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8C97A" w14:textId="77777777" w:rsidR="004F23E4" w:rsidRPr="00492085" w:rsidRDefault="004F23E4" w:rsidP="009D6080">
      <w:pPr>
        <w:jc w:val="center"/>
        <w:rPr>
          <w:rFonts w:ascii="Arial" w:hAnsi="Arial" w:cs="Arial"/>
          <w:b/>
          <w:sz w:val="24"/>
          <w:szCs w:val="24"/>
        </w:rPr>
      </w:pPr>
      <w:bookmarkStart w:id="0" w:name="_GoBack"/>
      <w:bookmarkEnd w:id="0"/>
      <w:r w:rsidRPr="00492085">
        <w:rPr>
          <w:rFonts w:ascii="Arial" w:hAnsi="Arial" w:cs="Arial"/>
          <w:b/>
          <w:sz w:val="24"/>
          <w:szCs w:val="24"/>
        </w:rPr>
        <w:t>REPUBLIKA HRVATSKA</w:t>
      </w:r>
    </w:p>
    <w:p w14:paraId="4AE646B4" w14:textId="77777777" w:rsidR="004F23E4" w:rsidRPr="00492085" w:rsidRDefault="004F23E4" w:rsidP="009D6080">
      <w:pPr>
        <w:jc w:val="center"/>
        <w:rPr>
          <w:rFonts w:ascii="Arial" w:hAnsi="Arial" w:cs="Arial"/>
          <w:b/>
          <w:sz w:val="24"/>
          <w:szCs w:val="24"/>
        </w:rPr>
      </w:pPr>
      <w:r>
        <w:rPr>
          <w:rFonts w:ascii="Arial" w:hAnsi="Arial" w:cs="Arial"/>
          <w:b/>
          <w:sz w:val="24"/>
          <w:szCs w:val="24"/>
        </w:rPr>
        <w:t xml:space="preserve">FOND ZA </w:t>
      </w:r>
      <w:r w:rsidRPr="00492085">
        <w:rPr>
          <w:rFonts w:ascii="Arial" w:hAnsi="Arial" w:cs="Arial"/>
          <w:b/>
          <w:sz w:val="24"/>
          <w:szCs w:val="24"/>
        </w:rPr>
        <w:t>ZAŠTITU OKOLIŠA I ENERGETSKU UČINKOVITOST</w:t>
      </w:r>
    </w:p>
    <w:p w14:paraId="7F334B1E" w14:textId="77777777" w:rsidR="004F23E4" w:rsidRPr="00492085" w:rsidRDefault="004F23E4" w:rsidP="009D6080">
      <w:pPr>
        <w:jc w:val="center"/>
        <w:rPr>
          <w:rFonts w:ascii="Arial" w:hAnsi="Arial" w:cs="Arial"/>
          <w:b/>
          <w:sz w:val="24"/>
          <w:szCs w:val="24"/>
        </w:rPr>
      </w:pPr>
      <w:r>
        <w:rPr>
          <w:rFonts w:ascii="Arial" w:hAnsi="Arial" w:cs="Arial"/>
          <w:b/>
          <w:sz w:val="24"/>
          <w:szCs w:val="24"/>
        </w:rPr>
        <w:t xml:space="preserve">10 000 ZAGREB, RADNIČKA CESTA </w:t>
      </w:r>
      <w:r w:rsidRPr="00492085">
        <w:rPr>
          <w:rFonts w:ascii="Arial" w:hAnsi="Arial" w:cs="Arial"/>
          <w:b/>
          <w:sz w:val="24"/>
          <w:szCs w:val="24"/>
        </w:rPr>
        <w:t>8</w:t>
      </w:r>
      <w:r>
        <w:rPr>
          <w:rFonts w:ascii="Arial" w:hAnsi="Arial" w:cs="Arial"/>
          <w:b/>
          <w:sz w:val="24"/>
          <w:szCs w:val="24"/>
        </w:rPr>
        <w:t>0</w:t>
      </w:r>
    </w:p>
    <w:p w14:paraId="6DD5B508" w14:textId="77777777" w:rsidR="004F23E4" w:rsidRPr="00492085" w:rsidRDefault="001B231C" w:rsidP="009D6080">
      <w:pPr>
        <w:jc w:val="center"/>
        <w:rPr>
          <w:rFonts w:ascii="Arial" w:hAnsi="Arial" w:cs="Arial"/>
          <w:b/>
          <w:sz w:val="24"/>
          <w:szCs w:val="24"/>
        </w:rPr>
      </w:pPr>
      <w:r>
        <w:rPr>
          <w:rFonts w:ascii="Arial" w:hAnsi="Arial" w:cs="Arial"/>
          <w:b/>
          <w:sz w:val="24"/>
          <w:szCs w:val="24"/>
        </w:rPr>
        <w:t>MB</w:t>
      </w:r>
      <w:r w:rsidR="004F23E4" w:rsidRPr="00492085">
        <w:rPr>
          <w:rFonts w:ascii="Arial" w:hAnsi="Arial" w:cs="Arial"/>
          <w:b/>
          <w:sz w:val="24"/>
          <w:szCs w:val="24"/>
        </w:rPr>
        <w:t>: 1781286, OIB: 85828625994</w:t>
      </w:r>
    </w:p>
    <w:p w14:paraId="3A8EECEB" w14:textId="77777777" w:rsidR="004F23E4" w:rsidRPr="00492085" w:rsidRDefault="004F23E4" w:rsidP="009D6080">
      <w:pPr>
        <w:jc w:val="center"/>
        <w:rPr>
          <w:rFonts w:ascii="Arial" w:hAnsi="Arial" w:cs="Arial"/>
          <w:b/>
          <w:sz w:val="24"/>
          <w:szCs w:val="24"/>
        </w:rPr>
      </w:pPr>
      <w:r w:rsidRPr="00492085">
        <w:rPr>
          <w:rFonts w:ascii="Arial" w:hAnsi="Arial" w:cs="Arial"/>
          <w:b/>
          <w:sz w:val="24"/>
          <w:szCs w:val="24"/>
        </w:rPr>
        <w:t>broj telefona: 01/ 5391 800, broj telefaksa: 01/ 5391 810</w:t>
      </w:r>
    </w:p>
    <w:p w14:paraId="1823B456" w14:textId="77777777" w:rsidR="00A8795F" w:rsidRPr="00492085" w:rsidRDefault="00A8795F" w:rsidP="009D6080">
      <w:pPr>
        <w:ind w:left="708" w:firstLine="708"/>
        <w:jc w:val="center"/>
        <w:rPr>
          <w:rFonts w:ascii="Arial" w:hAnsi="Arial" w:cs="Arial"/>
          <w:b/>
          <w:sz w:val="24"/>
          <w:szCs w:val="24"/>
        </w:rPr>
      </w:pPr>
    </w:p>
    <w:p w14:paraId="2CCA0D3A" w14:textId="77777777" w:rsidR="00A8795F" w:rsidRPr="00492085" w:rsidRDefault="00A8795F" w:rsidP="009D6080">
      <w:pPr>
        <w:rPr>
          <w:rFonts w:ascii="Arial" w:hAnsi="Arial" w:cs="Arial"/>
          <w:b/>
          <w:sz w:val="24"/>
          <w:szCs w:val="24"/>
        </w:rPr>
      </w:pPr>
    </w:p>
    <w:p w14:paraId="5E6A3692" w14:textId="77777777" w:rsidR="00D553DF" w:rsidRDefault="00D553DF" w:rsidP="009D6080">
      <w:pPr>
        <w:rPr>
          <w:rFonts w:ascii="Arial" w:eastAsia="Calibri" w:hAnsi="Arial"/>
          <w:b/>
          <w:sz w:val="24"/>
        </w:rPr>
      </w:pPr>
    </w:p>
    <w:p w14:paraId="2BBC6A57" w14:textId="77777777" w:rsidR="00A8795F" w:rsidRPr="00492085" w:rsidRDefault="00A8795F" w:rsidP="009D6080">
      <w:pPr>
        <w:jc w:val="center"/>
        <w:rPr>
          <w:rFonts w:ascii="Arial" w:hAnsi="Arial" w:cs="Arial"/>
          <w:b/>
          <w:sz w:val="24"/>
          <w:szCs w:val="24"/>
        </w:rPr>
      </w:pPr>
    </w:p>
    <w:p w14:paraId="6C0A377A" w14:textId="77777777" w:rsidR="00540D64" w:rsidRPr="00875AD9" w:rsidRDefault="00540D64" w:rsidP="00540D64">
      <w:pPr>
        <w:jc w:val="center"/>
        <w:rPr>
          <w:rFonts w:ascii="CarolinaBar-B39-25F2" w:hAnsi="CarolinaBar-B39-25F2"/>
          <w:sz w:val="32"/>
          <w:szCs w:val="32"/>
        </w:rPr>
      </w:pPr>
      <w:r w:rsidRPr="00875AD9">
        <w:rPr>
          <w:rFonts w:ascii="CarolinaBar-B39-25F2" w:hAnsi="CarolinaBar-B39-25F2"/>
          <w:sz w:val="32"/>
          <w:szCs w:val="32"/>
        </w:rPr>
        <w:t>*P/</w:t>
      </w:r>
      <w:bookmarkStart w:id="1" w:name="jop"/>
      <w:r w:rsidRPr="00875AD9">
        <w:rPr>
          <w:rFonts w:ascii="CarolinaBar-B39-25F2" w:hAnsi="CarolinaBar-B39-25F2"/>
          <w:sz w:val="32"/>
          <w:szCs w:val="32"/>
        </w:rPr>
        <w:t>5470499</w:t>
      </w:r>
      <w:bookmarkEnd w:id="1"/>
      <w:r w:rsidRPr="00875AD9">
        <w:rPr>
          <w:rFonts w:ascii="CarolinaBar-B39-25F2" w:hAnsi="CarolinaBar-B39-25F2"/>
          <w:sz w:val="32"/>
          <w:szCs w:val="32"/>
        </w:rPr>
        <w:t>*</w:t>
      </w:r>
    </w:p>
    <w:p w14:paraId="3A93851D" w14:textId="77777777" w:rsidR="00246F07" w:rsidRPr="00246F07" w:rsidRDefault="00246F07" w:rsidP="009D6080">
      <w:pPr>
        <w:widowControl/>
        <w:autoSpaceDE/>
        <w:autoSpaceDN/>
        <w:adjustRightInd/>
        <w:jc w:val="both"/>
        <w:rPr>
          <w:rFonts w:ascii="Arial" w:eastAsia="Calibri" w:hAnsi="Arial" w:cs="Arial"/>
          <w:b/>
          <w:sz w:val="24"/>
        </w:rPr>
      </w:pPr>
    </w:p>
    <w:p w14:paraId="49E52A1B" w14:textId="77777777" w:rsidR="00A8795F" w:rsidRPr="00492085" w:rsidRDefault="00A8795F" w:rsidP="009D6080">
      <w:pPr>
        <w:jc w:val="center"/>
        <w:rPr>
          <w:rFonts w:ascii="Arial" w:hAnsi="Arial" w:cs="Arial"/>
          <w:b/>
          <w:sz w:val="24"/>
          <w:szCs w:val="24"/>
        </w:rPr>
      </w:pPr>
    </w:p>
    <w:p w14:paraId="778D3249" w14:textId="77777777" w:rsidR="00A8795F" w:rsidRPr="00492085" w:rsidRDefault="00A8795F" w:rsidP="009D6080">
      <w:pPr>
        <w:jc w:val="center"/>
        <w:rPr>
          <w:rFonts w:ascii="Arial" w:hAnsi="Arial" w:cs="Arial"/>
          <w:b/>
          <w:sz w:val="24"/>
          <w:szCs w:val="24"/>
        </w:rPr>
      </w:pPr>
    </w:p>
    <w:p w14:paraId="7ECF0A9C" w14:textId="77777777" w:rsidR="00A8795F" w:rsidRPr="00492085" w:rsidRDefault="00A8795F" w:rsidP="009D6080">
      <w:pPr>
        <w:jc w:val="center"/>
        <w:rPr>
          <w:rFonts w:ascii="Arial" w:hAnsi="Arial" w:cs="Arial"/>
          <w:b/>
          <w:sz w:val="24"/>
          <w:szCs w:val="24"/>
        </w:rPr>
      </w:pPr>
    </w:p>
    <w:p w14:paraId="67D6F8AF" w14:textId="6DBFC92D" w:rsidR="00A8795F" w:rsidRPr="0045759D" w:rsidRDefault="0096291F" w:rsidP="009D6080">
      <w:pPr>
        <w:jc w:val="center"/>
        <w:rPr>
          <w:rFonts w:ascii="Arial" w:hAnsi="Arial" w:cs="Arial"/>
          <w:b/>
          <w:sz w:val="44"/>
          <w:szCs w:val="44"/>
        </w:rPr>
      </w:pPr>
      <w:r>
        <w:rPr>
          <w:rFonts w:ascii="Arial" w:hAnsi="Arial" w:cs="Arial"/>
          <w:b/>
          <w:sz w:val="44"/>
          <w:szCs w:val="44"/>
        </w:rPr>
        <w:t>POZIV Z</w:t>
      </w:r>
      <w:r w:rsidR="00FC05B8">
        <w:rPr>
          <w:rFonts w:ascii="Arial" w:hAnsi="Arial" w:cs="Arial"/>
          <w:b/>
          <w:sz w:val="44"/>
          <w:szCs w:val="44"/>
        </w:rPr>
        <w:t>A DOSTAVU PONUDA</w:t>
      </w:r>
    </w:p>
    <w:p w14:paraId="3D0F2EB6" w14:textId="77777777" w:rsidR="00A8795F" w:rsidRPr="00492085" w:rsidRDefault="00A8795F" w:rsidP="009D6080">
      <w:pPr>
        <w:jc w:val="center"/>
        <w:rPr>
          <w:rFonts w:ascii="Arial" w:hAnsi="Arial" w:cs="Arial"/>
          <w:b/>
          <w:color w:val="000000" w:themeColor="text1"/>
          <w:sz w:val="24"/>
          <w:szCs w:val="24"/>
        </w:rPr>
      </w:pPr>
    </w:p>
    <w:p w14:paraId="7267EEED" w14:textId="4B823938" w:rsidR="0023189F" w:rsidRDefault="004A6AF1" w:rsidP="009D6080">
      <w:pPr>
        <w:jc w:val="center"/>
        <w:rPr>
          <w:rFonts w:ascii="Arial" w:hAnsi="Arial" w:cs="Arial"/>
          <w:b/>
          <w:sz w:val="24"/>
          <w:szCs w:val="24"/>
        </w:rPr>
      </w:pPr>
      <w:r>
        <w:rPr>
          <w:rFonts w:ascii="Arial" w:hAnsi="Arial" w:cs="Arial"/>
          <w:b/>
          <w:color w:val="000000" w:themeColor="text1"/>
          <w:sz w:val="24"/>
          <w:szCs w:val="24"/>
        </w:rPr>
        <w:t>za provedbu postupka nabave</w:t>
      </w:r>
      <w:r w:rsidR="00540D64">
        <w:rPr>
          <w:rFonts w:ascii="Arial" w:hAnsi="Arial" w:cs="Arial"/>
          <w:b/>
          <w:color w:val="000000" w:themeColor="text1"/>
          <w:sz w:val="24"/>
          <w:szCs w:val="24"/>
        </w:rPr>
        <w:t xml:space="preserve"> </w:t>
      </w:r>
      <w:r w:rsidR="00540D64" w:rsidRPr="00DF4F6B">
        <w:rPr>
          <w:rFonts w:ascii="Arial" w:hAnsi="Arial" w:cs="Arial"/>
          <w:b/>
          <w:color w:val="000000" w:themeColor="text1"/>
          <w:sz w:val="24"/>
          <w:szCs w:val="24"/>
        </w:rPr>
        <w:t>programskog rješenja</w:t>
      </w:r>
      <w:r w:rsidR="006C0A31" w:rsidRPr="00DF4F6B">
        <w:rPr>
          <w:rFonts w:ascii="Arial" w:hAnsi="Arial" w:cs="Arial"/>
          <w:b/>
          <w:color w:val="000000" w:themeColor="text1"/>
          <w:sz w:val="24"/>
          <w:szCs w:val="24"/>
        </w:rPr>
        <w:t>:</w:t>
      </w:r>
    </w:p>
    <w:p w14:paraId="50440646" w14:textId="77777777" w:rsidR="0023189F" w:rsidRDefault="0023189F" w:rsidP="009D6080">
      <w:pPr>
        <w:jc w:val="center"/>
        <w:rPr>
          <w:rFonts w:ascii="Arial" w:hAnsi="Arial" w:cs="Arial"/>
          <w:b/>
          <w:sz w:val="24"/>
          <w:szCs w:val="24"/>
        </w:rPr>
      </w:pPr>
    </w:p>
    <w:p w14:paraId="77BF5429" w14:textId="4614A3E6" w:rsidR="004A6AF1" w:rsidRDefault="006C0A31" w:rsidP="009D6080">
      <w:pPr>
        <w:jc w:val="center"/>
        <w:rPr>
          <w:rFonts w:ascii="Arial" w:hAnsi="Arial" w:cs="Arial"/>
          <w:b/>
          <w:i/>
          <w:sz w:val="24"/>
          <w:szCs w:val="24"/>
          <w:u w:val="single"/>
        </w:rPr>
      </w:pPr>
      <w:r>
        <w:rPr>
          <w:rFonts w:ascii="Arial" w:hAnsi="Arial" w:cs="Arial"/>
          <w:b/>
          <w:i/>
          <w:sz w:val="24"/>
          <w:szCs w:val="24"/>
          <w:u w:val="single"/>
        </w:rPr>
        <w:t>P</w:t>
      </w:r>
      <w:r w:rsidR="004A6AF1">
        <w:rPr>
          <w:rFonts w:ascii="Arial" w:hAnsi="Arial" w:cs="Arial"/>
          <w:b/>
          <w:i/>
          <w:sz w:val="24"/>
          <w:szCs w:val="24"/>
          <w:u w:val="single"/>
        </w:rPr>
        <w:t>ilot projekt – web prijave za javne pozive projekata</w:t>
      </w:r>
    </w:p>
    <w:p w14:paraId="5CE265E2" w14:textId="3377031E" w:rsidR="00D967EE" w:rsidRDefault="004A6AF1" w:rsidP="009D6080">
      <w:pPr>
        <w:jc w:val="center"/>
        <w:rPr>
          <w:rFonts w:ascii="Arial" w:hAnsi="Arial" w:cs="Arial"/>
          <w:b/>
          <w:i/>
          <w:sz w:val="24"/>
          <w:szCs w:val="24"/>
          <w:u w:val="single"/>
        </w:rPr>
      </w:pPr>
      <w:r>
        <w:rPr>
          <w:rFonts w:ascii="Arial" w:hAnsi="Arial" w:cs="Arial"/>
          <w:b/>
          <w:i/>
          <w:sz w:val="24"/>
          <w:szCs w:val="24"/>
          <w:u w:val="single"/>
        </w:rPr>
        <w:t xml:space="preserve"> energetske učinkovitosti i obnovljivih izvora energije</w:t>
      </w:r>
    </w:p>
    <w:p w14:paraId="32DFAD98" w14:textId="0C1594E9" w:rsidR="002B7003" w:rsidRDefault="002B7003" w:rsidP="009D6080">
      <w:pPr>
        <w:jc w:val="center"/>
        <w:rPr>
          <w:rFonts w:ascii="Arial" w:hAnsi="Arial" w:cs="Arial"/>
          <w:b/>
          <w:color w:val="000000" w:themeColor="text1"/>
          <w:sz w:val="24"/>
          <w:szCs w:val="24"/>
          <w:u w:val="single"/>
        </w:rPr>
      </w:pPr>
    </w:p>
    <w:p w14:paraId="32FE595B" w14:textId="77777777" w:rsidR="00D967EE" w:rsidRPr="0023189F" w:rsidRDefault="00D967EE" w:rsidP="009D6080">
      <w:pPr>
        <w:jc w:val="center"/>
        <w:rPr>
          <w:rFonts w:ascii="Arial" w:hAnsi="Arial" w:cs="Arial"/>
          <w:b/>
          <w:color w:val="000000" w:themeColor="text1"/>
          <w:sz w:val="24"/>
          <w:szCs w:val="24"/>
          <w:u w:val="single"/>
        </w:rPr>
      </w:pPr>
    </w:p>
    <w:p w14:paraId="4A136A79" w14:textId="77777777" w:rsidR="002B7003" w:rsidRDefault="002B7003" w:rsidP="009D6080">
      <w:pPr>
        <w:jc w:val="center"/>
        <w:rPr>
          <w:rFonts w:ascii="Arial" w:hAnsi="Arial" w:cs="Arial"/>
          <w:b/>
          <w:color w:val="000000" w:themeColor="text1"/>
          <w:sz w:val="24"/>
          <w:szCs w:val="24"/>
        </w:rPr>
      </w:pPr>
    </w:p>
    <w:p w14:paraId="65E87E05" w14:textId="77777777" w:rsidR="002B7003" w:rsidRPr="00492085" w:rsidRDefault="002B7003" w:rsidP="009D6080">
      <w:pPr>
        <w:jc w:val="center"/>
        <w:rPr>
          <w:rFonts w:ascii="Arial" w:hAnsi="Arial" w:cs="Arial"/>
          <w:b/>
          <w:sz w:val="24"/>
          <w:szCs w:val="24"/>
        </w:rPr>
      </w:pPr>
    </w:p>
    <w:p w14:paraId="23376C65" w14:textId="77777777" w:rsidR="005E1B28" w:rsidRDefault="00C67179" w:rsidP="009D6080">
      <w:pPr>
        <w:jc w:val="center"/>
        <w:rPr>
          <w:rFonts w:ascii="Arial" w:hAnsi="Arial" w:cs="Arial"/>
          <w:b/>
          <w:sz w:val="24"/>
          <w:szCs w:val="24"/>
        </w:rPr>
      </w:pPr>
      <w:r>
        <w:rPr>
          <w:rFonts w:ascii="Arial" w:hAnsi="Arial" w:cs="Arial"/>
          <w:b/>
          <w:sz w:val="24"/>
          <w:szCs w:val="24"/>
        </w:rPr>
        <w:t>Evidencijski broj nabave</w:t>
      </w:r>
    </w:p>
    <w:p w14:paraId="3F080131" w14:textId="2F6E0435" w:rsidR="00A8795F" w:rsidRPr="00492085" w:rsidRDefault="004A6AF1" w:rsidP="009D6080">
      <w:pPr>
        <w:jc w:val="center"/>
        <w:rPr>
          <w:rFonts w:ascii="Arial" w:hAnsi="Arial" w:cs="Arial"/>
          <w:b/>
          <w:sz w:val="24"/>
          <w:szCs w:val="24"/>
        </w:rPr>
      </w:pPr>
      <w:r w:rsidRPr="004A6AF1">
        <w:rPr>
          <w:rFonts w:ascii="Arial" w:hAnsi="Arial" w:cs="Arial"/>
          <w:b/>
          <w:sz w:val="24"/>
          <w:szCs w:val="24"/>
        </w:rPr>
        <w:t>E-JN-56/2020/R1</w:t>
      </w:r>
    </w:p>
    <w:p w14:paraId="31229C5A" w14:textId="77777777" w:rsidR="008670B3" w:rsidRPr="00492085" w:rsidRDefault="008670B3" w:rsidP="009D6080">
      <w:pPr>
        <w:jc w:val="center"/>
        <w:rPr>
          <w:rFonts w:ascii="Arial" w:hAnsi="Arial" w:cs="Arial"/>
          <w:b/>
          <w:sz w:val="24"/>
          <w:szCs w:val="24"/>
        </w:rPr>
      </w:pPr>
    </w:p>
    <w:p w14:paraId="17D50396" w14:textId="77777777" w:rsidR="004F23E4" w:rsidRPr="00492085" w:rsidRDefault="004F23E4" w:rsidP="009D6080">
      <w:pPr>
        <w:jc w:val="center"/>
        <w:rPr>
          <w:rFonts w:ascii="Arial" w:hAnsi="Arial" w:cs="Arial"/>
          <w:b/>
          <w:sz w:val="24"/>
          <w:szCs w:val="24"/>
        </w:rPr>
      </w:pPr>
    </w:p>
    <w:p w14:paraId="61F751A1" w14:textId="77777777" w:rsidR="00A8795F" w:rsidRPr="00492085" w:rsidRDefault="00A8795F" w:rsidP="009D6080">
      <w:pPr>
        <w:jc w:val="center"/>
        <w:rPr>
          <w:rFonts w:ascii="Arial" w:hAnsi="Arial" w:cs="Arial"/>
          <w:b/>
          <w:sz w:val="24"/>
          <w:szCs w:val="24"/>
        </w:rPr>
      </w:pPr>
    </w:p>
    <w:p w14:paraId="680379E8" w14:textId="77777777" w:rsidR="00A8795F" w:rsidRPr="00492085" w:rsidRDefault="00A8795F" w:rsidP="009D6080">
      <w:pPr>
        <w:jc w:val="center"/>
        <w:rPr>
          <w:rFonts w:ascii="Arial" w:hAnsi="Arial" w:cs="Arial"/>
          <w:b/>
          <w:sz w:val="24"/>
          <w:szCs w:val="24"/>
        </w:rPr>
      </w:pPr>
    </w:p>
    <w:p w14:paraId="6868B31D" w14:textId="77777777" w:rsidR="00A8795F" w:rsidRPr="00492085" w:rsidRDefault="00A8795F" w:rsidP="009D6080">
      <w:pPr>
        <w:jc w:val="center"/>
        <w:rPr>
          <w:rFonts w:ascii="Arial" w:hAnsi="Arial" w:cs="Arial"/>
          <w:b/>
          <w:sz w:val="24"/>
          <w:szCs w:val="24"/>
        </w:rPr>
      </w:pPr>
    </w:p>
    <w:p w14:paraId="13AC46B7" w14:textId="77777777" w:rsidR="00A8795F" w:rsidRPr="00492085" w:rsidRDefault="00A8795F" w:rsidP="009D6080">
      <w:pPr>
        <w:jc w:val="center"/>
        <w:rPr>
          <w:rFonts w:ascii="Arial" w:hAnsi="Arial" w:cs="Arial"/>
          <w:b/>
          <w:sz w:val="24"/>
          <w:szCs w:val="24"/>
        </w:rPr>
      </w:pPr>
    </w:p>
    <w:p w14:paraId="53219287" w14:textId="77777777" w:rsidR="00A8795F" w:rsidRDefault="00A8795F" w:rsidP="009D6080">
      <w:pPr>
        <w:jc w:val="center"/>
        <w:rPr>
          <w:rFonts w:ascii="Arial" w:hAnsi="Arial" w:cs="Arial"/>
          <w:b/>
          <w:sz w:val="24"/>
          <w:szCs w:val="24"/>
        </w:rPr>
      </w:pPr>
    </w:p>
    <w:p w14:paraId="49FF19C9" w14:textId="77777777" w:rsidR="00BC356B" w:rsidRDefault="00BC356B" w:rsidP="009D6080">
      <w:pPr>
        <w:jc w:val="center"/>
        <w:rPr>
          <w:rFonts w:ascii="Arial" w:hAnsi="Arial" w:cs="Arial"/>
          <w:b/>
          <w:sz w:val="24"/>
          <w:szCs w:val="24"/>
        </w:rPr>
      </w:pPr>
    </w:p>
    <w:p w14:paraId="5A8D1E91" w14:textId="77777777" w:rsidR="00BC356B" w:rsidRDefault="00BC356B" w:rsidP="009D6080">
      <w:pPr>
        <w:jc w:val="center"/>
        <w:rPr>
          <w:rFonts w:ascii="Arial" w:hAnsi="Arial" w:cs="Arial"/>
          <w:b/>
          <w:sz w:val="24"/>
          <w:szCs w:val="24"/>
        </w:rPr>
      </w:pPr>
    </w:p>
    <w:p w14:paraId="72DA85C0" w14:textId="76439F1C" w:rsidR="00BC356B" w:rsidRDefault="00BC356B" w:rsidP="009D6080">
      <w:pPr>
        <w:jc w:val="center"/>
        <w:rPr>
          <w:rFonts w:ascii="Arial" w:hAnsi="Arial" w:cs="Arial"/>
          <w:b/>
          <w:sz w:val="24"/>
          <w:szCs w:val="24"/>
        </w:rPr>
      </w:pPr>
    </w:p>
    <w:p w14:paraId="1B3BE6B1" w14:textId="7B315826" w:rsidR="00D967EE" w:rsidRDefault="00D967EE" w:rsidP="009D6080">
      <w:pPr>
        <w:jc w:val="center"/>
        <w:rPr>
          <w:rFonts w:ascii="Arial" w:hAnsi="Arial" w:cs="Arial"/>
          <w:b/>
          <w:sz w:val="24"/>
          <w:szCs w:val="24"/>
        </w:rPr>
      </w:pPr>
    </w:p>
    <w:p w14:paraId="2F0F98A0" w14:textId="5656E50F" w:rsidR="00D967EE" w:rsidRDefault="00D967EE" w:rsidP="009D6080">
      <w:pPr>
        <w:jc w:val="center"/>
        <w:rPr>
          <w:rFonts w:ascii="Arial" w:hAnsi="Arial" w:cs="Arial"/>
          <w:b/>
          <w:sz w:val="24"/>
          <w:szCs w:val="24"/>
        </w:rPr>
      </w:pPr>
    </w:p>
    <w:p w14:paraId="5E9E4D36" w14:textId="544C0779" w:rsidR="00D967EE" w:rsidRDefault="00D967EE" w:rsidP="009D6080">
      <w:pPr>
        <w:jc w:val="center"/>
        <w:rPr>
          <w:rFonts w:ascii="Arial" w:hAnsi="Arial" w:cs="Arial"/>
          <w:b/>
          <w:sz w:val="24"/>
          <w:szCs w:val="24"/>
        </w:rPr>
      </w:pPr>
    </w:p>
    <w:p w14:paraId="03C78E85" w14:textId="447B1ACB" w:rsidR="002B5EA1" w:rsidRDefault="002B5EA1" w:rsidP="009D6080">
      <w:pPr>
        <w:jc w:val="center"/>
        <w:rPr>
          <w:rFonts w:ascii="Arial" w:hAnsi="Arial" w:cs="Arial"/>
          <w:b/>
          <w:sz w:val="24"/>
          <w:szCs w:val="24"/>
        </w:rPr>
      </w:pPr>
    </w:p>
    <w:p w14:paraId="41BFBC61" w14:textId="77777777" w:rsidR="002B5EA1" w:rsidRDefault="002B5EA1" w:rsidP="009D6080">
      <w:pPr>
        <w:jc w:val="center"/>
        <w:rPr>
          <w:rFonts w:ascii="Arial" w:hAnsi="Arial" w:cs="Arial"/>
          <w:b/>
          <w:sz w:val="24"/>
          <w:szCs w:val="24"/>
        </w:rPr>
      </w:pPr>
    </w:p>
    <w:p w14:paraId="20D7CFF9" w14:textId="77777777" w:rsidR="00D967EE" w:rsidRDefault="00D967EE" w:rsidP="009D6080">
      <w:pPr>
        <w:jc w:val="center"/>
        <w:rPr>
          <w:rFonts w:ascii="Arial" w:hAnsi="Arial" w:cs="Arial"/>
          <w:b/>
          <w:sz w:val="24"/>
          <w:szCs w:val="24"/>
        </w:rPr>
      </w:pPr>
    </w:p>
    <w:p w14:paraId="0EC998BA" w14:textId="70B0D691" w:rsidR="002B5EA1" w:rsidRDefault="00FB7E33" w:rsidP="009D6080">
      <w:pPr>
        <w:jc w:val="center"/>
        <w:rPr>
          <w:rFonts w:ascii="Arial" w:hAnsi="Arial" w:cs="Arial"/>
          <w:b/>
          <w:sz w:val="24"/>
          <w:szCs w:val="24"/>
        </w:rPr>
      </w:pPr>
      <w:r w:rsidRPr="00492085">
        <w:rPr>
          <w:rFonts w:ascii="Arial" w:hAnsi="Arial" w:cs="Arial"/>
          <w:b/>
          <w:sz w:val="24"/>
          <w:szCs w:val="24"/>
        </w:rPr>
        <w:t>Zagreb,</w:t>
      </w:r>
      <w:r w:rsidR="004743A0">
        <w:rPr>
          <w:rFonts w:ascii="Arial" w:hAnsi="Arial" w:cs="Arial"/>
          <w:b/>
          <w:sz w:val="24"/>
          <w:szCs w:val="24"/>
        </w:rPr>
        <w:t xml:space="preserve"> </w:t>
      </w:r>
      <w:r w:rsidR="004A6AF1">
        <w:rPr>
          <w:rFonts w:ascii="Arial" w:hAnsi="Arial" w:cs="Arial"/>
          <w:b/>
          <w:sz w:val="24"/>
          <w:szCs w:val="24"/>
        </w:rPr>
        <w:t>veljača</w:t>
      </w:r>
      <w:r w:rsidR="00FD45CB">
        <w:rPr>
          <w:rFonts w:ascii="Arial" w:hAnsi="Arial" w:cs="Arial"/>
          <w:b/>
          <w:sz w:val="24"/>
          <w:szCs w:val="24"/>
        </w:rPr>
        <w:t xml:space="preserve"> </w:t>
      </w:r>
      <w:r w:rsidR="004A6AF1">
        <w:rPr>
          <w:rFonts w:ascii="Arial" w:hAnsi="Arial" w:cs="Arial"/>
          <w:b/>
          <w:sz w:val="24"/>
          <w:szCs w:val="24"/>
        </w:rPr>
        <w:t>2020</w:t>
      </w:r>
      <w:r w:rsidRPr="00FF2132">
        <w:rPr>
          <w:rFonts w:ascii="Arial" w:hAnsi="Arial" w:cs="Arial"/>
          <w:b/>
          <w:sz w:val="24"/>
          <w:szCs w:val="24"/>
        </w:rPr>
        <w:t>.</w:t>
      </w:r>
    </w:p>
    <w:p w14:paraId="3221D180" w14:textId="77777777" w:rsidR="002B5EA1" w:rsidRDefault="002B5EA1" w:rsidP="009D6080">
      <w:pPr>
        <w:jc w:val="center"/>
        <w:rPr>
          <w:rFonts w:ascii="Arial" w:hAnsi="Arial" w:cs="Arial"/>
          <w:b/>
          <w:sz w:val="24"/>
          <w:szCs w:val="24"/>
        </w:rPr>
      </w:pPr>
    </w:p>
    <w:p w14:paraId="7A53469F" w14:textId="77777777" w:rsidR="004A6AF1" w:rsidRDefault="004A6AF1" w:rsidP="009D6080">
      <w:pPr>
        <w:rPr>
          <w:rFonts w:ascii="Arial" w:hAnsi="Arial" w:cs="Arial"/>
          <w:b/>
          <w:sz w:val="24"/>
          <w:szCs w:val="24"/>
        </w:rPr>
      </w:pPr>
    </w:p>
    <w:p w14:paraId="1689F672" w14:textId="77777777" w:rsidR="004A6AF1" w:rsidRDefault="004A6AF1" w:rsidP="009D6080">
      <w:pPr>
        <w:rPr>
          <w:rFonts w:ascii="Arial" w:hAnsi="Arial" w:cs="Arial"/>
          <w:b/>
          <w:sz w:val="24"/>
          <w:szCs w:val="24"/>
        </w:rPr>
      </w:pPr>
    </w:p>
    <w:p w14:paraId="14D3A72A" w14:textId="144E2FBC" w:rsidR="00CA2003" w:rsidRDefault="00D13004" w:rsidP="009D6080">
      <w:pPr>
        <w:rPr>
          <w:rFonts w:ascii="Arial" w:hAnsi="Arial" w:cs="Arial"/>
          <w:b/>
          <w:sz w:val="24"/>
          <w:szCs w:val="24"/>
        </w:rPr>
      </w:pPr>
      <w:r>
        <w:rPr>
          <w:rFonts w:ascii="Arial" w:hAnsi="Arial" w:cs="Arial"/>
          <w:b/>
          <w:sz w:val="24"/>
          <w:szCs w:val="24"/>
        </w:rPr>
        <w:lastRenderedPageBreak/>
        <w:t>Sadržaj</w:t>
      </w:r>
    </w:p>
    <w:bookmarkStart w:id="2" w:name="_Toc510778589" w:displacedByCustomXml="next"/>
    <w:sdt>
      <w:sdtPr>
        <w:rPr>
          <w:rFonts w:ascii="Times New Roman" w:hAnsi="Times New Roman"/>
          <w:b/>
          <w:bCs/>
          <w:sz w:val="20"/>
        </w:rPr>
        <w:id w:val="1632517196"/>
        <w:docPartObj>
          <w:docPartGallery w:val="Table of Contents"/>
          <w:docPartUnique/>
        </w:docPartObj>
      </w:sdtPr>
      <w:sdtEndPr>
        <w:rPr>
          <w:b w:val="0"/>
          <w:bCs w:val="0"/>
        </w:rPr>
      </w:sdtEndPr>
      <w:sdtContent>
        <w:bookmarkEnd w:id="2" w:displacedByCustomXml="prev"/>
        <w:p w14:paraId="16BDCE85" w14:textId="2F08DA6E" w:rsidR="00CD1BA6" w:rsidRDefault="00D13004">
          <w:pPr>
            <w:pStyle w:val="Sadraj1"/>
            <w:rPr>
              <w:rFonts w:asciiTheme="minorHAnsi" w:eastAsiaTheme="minorEastAsia" w:hAnsiTheme="minorHAnsi" w:cstheme="minorBidi"/>
              <w:noProof/>
              <w:szCs w:val="22"/>
            </w:rPr>
          </w:pPr>
          <w:r>
            <w:rPr>
              <w:szCs w:val="22"/>
            </w:rPr>
            <w:fldChar w:fldCharType="begin"/>
          </w:r>
          <w:r>
            <w:rPr>
              <w:szCs w:val="22"/>
            </w:rPr>
            <w:instrText xml:space="preserve"> TOC \o "1-5" \h \z \u </w:instrText>
          </w:r>
          <w:r>
            <w:rPr>
              <w:szCs w:val="22"/>
            </w:rPr>
            <w:fldChar w:fldCharType="separate"/>
          </w:r>
          <w:hyperlink w:anchor="_Toc32927539" w:history="1">
            <w:r w:rsidR="00CD1BA6" w:rsidRPr="00DC5672">
              <w:rPr>
                <w:rStyle w:val="Hiperveza"/>
                <w:noProof/>
              </w:rPr>
              <w:t>Upute za pripremu i podnošenje ponude</w:t>
            </w:r>
            <w:r w:rsidR="00CD1BA6">
              <w:rPr>
                <w:noProof/>
                <w:webHidden/>
              </w:rPr>
              <w:tab/>
            </w:r>
            <w:r w:rsidR="00CD1BA6">
              <w:rPr>
                <w:noProof/>
                <w:webHidden/>
              </w:rPr>
              <w:fldChar w:fldCharType="begin"/>
            </w:r>
            <w:r w:rsidR="00CD1BA6">
              <w:rPr>
                <w:noProof/>
                <w:webHidden/>
              </w:rPr>
              <w:instrText xml:space="preserve"> PAGEREF _Toc32927539 \h </w:instrText>
            </w:r>
            <w:r w:rsidR="00CD1BA6">
              <w:rPr>
                <w:noProof/>
                <w:webHidden/>
              </w:rPr>
            </w:r>
            <w:r w:rsidR="00CD1BA6">
              <w:rPr>
                <w:noProof/>
                <w:webHidden/>
              </w:rPr>
              <w:fldChar w:fldCharType="separate"/>
            </w:r>
            <w:r w:rsidR="00F273FE">
              <w:rPr>
                <w:noProof/>
                <w:webHidden/>
              </w:rPr>
              <w:t>4</w:t>
            </w:r>
            <w:r w:rsidR="00CD1BA6">
              <w:rPr>
                <w:noProof/>
                <w:webHidden/>
              </w:rPr>
              <w:fldChar w:fldCharType="end"/>
            </w:r>
          </w:hyperlink>
        </w:p>
        <w:p w14:paraId="0AA882BC" w14:textId="1DC5CBC5" w:rsidR="00CD1BA6" w:rsidRDefault="00F273FE">
          <w:pPr>
            <w:pStyle w:val="Sadraj1"/>
            <w:rPr>
              <w:rFonts w:asciiTheme="minorHAnsi" w:eastAsiaTheme="minorEastAsia" w:hAnsiTheme="minorHAnsi" w:cstheme="minorBidi"/>
              <w:noProof/>
              <w:szCs w:val="22"/>
            </w:rPr>
          </w:pPr>
          <w:hyperlink w:anchor="_Toc32927540" w:history="1">
            <w:r w:rsidR="00CD1BA6" w:rsidRPr="00DC5672">
              <w:rPr>
                <w:rStyle w:val="Hiperveza"/>
                <w:noProof/>
                <w14:scene3d>
                  <w14:camera w14:prst="orthographicFront"/>
                  <w14:lightRig w14:rig="threePt" w14:dir="t">
                    <w14:rot w14:lat="0" w14:lon="0" w14:rev="0"/>
                  </w14:lightRig>
                </w14:scene3d>
              </w:rPr>
              <w:t>1.</w:t>
            </w:r>
            <w:r w:rsidR="00CD1BA6">
              <w:rPr>
                <w:rFonts w:asciiTheme="minorHAnsi" w:eastAsiaTheme="minorEastAsia" w:hAnsiTheme="minorHAnsi" w:cstheme="minorBidi"/>
                <w:noProof/>
                <w:szCs w:val="22"/>
              </w:rPr>
              <w:tab/>
            </w:r>
            <w:r w:rsidR="00CD1BA6" w:rsidRPr="00DC5672">
              <w:rPr>
                <w:rStyle w:val="Hiperveza"/>
                <w:noProof/>
              </w:rPr>
              <w:t>OPĆI PODACI</w:t>
            </w:r>
            <w:r w:rsidR="00CD1BA6">
              <w:rPr>
                <w:noProof/>
                <w:webHidden/>
              </w:rPr>
              <w:tab/>
            </w:r>
            <w:r w:rsidR="00CD1BA6">
              <w:rPr>
                <w:noProof/>
                <w:webHidden/>
              </w:rPr>
              <w:fldChar w:fldCharType="begin"/>
            </w:r>
            <w:r w:rsidR="00CD1BA6">
              <w:rPr>
                <w:noProof/>
                <w:webHidden/>
              </w:rPr>
              <w:instrText xml:space="preserve"> PAGEREF _Toc32927540 \h </w:instrText>
            </w:r>
            <w:r w:rsidR="00CD1BA6">
              <w:rPr>
                <w:noProof/>
                <w:webHidden/>
              </w:rPr>
            </w:r>
            <w:r w:rsidR="00CD1BA6">
              <w:rPr>
                <w:noProof/>
                <w:webHidden/>
              </w:rPr>
              <w:fldChar w:fldCharType="separate"/>
            </w:r>
            <w:r>
              <w:rPr>
                <w:noProof/>
                <w:webHidden/>
              </w:rPr>
              <w:t>4</w:t>
            </w:r>
            <w:r w:rsidR="00CD1BA6">
              <w:rPr>
                <w:noProof/>
                <w:webHidden/>
              </w:rPr>
              <w:fldChar w:fldCharType="end"/>
            </w:r>
          </w:hyperlink>
        </w:p>
        <w:p w14:paraId="7DAC2588" w14:textId="1EEBD749" w:rsidR="00CD1BA6" w:rsidRDefault="00F273FE">
          <w:pPr>
            <w:pStyle w:val="Sadraj2"/>
            <w:rPr>
              <w:rFonts w:asciiTheme="minorHAnsi" w:eastAsiaTheme="minorEastAsia" w:hAnsiTheme="minorHAnsi" w:cstheme="minorBidi"/>
              <w:noProof/>
              <w:szCs w:val="22"/>
            </w:rPr>
          </w:pPr>
          <w:hyperlink w:anchor="_Toc32927541" w:history="1">
            <w:r w:rsidR="00CD1BA6" w:rsidRPr="00DC5672">
              <w:rPr>
                <w:rStyle w:val="Hiperveza"/>
                <w:noProof/>
              </w:rPr>
              <w:t>1.1</w:t>
            </w:r>
            <w:r w:rsidR="00CD1BA6">
              <w:rPr>
                <w:rFonts w:asciiTheme="minorHAnsi" w:eastAsiaTheme="minorEastAsia" w:hAnsiTheme="minorHAnsi" w:cstheme="minorBidi"/>
                <w:noProof/>
                <w:szCs w:val="22"/>
              </w:rPr>
              <w:tab/>
            </w:r>
            <w:r w:rsidR="00CD1BA6" w:rsidRPr="00DC5672">
              <w:rPr>
                <w:rStyle w:val="Hiperveza"/>
                <w:noProof/>
              </w:rPr>
              <w:t>Podaci o Naručitelju</w:t>
            </w:r>
            <w:r w:rsidR="00CD1BA6">
              <w:rPr>
                <w:noProof/>
                <w:webHidden/>
              </w:rPr>
              <w:tab/>
            </w:r>
            <w:r w:rsidR="00CD1BA6">
              <w:rPr>
                <w:noProof/>
                <w:webHidden/>
              </w:rPr>
              <w:fldChar w:fldCharType="begin"/>
            </w:r>
            <w:r w:rsidR="00CD1BA6">
              <w:rPr>
                <w:noProof/>
                <w:webHidden/>
              </w:rPr>
              <w:instrText xml:space="preserve"> PAGEREF _Toc32927541 \h </w:instrText>
            </w:r>
            <w:r w:rsidR="00CD1BA6">
              <w:rPr>
                <w:noProof/>
                <w:webHidden/>
              </w:rPr>
            </w:r>
            <w:r w:rsidR="00CD1BA6">
              <w:rPr>
                <w:noProof/>
                <w:webHidden/>
              </w:rPr>
              <w:fldChar w:fldCharType="separate"/>
            </w:r>
            <w:r>
              <w:rPr>
                <w:noProof/>
                <w:webHidden/>
              </w:rPr>
              <w:t>4</w:t>
            </w:r>
            <w:r w:rsidR="00CD1BA6">
              <w:rPr>
                <w:noProof/>
                <w:webHidden/>
              </w:rPr>
              <w:fldChar w:fldCharType="end"/>
            </w:r>
          </w:hyperlink>
        </w:p>
        <w:p w14:paraId="5028DE4C" w14:textId="43C24439" w:rsidR="00CD1BA6" w:rsidRDefault="00F273FE">
          <w:pPr>
            <w:pStyle w:val="Sadraj2"/>
            <w:rPr>
              <w:rFonts w:asciiTheme="minorHAnsi" w:eastAsiaTheme="minorEastAsia" w:hAnsiTheme="minorHAnsi" w:cstheme="minorBidi"/>
              <w:noProof/>
              <w:szCs w:val="22"/>
            </w:rPr>
          </w:pPr>
          <w:hyperlink w:anchor="_Toc32927542" w:history="1">
            <w:r w:rsidR="00CD1BA6" w:rsidRPr="00DC5672">
              <w:rPr>
                <w:rStyle w:val="Hiperveza"/>
                <w:noProof/>
              </w:rPr>
              <w:t>1.2</w:t>
            </w:r>
            <w:r w:rsidR="00CD1BA6">
              <w:rPr>
                <w:rFonts w:asciiTheme="minorHAnsi" w:eastAsiaTheme="minorEastAsia" w:hAnsiTheme="minorHAnsi" w:cstheme="minorBidi"/>
                <w:noProof/>
                <w:szCs w:val="22"/>
              </w:rPr>
              <w:tab/>
            </w:r>
            <w:r w:rsidR="00CD1BA6" w:rsidRPr="00DC5672">
              <w:rPr>
                <w:rStyle w:val="Hiperveza"/>
                <w:noProof/>
              </w:rPr>
              <w:t>Podaci o osobi ili službi zaduženoj za komunikaciju s ponuditeljima</w:t>
            </w:r>
            <w:r w:rsidR="00CD1BA6">
              <w:rPr>
                <w:noProof/>
                <w:webHidden/>
              </w:rPr>
              <w:tab/>
            </w:r>
            <w:r w:rsidR="00CD1BA6">
              <w:rPr>
                <w:noProof/>
                <w:webHidden/>
              </w:rPr>
              <w:fldChar w:fldCharType="begin"/>
            </w:r>
            <w:r w:rsidR="00CD1BA6">
              <w:rPr>
                <w:noProof/>
                <w:webHidden/>
              </w:rPr>
              <w:instrText xml:space="preserve"> PAGEREF _Toc32927542 \h </w:instrText>
            </w:r>
            <w:r w:rsidR="00CD1BA6">
              <w:rPr>
                <w:noProof/>
                <w:webHidden/>
              </w:rPr>
            </w:r>
            <w:r w:rsidR="00CD1BA6">
              <w:rPr>
                <w:noProof/>
                <w:webHidden/>
              </w:rPr>
              <w:fldChar w:fldCharType="separate"/>
            </w:r>
            <w:r>
              <w:rPr>
                <w:noProof/>
                <w:webHidden/>
              </w:rPr>
              <w:t>4</w:t>
            </w:r>
            <w:r w:rsidR="00CD1BA6">
              <w:rPr>
                <w:noProof/>
                <w:webHidden/>
              </w:rPr>
              <w:fldChar w:fldCharType="end"/>
            </w:r>
          </w:hyperlink>
        </w:p>
        <w:p w14:paraId="4AE4E83E" w14:textId="783B9E65" w:rsidR="00CD1BA6" w:rsidRDefault="00F273FE">
          <w:pPr>
            <w:pStyle w:val="Sadraj2"/>
            <w:rPr>
              <w:rFonts w:asciiTheme="minorHAnsi" w:eastAsiaTheme="minorEastAsia" w:hAnsiTheme="minorHAnsi" w:cstheme="minorBidi"/>
              <w:noProof/>
              <w:szCs w:val="22"/>
            </w:rPr>
          </w:pPr>
          <w:hyperlink w:anchor="_Toc32927543" w:history="1">
            <w:r w:rsidR="00CD1BA6" w:rsidRPr="00DC5672">
              <w:rPr>
                <w:rStyle w:val="Hiperveza"/>
                <w:noProof/>
              </w:rPr>
              <w:t>1.3</w:t>
            </w:r>
            <w:r w:rsidR="00CD1BA6">
              <w:rPr>
                <w:rFonts w:asciiTheme="minorHAnsi" w:eastAsiaTheme="minorEastAsia" w:hAnsiTheme="minorHAnsi" w:cstheme="minorBidi"/>
                <w:noProof/>
                <w:szCs w:val="22"/>
              </w:rPr>
              <w:tab/>
            </w:r>
            <w:r w:rsidR="00CD1BA6" w:rsidRPr="00DC5672">
              <w:rPr>
                <w:rStyle w:val="Hiperveza"/>
                <w:noProof/>
              </w:rPr>
              <w:t>Popis gospodarskih subjekata sukladno članku 80. ZJN 2016</w:t>
            </w:r>
            <w:r w:rsidR="00CD1BA6">
              <w:rPr>
                <w:noProof/>
                <w:webHidden/>
              </w:rPr>
              <w:tab/>
            </w:r>
            <w:r w:rsidR="00CD1BA6">
              <w:rPr>
                <w:noProof/>
                <w:webHidden/>
              </w:rPr>
              <w:fldChar w:fldCharType="begin"/>
            </w:r>
            <w:r w:rsidR="00CD1BA6">
              <w:rPr>
                <w:noProof/>
                <w:webHidden/>
              </w:rPr>
              <w:instrText xml:space="preserve"> PAGEREF _Toc32927543 \h </w:instrText>
            </w:r>
            <w:r w:rsidR="00CD1BA6">
              <w:rPr>
                <w:noProof/>
                <w:webHidden/>
              </w:rPr>
            </w:r>
            <w:r w:rsidR="00CD1BA6">
              <w:rPr>
                <w:noProof/>
                <w:webHidden/>
              </w:rPr>
              <w:fldChar w:fldCharType="separate"/>
            </w:r>
            <w:r>
              <w:rPr>
                <w:noProof/>
                <w:webHidden/>
              </w:rPr>
              <w:t>4</w:t>
            </w:r>
            <w:r w:rsidR="00CD1BA6">
              <w:rPr>
                <w:noProof/>
                <w:webHidden/>
              </w:rPr>
              <w:fldChar w:fldCharType="end"/>
            </w:r>
          </w:hyperlink>
        </w:p>
        <w:p w14:paraId="4AAE7C2C" w14:textId="6AE06DDB" w:rsidR="00CD1BA6" w:rsidRDefault="00F273FE">
          <w:pPr>
            <w:pStyle w:val="Sadraj2"/>
            <w:rPr>
              <w:rFonts w:asciiTheme="minorHAnsi" w:eastAsiaTheme="minorEastAsia" w:hAnsiTheme="minorHAnsi" w:cstheme="minorBidi"/>
              <w:noProof/>
              <w:szCs w:val="22"/>
            </w:rPr>
          </w:pPr>
          <w:hyperlink w:anchor="_Toc32927544" w:history="1">
            <w:r w:rsidR="00CD1BA6" w:rsidRPr="00DC5672">
              <w:rPr>
                <w:rStyle w:val="Hiperveza"/>
                <w:noProof/>
              </w:rPr>
              <w:t>1.4</w:t>
            </w:r>
            <w:r w:rsidR="00CD1BA6">
              <w:rPr>
                <w:rFonts w:asciiTheme="minorHAnsi" w:eastAsiaTheme="minorEastAsia" w:hAnsiTheme="minorHAnsi" w:cstheme="minorBidi"/>
                <w:noProof/>
                <w:szCs w:val="22"/>
              </w:rPr>
              <w:tab/>
            </w:r>
            <w:r w:rsidR="00CD1BA6" w:rsidRPr="00DC5672">
              <w:rPr>
                <w:rStyle w:val="Hiperveza"/>
                <w:noProof/>
              </w:rPr>
              <w:t>Evidencijski broj nabave</w:t>
            </w:r>
            <w:r w:rsidR="00CD1BA6">
              <w:rPr>
                <w:noProof/>
                <w:webHidden/>
              </w:rPr>
              <w:tab/>
            </w:r>
            <w:r w:rsidR="00CD1BA6">
              <w:rPr>
                <w:noProof/>
                <w:webHidden/>
              </w:rPr>
              <w:fldChar w:fldCharType="begin"/>
            </w:r>
            <w:r w:rsidR="00CD1BA6">
              <w:rPr>
                <w:noProof/>
                <w:webHidden/>
              </w:rPr>
              <w:instrText xml:space="preserve"> PAGEREF _Toc32927544 \h </w:instrText>
            </w:r>
            <w:r w:rsidR="00CD1BA6">
              <w:rPr>
                <w:noProof/>
                <w:webHidden/>
              </w:rPr>
            </w:r>
            <w:r w:rsidR="00CD1BA6">
              <w:rPr>
                <w:noProof/>
                <w:webHidden/>
              </w:rPr>
              <w:fldChar w:fldCharType="separate"/>
            </w:r>
            <w:r>
              <w:rPr>
                <w:noProof/>
                <w:webHidden/>
              </w:rPr>
              <w:t>5</w:t>
            </w:r>
            <w:r w:rsidR="00CD1BA6">
              <w:rPr>
                <w:noProof/>
                <w:webHidden/>
              </w:rPr>
              <w:fldChar w:fldCharType="end"/>
            </w:r>
          </w:hyperlink>
        </w:p>
        <w:p w14:paraId="22DE822C" w14:textId="30C3A338" w:rsidR="00CD1BA6" w:rsidRDefault="00F273FE">
          <w:pPr>
            <w:pStyle w:val="Sadraj2"/>
            <w:rPr>
              <w:rFonts w:asciiTheme="minorHAnsi" w:eastAsiaTheme="minorEastAsia" w:hAnsiTheme="minorHAnsi" w:cstheme="minorBidi"/>
              <w:noProof/>
              <w:szCs w:val="22"/>
            </w:rPr>
          </w:pPr>
          <w:hyperlink w:anchor="_Toc32927545" w:history="1">
            <w:r w:rsidR="00CD1BA6" w:rsidRPr="00DC5672">
              <w:rPr>
                <w:rStyle w:val="Hiperveza"/>
                <w:noProof/>
              </w:rPr>
              <w:t>1.5</w:t>
            </w:r>
            <w:r w:rsidR="00CD1BA6">
              <w:rPr>
                <w:rFonts w:asciiTheme="minorHAnsi" w:eastAsiaTheme="minorEastAsia" w:hAnsiTheme="minorHAnsi" w:cstheme="minorBidi"/>
                <w:noProof/>
                <w:szCs w:val="22"/>
              </w:rPr>
              <w:tab/>
            </w:r>
            <w:r w:rsidR="00CD1BA6" w:rsidRPr="00DC5672">
              <w:rPr>
                <w:rStyle w:val="Hiperveza"/>
                <w:noProof/>
              </w:rPr>
              <w:t>Vrsta postupka javne nabave</w:t>
            </w:r>
            <w:r w:rsidR="00CD1BA6">
              <w:rPr>
                <w:noProof/>
                <w:webHidden/>
              </w:rPr>
              <w:tab/>
            </w:r>
            <w:r w:rsidR="00CD1BA6">
              <w:rPr>
                <w:noProof/>
                <w:webHidden/>
              </w:rPr>
              <w:fldChar w:fldCharType="begin"/>
            </w:r>
            <w:r w:rsidR="00CD1BA6">
              <w:rPr>
                <w:noProof/>
                <w:webHidden/>
              </w:rPr>
              <w:instrText xml:space="preserve"> PAGEREF _Toc32927545 \h </w:instrText>
            </w:r>
            <w:r w:rsidR="00CD1BA6">
              <w:rPr>
                <w:noProof/>
                <w:webHidden/>
              </w:rPr>
            </w:r>
            <w:r w:rsidR="00CD1BA6">
              <w:rPr>
                <w:noProof/>
                <w:webHidden/>
              </w:rPr>
              <w:fldChar w:fldCharType="separate"/>
            </w:r>
            <w:r>
              <w:rPr>
                <w:noProof/>
                <w:webHidden/>
              </w:rPr>
              <w:t>5</w:t>
            </w:r>
            <w:r w:rsidR="00CD1BA6">
              <w:rPr>
                <w:noProof/>
                <w:webHidden/>
              </w:rPr>
              <w:fldChar w:fldCharType="end"/>
            </w:r>
          </w:hyperlink>
        </w:p>
        <w:p w14:paraId="4D3491D3" w14:textId="6BA723A3" w:rsidR="00CD1BA6" w:rsidRDefault="00F273FE">
          <w:pPr>
            <w:pStyle w:val="Sadraj2"/>
            <w:rPr>
              <w:rFonts w:asciiTheme="minorHAnsi" w:eastAsiaTheme="minorEastAsia" w:hAnsiTheme="minorHAnsi" w:cstheme="minorBidi"/>
              <w:noProof/>
              <w:szCs w:val="22"/>
            </w:rPr>
          </w:pPr>
          <w:hyperlink w:anchor="_Toc32927546" w:history="1">
            <w:r w:rsidR="00CD1BA6" w:rsidRPr="00DC5672">
              <w:rPr>
                <w:rStyle w:val="Hiperveza"/>
                <w:noProof/>
              </w:rPr>
              <w:t>1.6</w:t>
            </w:r>
            <w:r w:rsidR="00CD1BA6">
              <w:rPr>
                <w:rFonts w:asciiTheme="minorHAnsi" w:eastAsiaTheme="minorEastAsia" w:hAnsiTheme="minorHAnsi" w:cstheme="minorBidi"/>
                <w:noProof/>
                <w:szCs w:val="22"/>
              </w:rPr>
              <w:tab/>
            </w:r>
            <w:r w:rsidR="00CD1BA6" w:rsidRPr="00DC5672">
              <w:rPr>
                <w:rStyle w:val="Hiperveza"/>
                <w:noProof/>
              </w:rPr>
              <w:t>Procijenjena vrijednost nabave za konkretnu nabavu:</w:t>
            </w:r>
            <w:r w:rsidR="00CD1BA6">
              <w:rPr>
                <w:noProof/>
                <w:webHidden/>
              </w:rPr>
              <w:tab/>
            </w:r>
            <w:r w:rsidR="00CD1BA6">
              <w:rPr>
                <w:noProof/>
                <w:webHidden/>
              </w:rPr>
              <w:fldChar w:fldCharType="begin"/>
            </w:r>
            <w:r w:rsidR="00CD1BA6">
              <w:rPr>
                <w:noProof/>
                <w:webHidden/>
              </w:rPr>
              <w:instrText xml:space="preserve"> PAGEREF _Toc32927546 \h </w:instrText>
            </w:r>
            <w:r w:rsidR="00CD1BA6">
              <w:rPr>
                <w:noProof/>
                <w:webHidden/>
              </w:rPr>
            </w:r>
            <w:r w:rsidR="00CD1BA6">
              <w:rPr>
                <w:noProof/>
                <w:webHidden/>
              </w:rPr>
              <w:fldChar w:fldCharType="separate"/>
            </w:r>
            <w:r>
              <w:rPr>
                <w:noProof/>
                <w:webHidden/>
              </w:rPr>
              <w:t>5</w:t>
            </w:r>
            <w:r w:rsidR="00CD1BA6">
              <w:rPr>
                <w:noProof/>
                <w:webHidden/>
              </w:rPr>
              <w:fldChar w:fldCharType="end"/>
            </w:r>
          </w:hyperlink>
        </w:p>
        <w:p w14:paraId="74CB1C33" w14:textId="0ADE721C" w:rsidR="00CD1BA6" w:rsidRDefault="00F273FE">
          <w:pPr>
            <w:pStyle w:val="Sadraj2"/>
            <w:rPr>
              <w:rFonts w:asciiTheme="minorHAnsi" w:eastAsiaTheme="minorEastAsia" w:hAnsiTheme="minorHAnsi" w:cstheme="minorBidi"/>
              <w:noProof/>
              <w:szCs w:val="22"/>
            </w:rPr>
          </w:pPr>
          <w:hyperlink w:anchor="_Toc32927547" w:history="1">
            <w:r w:rsidR="00CD1BA6" w:rsidRPr="00DC5672">
              <w:rPr>
                <w:rStyle w:val="Hiperveza"/>
                <w:noProof/>
              </w:rPr>
              <w:t>1.7</w:t>
            </w:r>
            <w:r w:rsidR="00CD1BA6">
              <w:rPr>
                <w:rFonts w:asciiTheme="minorHAnsi" w:eastAsiaTheme="minorEastAsia" w:hAnsiTheme="minorHAnsi" w:cstheme="minorBidi"/>
                <w:noProof/>
                <w:szCs w:val="22"/>
              </w:rPr>
              <w:tab/>
            </w:r>
            <w:r w:rsidR="00CD1BA6" w:rsidRPr="00DC5672">
              <w:rPr>
                <w:rStyle w:val="Hiperveza"/>
                <w:noProof/>
              </w:rPr>
              <w:t>Vrsta ugovora i rok na koji se sklapa:</w:t>
            </w:r>
            <w:r w:rsidR="00CD1BA6">
              <w:rPr>
                <w:noProof/>
                <w:webHidden/>
              </w:rPr>
              <w:tab/>
            </w:r>
            <w:r w:rsidR="00CD1BA6">
              <w:rPr>
                <w:noProof/>
                <w:webHidden/>
              </w:rPr>
              <w:fldChar w:fldCharType="begin"/>
            </w:r>
            <w:r w:rsidR="00CD1BA6">
              <w:rPr>
                <w:noProof/>
                <w:webHidden/>
              </w:rPr>
              <w:instrText xml:space="preserve"> PAGEREF _Toc32927547 \h </w:instrText>
            </w:r>
            <w:r w:rsidR="00CD1BA6">
              <w:rPr>
                <w:noProof/>
                <w:webHidden/>
              </w:rPr>
            </w:r>
            <w:r w:rsidR="00CD1BA6">
              <w:rPr>
                <w:noProof/>
                <w:webHidden/>
              </w:rPr>
              <w:fldChar w:fldCharType="separate"/>
            </w:r>
            <w:r>
              <w:rPr>
                <w:noProof/>
                <w:webHidden/>
              </w:rPr>
              <w:t>5</w:t>
            </w:r>
            <w:r w:rsidR="00CD1BA6">
              <w:rPr>
                <w:noProof/>
                <w:webHidden/>
              </w:rPr>
              <w:fldChar w:fldCharType="end"/>
            </w:r>
          </w:hyperlink>
        </w:p>
        <w:p w14:paraId="2F05B47C" w14:textId="462361EE" w:rsidR="00CD1BA6" w:rsidRDefault="00F273FE">
          <w:pPr>
            <w:pStyle w:val="Sadraj1"/>
            <w:rPr>
              <w:rFonts w:asciiTheme="minorHAnsi" w:eastAsiaTheme="minorEastAsia" w:hAnsiTheme="minorHAnsi" w:cstheme="minorBidi"/>
              <w:noProof/>
              <w:szCs w:val="22"/>
            </w:rPr>
          </w:pPr>
          <w:hyperlink w:anchor="_Toc32927548" w:history="1">
            <w:r w:rsidR="00CD1BA6" w:rsidRPr="00DC5672">
              <w:rPr>
                <w:rStyle w:val="Hiperveza"/>
                <w:noProof/>
                <w14:scene3d>
                  <w14:camera w14:prst="orthographicFront"/>
                  <w14:lightRig w14:rig="threePt" w14:dir="t">
                    <w14:rot w14:lat="0" w14:lon="0" w14:rev="0"/>
                  </w14:lightRig>
                </w14:scene3d>
              </w:rPr>
              <w:t>2.</w:t>
            </w:r>
            <w:r w:rsidR="00CD1BA6">
              <w:rPr>
                <w:rFonts w:asciiTheme="minorHAnsi" w:eastAsiaTheme="minorEastAsia" w:hAnsiTheme="minorHAnsi" w:cstheme="minorBidi"/>
                <w:noProof/>
                <w:szCs w:val="22"/>
              </w:rPr>
              <w:tab/>
            </w:r>
            <w:r w:rsidR="00CD1BA6" w:rsidRPr="00DC5672">
              <w:rPr>
                <w:rStyle w:val="Hiperveza"/>
                <w:noProof/>
              </w:rPr>
              <w:t>PODACI O PREDMETU NABAVE</w:t>
            </w:r>
            <w:r w:rsidR="00CD1BA6">
              <w:rPr>
                <w:noProof/>
                <w:webHidden/>
              </w:rPr>
              <w:tab/>
            </w:r>
            <w:r w:rsidR="00CD1BA6">
              <w:rPr>
                <w:noProof/>
                <w:webHidden/>
              </w:rPr>
              <w:fldChar w:fldCharType="begin"/>
            </w:r>
            <w:r w:rsidR="00CD1BA6">
              <w:rPr>
                <w:noProof/>
                <w:webHidden/>
              </w:rPr>
              <w:instrText xml:space="preserve"> PAGEREF _Toc32927548 \h </w:instrText>
            </w:r>
            <w:r w:rsidR="00CD1BA6">
              <w:rPr>
                <w:noProof/>
                <w:webHidden/>
              </w:rPr>
            </w:r>
            <w:r w:rsidR="00CD1BA6">
              <w:rPr>
                <w:noProof/>
                <w:webHidden/>
              </w:rPr>
              <w:fldChar w:fldCharType="separate"/>
            </w:r>
            <w:r>
              <w:rPr>
                <w:noProof/>
                <w:webHidden/>
              </w:rPr>
              <w:t>5</w:t>
            </w:r>
            <w:r w:rsidR="00CD1BA6">
              <w:rPr>
                <w:noProof/>
                <w:webHidden/>
              </w:rPr>
              <w:fldChar w:fldCharType="end"/>
            </w:r>
          </w:hyperlink>
        </w:p>
        <w:p w14:paraId="08E9B884" w14:textId="3DFF60CB" w:rsidR="00CD1BA6" w:rsidRDefault="00F273FE">
          <w:pPr>
            <w:pStyle w:val="Sadraj2"/>
            <w:rPr>
              <w:rFonts w:asciiTheme="minorHAnsi" w:eastAsiaTheme="minorEastAsia" w:hAnsiTheme="minorHAnsi" w:cstheme="minorBidi"/>
              <w:noProof/>
              <w:szCs w:val="22"/>
            </w:rPr>
          </w:pPr>
          <w:hyperlink w:anchor="_Toc32927549" w:history="1">
            <w:r w:rsidR="00CD1BA6" w:rsidRPr="00DC5672">
              <w:rPr>
                <w:rStyle w:val="Hiperveza"/>
                <w:noProof/>
              </w:rPr>
              <w:t>2.1</w:t>
            </w:r>
            <w:r w:rsidR="00CD1BA6">
              <w:rPr>
                <w:rFonts w:asciiTheme="minorHAnsi" w:eastAsiaTheme="minorEastAsia" w:hAnsiTheme="minorHAnsi" w:cstheme="minorBidi"/>
                <w:noProof/>
                <w:szCs w:val="22"/>
              </w:rPr>
              <w:tab/>
            </w:r>
            <w:r w:rsidR="00CD1BA6" w:rsidRPr="00DC5672">
              <w:rPr>
                <w:rStyle w:val="Hiperveza"/>
                <w:noProof/>
              </w:rPr>
              <w:t>Opis predmeta nabave</w:t>
            </w:r>
            <w:r w:rsidR="00CD1BA6">
              <w:rPr>
                <w:noProof/>
                <w:webHidden/>
              </w:rPr>
              <w:tab/>
            </w:r>
            <w:r w:rsidR="00CD1BA6">
              <w:rPr>
                <w:noProof/>
                <w:webHidden/>
              </w:rPr>
              <w:fldChar w:fldCharType="begin"/>
            </w:r>
            <w:r w:rsidR="00CD1BA6">
              <w:rPr>
                <w:noProof/>
                <w:webHidden/>
              </w:rPr>
              <w:instrText xml:space="preserve"> PAGEREF _Toc32927549 \h </w:instrText>
            </w:r>
            <w:r w:rsidR="00CD1BA6">
              <w:rPr>
                <w:noProof/>
                <w:webHidden/>
              </w:rPr>
            </w:r>
            <w:r w:rsidR="00CD1BA6">
              <w:rPr>
                <w:noProof/>
                <w:webHidden/>
              </w:rPr>
              <w:fldChar w:fldCharType="separate"/>
            </w:r>
            <w:r>
              <w:rPr>
                <w:noProof/>
                <w:webHidden/>
              </w:rPr>
              <w:t>5</w:t>
            </w:r>
            <w:r w:rsidR="00CD1BA6">
              <w:rPr>
                <w:noProof/>
                <w:webHidden/>
              </w:rPr>
              <w:fldChar w:fldCharType="end"/>
            </w:r>
          </w:hyperlink>
        </w:p>
        <w:p w14:paraId="09584DAA" w14:textId="3C146D55" w:rsidR="00CD1BA6" w:rsidRDefault="00F273FE">
          <w:pPr>
            <w:pStyle w:val="Sadraj2"/>
            <w:rPr>
              <w:rFonts w:asciiTheme="minorHAnsi" w:eastAsiaTheme="minorEastAsia" w:hAnsiTheme="minorHAnsi" w:cstheme="minorBidi"/>
              <w:noProof/>
              <w:szCs w:val="22"/>
            </w:rPr>
          </w:pPr>
          <w:hyperlink w:anchor="_Toc32927550" w:history="1">
            <w:r w:rsidR="00CD1BA6" w:rsidRPr="00DC5672">
              <w:rPr>
                <w:rStyle w:val="Hiperveza"/>
                <w:noProof/>
              </w:rPr>
              <w:t>2.2</w:t>
            </w:r>
            <w:r w:rsidR="00CD1BA6">
              <w:rPr>
                <w:rFonts w:asciiTheme="minorHAnsi" w:eastAsiaTheme="minorEastAsia" w:hAnsiTheme="minorHAnsi" w:cstheme="minorBidi"/>
                <w:noProof/>
                <w:szCs w:val="22"/>
              </w:rPr>
              <w:tab/>
            </w:r>
            <w:r w:rsidR="00CD1BA6" w:rsidRPr="00DC5672">
              <w:rPr>
                <w:rStyle w:val="Hiperveza"/>
                <w:noProof/>
              </w:rPr>
              <w:t>Specifikacija predmeta nabave</w:t>
            </w:r>
            <w:r w:rsidR="00CD1BA6">
              <w:rPr>
                <w:noProof/>
                <w:webHidden/>
              </w:rPr>
              <w:tab/>
            </w:r>
            <w:r w:rsidR="00CD1BA6">
              <w:rPr>
                <w:noProof/>
                <w:webHidden/>
              </w:rPr>
              <w:fldChar w:fldCharType="begin"/>
            </w:r>
            <w:r w:rsidR="00CD1BA6">
              <w:rPr>
                <w:noProof/>
                <w:webHidden/>
              </w:rPr>
              <w:instrText xml:space="preserve"> PAGEREF _Toc32927550 \h </w:instrText>
            </w:r>
            <w:r w:rsidR="00CD1BA6">
              <w:rPr>
                <w:noProof/>
                <w:webHidden/>
              </w:rPr>
            </w:r>
            <w:r w:rsidR="00CD1BA6">
              <w:rPr>
                <w:noProof/>
                <w:webHidden/>
              </w:rPr>
              <w:fldChar w:fldCharType="separate"/>
            </w:r>
            <w:r>
              <w:rPr>
                <w:noProof/>
                <w:webHidden/>
              </w:rPr>
              <w:t>6</w:t>
            </w:r>
            <w:r w:rsidR="00CD1BA6">
              <w:rPr>
                <w:noProof/>
                <w:webHidden/>
              </w:rPr>
              <w:fldChar w:fldCharType="end"/>
            </w:r>
          </w:hyperlink>
        </w:p>
        <w:p w14:paraId="1BA81E98" w14:textId="4FDEFE2F" w:rsidR="00CD1BA6" w:rsidRDefault="00F273FE">
          <w:pPr>
            <w:pStyle w:val="Sadraj2"/>
            <w:rPr>
              <w:rFonts w:asciiTheme="minorHAnsi" w:eastAsiaTheme="minorEastAsia" w:hAnsiTheme="minorHAnsi" w:cstheme="minorBidi"/>
              <w:noProof/>
              <w:szCs w:val="22"/>
            </w:rPr>
          </w:pPr>
          <w:hyperlink w:anchor="_Toc32927551" w:history="1">
            <w:r w:rsidR="00CD1BA6" w:rsidRPr="00DC5672">
              <w:rPr>
                <w:rStyle w:val="Hiperveza"/>
                <w:noProof/>
              </w:rPr>
              <w:t>2.3</w:t>
            </w:r>
            <w:r w:rsidR="00CD1BA6">
              <w:rPr>
                <w:rFonts w:asciiTheme="minorHAnsi" w:eastAsiaTheme="minorEastAsia" w:hAnsiTheme="minorHAnsi" w:cstheme="minorBidi"/>
                <w:noProof/>
                <w:szCs w:val="22"/>
              </w:rPr>
              <w:tab/>
            </w:r>
            <w:r w:rsidR="00CD1BA6" w:rsidRPr="00DC5672">
              <w:rPr>
                <w:rStyle w:val="Hiperveza"/>
                <w:noProof/>
              </w:rPr>
              <w:t>Količina predmeta nabave</w:t>
            </w:r>
            <w:r w:rsidR="00CD1BA6">
              <w:rPr>
                <w:noProof/>
                <w:webHidden/>
              </w:rPr>
              <w:tab/>
            </w:r>
            <w:r w:rsidR="00CD1BA6">
              <w:rPr>
                <w:noProof/>
                <w:webHidden/>
              </w:rPr>
              <w:fldChar w:fldCharType="begin"/>
            </w:r>
            <w:r w:rsidR="00CD1BA6">
              <w:rPr>
                <w:noProof/>
                <w:webHidden/>
              </w:rPr>
              <w:instrText xml:space="preserve"> PAGEREF _Toc32927551 \h </w:instrText>
            </w:r>
            <w:r w:rsidR="00CD1BA6">
              <w:rPr>
                <w:noProof/>
                <w:webHidden/>
              </w:rPr>
            </w:r>
            <w:r w:rsidR="00CD1BA6">
              <w:rPr>
                <w:noProof/>
                <w:webHidden/>
              </w:rPr>
              <w:fldChar w:fldCharType="separate"/>
            </w:r>
            <w:r>
              <w:rPr>
                <w:noProof/>
                <w:webHidden/>
              </w:rPr>
              <w:t>10</w:t>
            </w:r>
            <w:r w:rsidR="00CD1BA6">
              <w:rPr>
                <w:noProof/>
                <w:webHidden/>
              </w:rPr>
              <w:fldChar w:fldCharType="end"/>
            </w:r>
          </w:hyperlink>
        </w:p>
        <w:p w14:paraId="1BAA6AAA" w14:textId="3F7E1D70" w:rsidR="00CD1BA6" w:rsidRDefault="00F273FE">
          <w:pPr>
            <w:pStyle w:val="Sadraj2"/>
            <w:rPr>
              <w:rFonts w:asciiTheme="minorHAnsi" w:eastAsiaTheme="minorEastAsia" w:hAnsiTheme="minorHAnsi" w:cstheme="minorBidi"/>
              <w:noProof/>
              <w:szCs w:val="22"/>
            </w:rPr>
          </w:pPr>
          <w:hyperlink w:anchor="_Toc32927552" w:history="1">
            <w:r w:rsidR="00CD1BA6" w:rsidRPr="00DC5672">
              <w:rPr>
                <w:rStyle w:val="Hiperveza"/>
                <w:noProof/>
              </w:rPr>
              <w:t>2.4</w:t>
            </w:r>
            <w:r w:rsidR="00CD1BA6">
              <w:rPr>
                <w:rFonts w:asciiTheme="minorHAnsi" w:eastAsiaTheme="minorEastAsia" w:hAnsiTheme="minorHAnsi" w:cstheme="minorBidi"/>
                <w:noProof/>
                <w:szCs w:val="22"/>
              </w:rPr>
              <w:tab/>
            </w:r>
            <w:r w:rsidR="00CD1BA6" w:rsidRPr="00DC5672">
              <w:rPr>
                <w:rStyle w:val="Hiperveza"/>
                <w:noProof/>
              </w:rPr>
              <w:t>Troškovnik</w:t>
            </w:r>
            <w:r w:rsidR="00CD1BA6">
              <w:rPr>
                <w:noProof/>
                <w:webHidden/>
              </w:rPr>
              <w:tab/>
            </w:r>
            <w:r w:rsidR="00CD1BA6">
              <w:rPr>
                <w:noProof/>
                <w:webHidden/>
              </w:rPr>
              <w:fldChar w:fldCharType="begin"/>
            </w:r>
            <w:r w:rsidR="00CD1BA6">
              <w:rPr>
                <w:noProof/>
                <w:webHidden/>
              </w:rPr>
              <w:instrText xml:space="preserve"> PAGEREF _Toc32927552 \h </w:instrText>
            </w:r>
            <w:r w:rsidR="00CD1BA6">
              <w:rPr>
                <w:noProof/>
                <w:webHidden/>
              </w:rPr>
            </w:r>
            <w:r w:rsidR="00CD1BA6">
              <w:rPr>
                <w:noProof/>
                <w:webHidden/>
              </w:rPr>
              <w:fldChar w:fldCharType="separate"/>
            </w:r>
            <w:r>
              <w:rPr>
                <w:noProof/>
                <w:webHidden/>
              </w:rPr>
              <w:t>10</w:t>
            </w:r>
            <w:r w:rsidR="00CD1BA6">
              <w:rPr>
                <w:noProof/>
                <w:webHidden/>
              </w:rPr>
              <w:fldChar w:fldCharType="end"/>
            </w:r>
          </w:hyperlink>
        </w:p>
        <w:p w14:paraId="73CAAD22" w14:textId="73366D86" w:rsidR="00CD1BA6" w:rsidRDefault="00F273FE">
          <w:pPr>
            <w:pStyle w:val="Sadraj2"/>
            <w:rPr>
              <w:rFonts w:asciiTheme="minorHAnsi" w:eastAsiaTheme="minorEastAsia" w:hAnsiTheme="minorHAnsi" w:cstheme="minorBidi"/>
              <w:noProof/>
              <w:szCs w:val="22"/>
            </w:rPr>
          </w:pPr>
          <w:hyperlink w:anchor="_Toc32927553" w:history="1">
            <w:r w:rsidR="00CD1BA6" w:rsidRPr="00DC5672">
              <w:rPr>
                <w:rStyle w:val="Hiperveza"/>
                <w:noProof/>
              </w:rPr>
              <w:t>2.5</w:t>
            </w:r>
            <w:r w:rsidR="00CD1BA6">
              <w:rPr>
                <w:rFonts w:asciiTheme="minorHAnsi" w:eastAsiaTheme="minorEastAsia" w:hAnsiTheme="minorHAnsi" w:cstheme="minorBidi"/>
                <w:noProof/>
                <w:szCs w:val="22"/>
              </w:rPr>
              <w:tab/>
            </w:r>
            <w:r w:rsidR="00CD1BA6" w:rsidRPr="00DC5672">
              <w:rPr>
                <w:rStyle w:val="Hiperveza"/>
                <w:noProof/>
              </w:rPr>
              <w:t>Mjesto isporuke predmeta nabave</w:t>
            </w:r>
            <w:r w:rsidR="00CD1BA6">
              <w:rPr>
                <w:noProof/>
                <w:webHidden/>
              </w:rPr>
              <w:tab/>
            </w:r>
            <w:r w:rsidR="00CD1BA6">
              <w:rPr>
                <w:noProof/>
                <w:webHidden/>
              </w:rPr>
              <w:fldChar w:fldCharType="begin"/>
            </w:r>
            <w:r w:rsidR="00CD1BA6">
              <w:rPr>
                <w:noProof/>
                <w:webHidden/>
              </w:rPr>
              <w:instrText xml:space="preserve"> PAGEREF _Toc32927553 \h </w:instrText>
            </w:r>
            <w:r w:rsidR="00CD1BA6">
              <w:rPr>
                <w:noProof/>
                <w:webHidden/>
              </w:rPr>
            </w:r>
            <w:r w:rsidR="00CD1BA6">
              <w:rPr>
                <w:noProof/>
                <w:webHidden/>
              </w:rPr>
              <w:fldChar w:fldCharType="separate"/>
            </w:r>
            <w:r>
              <w:rPr>
                <w:noProof/>
                <w:webHidden/>
              </w:rPr>
              <w:t>10</w:t>
            </w:r>
            <w:r w:rsidR="00CD1BA6">
              <w:rPr>
                <w:noProof/>
                <w:webHidden/>
              </w:rPr>
              <w:fldChar w:fldCharType="end"/>
            </w:r>
          </w:hyperlink>
        </w:p>
        <w:p w14:paraId="4160E617" w14:textId="53742A79" w:rsidR="00CD1BA6" w:rsidRDefault="00F273FE">
          <w:pPr>
            <w:pStyle w:val="Sadraj2"/>
            <w:rPr>
              <w:rFonts w:asciiTheme="minorHAnsi" w:eastAsiaTheme="minorEastAsia" w:hAnsiTheme="minorHAnsi" w:cstheme="minorBidi"/>
              <w:noProof/>
              <w:szCs w:val="22"/>
            </w:rPr>
          </w:pPr>
          <w:hyperlink w:anchor="_Toc32927554" w:history="1">
            <w:r w:rsidR="00CD1BA6" w:rsidRPr="00DC5672">
              <w:rPr>
                <w:rStyle w:val="Hiperveza"/>
                <w:noProof/>
              </w:rPr>
              <w:t>2.6</w:t>
            </w:r>
            <w:r w:rsidR="00CD1BA6">
              <w:rPr>
                <w:rFonts w:asciiTheme="minorHAnsi" w:eastAsiaTheme="minorEastAsia" w:hAnsiTheme="minorHAnsi" w:cstheme="minorBidi"/>
                <w:noProof/>
                <w:szCs w:val="22"/>
              </w:rPr>
              <w:tab/>
            </w:r>
            <w:r w:rsidR="00CD1BA6" w:rsidRPr="00DC5672">
              <w:rPr>
                <w:rStyle w:val="Hiperveza"/>
                <w:noProof/>
              </w:rPr>
              <w:t>Rok početka i završetka izvršenja predmeta nabave</w:t>
            </w:r>
            <w:r w:rsidR="00CD1BA6">
              <w:rPr>
                <w:noProof/>
                <w:webHidden/>
              </w:rPr>
              <w:tab/>
            </w:r>
            <w:r w:rsidR="00CD1BA6">
              <w:rPr>
                <w:noProof/>
                <w:webHidden/>
              </w:rPr>
              <w:fldChar w:fldCharType="begin"/>
            </w:r>
            <w:r w:rsidR="00CD1BA6">
              <w:rPr>
                <w:noProof/>
                <w:webHidden/>
              </w:rPr>
              <w:instrText xml:space="preserve"> PAGEREF _Toc32927554 \h </w:instrText>
            </w:r>
            <w:r w:rsidR="00CD1BA6">
              <w:rPr>
                <w:noProof/>
                <w:webHidden/>
              </w:rPr>
            </w:r>
            <w:r w:rsidR="00CD1BA6">
              <w:rPr>
                <w:noProof/>
                <w:webHidden/>
              </w:rPr>
              <w:fldChar w:fldCharType="separate"/>
            </w:r>
            <w:r>
              <w:rPr>
                <w:noProof/>
                <w:webHidden/>
              </w:rPr>
              <w:t>10</w:t>
            </w:r>
            <w:r w:rsidR="00CD1BA6">
              <w:rPr>
                <w:noProof/>
                <w:webHidden/>
              </w:rPr>
              <w:fldChar w:fldCharType="end"/>
            </w:r>
          </w:hyperlink>
        </w:p>
        <w:p w14:paraId="3D67DA32" w14:textId="2E782630" w:rsidR="00CD1BA6" w:rsidRDefault="00F273FE">
          <w:pPr>
            <w:pStyle w:val="Sadraj1"/>
            <w:rPr>
              <w:rFonts w:asciiTheme="minorHAnsi" w:eastAsiaTheme="minorEastAsia" w:hAnsiTheme="minorHAnsi" w:cstheme="minorBidi"/>
              <w:noProof/>
              <w:szCs w:val="22"/>
            </w:rPr>
          </w:pPr>
          <w:hyperlink w:anchor="_Toc32927555" w:history="1">
            <w:r w:rsidR="00CD1BA6" w:rsidRPr="00DC5672">
              <w:rPr>
                <w:rStyle w:val="Hiperveza"/>
                <w:noProof/>
                <w14:scene3d>
                  <w14:camera w14:prst="orthographicFront"/>
                  <w14:lightRig w14:rig="threePt" w14:dir="t">
                    <w14:rot w14:lat="0" w14:lon="0" w14:rev="0"/>
                  </w14:lightRig>
                </w14:scene3d>
              </w:rPr>
              <w:t>3.</w:t>
            </w:r>
            <w:r w:rsidR="00CD1BA6">
              <w:rPr>
                <w:rFonts w:asciiTheme="minorHAnsi" w:eastAsiaTheme="minorEastAsia" w:hAnsiTheme="minorHAnsi" w:cstheme="minorBidi"/>
                <w:noProof/>
                <w:szCs w:val="22"/>
              </w:rPr>
              <w:tab/>
            </w:r>
            <w:r w:rsidR="00CD1BA6" w:rsidRPr="00DC5672">
              <w:rPr>
                <w:rStyle w:val="Hiperveza"/>
                <w:noProof/>
              </w:rPr>
              <w:t>KRITERIJI ZA KVALITATIVAN ODABIR GOSPODARSKOG SUBJEKTA</w:t>
            </w:r>
            <w:r w:rsidR="00CD1BA6">
              <w:rPr>
                <w:noProof/>
                <w:webHidden/>
              </w:rPr>
              <w:tab/>
            </w:r>
            <w:r w:rsidR="00CD1BA6">
              <w:rPr>
                <w:noProof/>
                <w:webHidden/>
              </w:rPr>
              <w:fldChar w:fldCharType="begin"/>
            </w:r>
            <w:r w:rsidR="00CD1BA6">
              <w:rPr>
                <w:noProof/>
                <w:webHidden/>
              </w:rPr>
              <w:instrText xml:space="preserve"> PAGEREF _Toc32927555 \h </w:instrText>
            </w:r>
            <w:r w:rsidR="00CD1BA6">
              <w:rPr>
                <w:noProof/>
                <w:webHidden/>
              </w:rPr>
            </w:r>
            <w:r w:rsidR="00CD1BA6">
              <w:rPr>
                <w:noProof/>
                <w:webHidden/>
              </w:rPr>
              <w:fldChar w:fldCharType="separate"/>
            </w:r>
            <w:r>
              <w:rPr>
                <w:noProof/>
                <w:webHidden/>
              </w:rPr>
              <w:t>11</w:t>
            </w:r>
            <w:r w:rsidR="00CD1BA6">
              <w:rPr>
                <w:noProof/>
                <w:webHidden/>
              </w:rPr>
              <w:fldChar w:fldCharType="end"/>
            </w:r>
          </w:hyperlink>
        </w:p>
        <w:p w14:paraId="542A81D6" w14:textId="7293CAEC" w:rsidR="00CD1BA6" w:rsidRDefault="00F273FE">
          <w:pPr>
            <w:pStyle w:val="Sadraj2"/>
            <w:rPr>
              <w:rFonts w:asciiTheme="minorHAnsi" w:eastAsiaTheme="minorEastAsia" w:hAnsiTheme="minorHAnsi" w:cstheme="minorBidi"/>
              <w:noProof/>
              <w:szCs w:val="22"/>
            </w:rPr>
          </w:pPr>
          <w:hyperlink w:anchor="_Toc32927556" w:history="1">
            <w:r w:rsidR="00CD1BA6" w:rsidRPr="00DC5672">
              <w:rPr>
                <w:rStyle w:val="Hiperveza"/>
                <w:noProof/>
              </w:rPr>
              <w:t>3.1</w:t>
            </w:r>
            <w:r w:rsidR="00CD1BA6">
              <w:rPr>
                <w:rFonts w:asciiTheme="minorHAnsi" w:eastAsiaTheme="minorEastAsia" w:hAnsiTheme="minorHAnsi" w:cstheme="minorBidi"/>
                <w:noProof/>
                <w:szCs w:val="22"/>
              </w:rPr>
              <w:tab/>
            </w:r>
            <w:r w:rsidR="00CD1BA6" w:rsidRPr="00DC5672">
              <w:rPr>
                <w:rStyle w:val="Hiperveza"/>
                <w:noProof/>
              </w:rPr>
              <w:t>Osnove za isključenje gospodarskog subjekta</w:t>
            </w:r>
            <w:r w:rsidR="00CD1BA6">
              <w:rPr>
                <w:noProof/>
                <w:webHidden/>
              </w:rPr>
              <w:tab/>
            </w:r>
            <w:r w:rsidR="00CD1BA6">
              <w:rPr>
                <w:noProof/>
                <w:webHidden/>
              </w:rPr>
              <w:fldChar w:fldCharType="begin"/>
            </w:r>
            <w:r w:rsidR="00CD1BA6">
              <w:rPr>
                <w:noProof/>
                <w:webHidden/>
              </w:rPr>
              <w:instrText xml:space="preserve"> PAGEREF _Toc32927556 \h </w:instrText>
            </w:r>
            <w:r w:rsidR="00CD1BA6">
              <w:rPr>
                <w:noProof/>
                <w:webHidden/>
              </w:rPr>
            </w:r>
            <w:r w:rsidR="00CD1BA6">
              <w:rPr>
                <w:noProof/>
                <w:webHidden/>
              </w:rPr>
              <w:fldChar w:fldCharType="separate"/>
            </w:r>
            <w:r>
              <w:rPr>
                <w:noProof/>
                <w:webHidden/>
              </w:rPr>
              <w:t>11</w:t>
            </w:r>
            <w:r w:rsidR="00CD1BA6">
              <w:rPr>
                <w:noProof/>
                <w:webHidden/>
              </w:rPr>
              <w:fldChar w:fldCharType="end"/>
            </w:r>
          </w:hyperlink>
        </w:p>
        <w:p w14:paraId="7DC3C821" w14:textId="71744F3D" w:rsidR="00CD1BA6" w:rsidRDefault="00F273FE">
          <w:pPr>
            <w:pStyle w:val="Sadraj3"/>
            <w:tabs>
              <w:tab w:val="left" w:pos="1320"/>
              <w:tab w:val="right" w:leader="dot" w:pos="9062"/>
            </w:tabs>
            <w:rPr>
              <w:rFonts w:asciiTheme="minorHAnsi" w:eastAsiaTheme="minorEastAsia" w:hAnsiTheme="minorHAnsi" w:cstheme="minorBidi"/>
              <w:noProof/>
              <w:szCs w:val="22"/>
            </w:rPr>
          </w:pPr>
          <w:hyperlink w:anchor="_Toc32927557" w:history="1">
            <w:r w:rsidR="00CD1BA6" w:rsidRPr="00DC5672">
              <w:rPr>
                <w:rStyle w:val="Hiperveza"/>
                <w:noProof/>
              </w:rPr>
              <w:t>3.1.1</w:t>
            </w:r>
            <w:r w:rsidR="00CD1BA6">
              <w:rPr>
                <w:rFonts w:asciiTheme="minorHAnsi" w:eastAsiaTheme="minorEastAsia" w:hAnsiTheme="minorHAnsi" w:cstheme="minorBidi"/>
                <w:noProof/>
                <w:szCs w:val="22"/>
              </w:rPr>
              <w:tab/>
            </w:r>
            <w:r w:rsidR="00CD1BA6" w:rsidRPr="00DC5672">
              <w:rPr>
                <w:rStyle w:val="Hiperveza"/>
                <w:noProof/>
              </w:rPr>
              <w:t>Nekažnjavanje</w:t>
            </w:r>
            <w:r w:rsidR="00CD1BA6">
              <w:rPr>
                <w:noProof/>
                <w:webHidden/>
              </w:rPr>
              <w:tab/>
            </w:r>
            <w:r w:rsidR="00CD1BA6">
              <w:rPr>
                <w:noProof/>
                <w:webHidden/>
              </w:rPr>
              <w:fldChar w:fldCharType="begin"/>
            </w:r>
            <w:r w:rsidR="00CD1BA6">
              <w:rPr>
                <w:noProof/>
                <w:webHidden/>
              </w:rPr>
              <w:instrText xml:space="preserve"> PAGEREF _Toc32927557 \h </w:instrText>
            </w:r>
            <w:r w:rsidR="00CD1BA6">
              <w:rPr>
                <w:noProof/>
                <w:webHidden/>
              </w:rPr>
            </w:r>
            <w:r w:rsidR="00CD1BA6">
              <w:rPr>
                <w:noProof/>
                <w:webHidden/>
              </w:rPr>
              <w:fldChar w:fldCharType="separate"/>
            </w:r>
            <w:r>
              <w:rPr>
                <w:noProof/>
                <w:webHidden/>
              </w:rPr>
              <w:t>11</w:t>
            </w:r>
            <w:r w:rsidR="00CD1BA6">
              <w:rPr>
                <w:noProof/>
                <w:webHidden/>
              </w:rPr>
              <w:fldChar w:fldCharType="end"/>
            </w:r>
          </w:hyperlink>
        </w:p>
        <w:p w14:paraId="5AE18E93" w14:textId="1F597A27" w:rsidR="00CD1BA6" w:rsidRDefault="00F273FE">
          <w:pPr>
            <w:pStyle w:val="Sadraj3"/>
            <w:tabs>
              <w:tab w:val="left" w:pos="1320"/>
              <w:tab w:val="right" w:leader="dot" w:pos="9062"/>
            </w:tabs>
            <w:rPr>
              <w:rFonts w:asciiTheme="minorHAnsi" w:eastAsiaTheme="minorEastAsia" w:hAnsiTheme="minorHAnsi" w:cstheme="minorBidi"/>
              <w:noProof/>
              <w:szCs w:val="22"/>
            </w:rPr>
          </w:pPr>
          <w:hyperlink w:anchor="_Toc32927558" w:history="1">
            <w:r w:rsidR="00CD1BA6" w:rsidRPr="00DC5672">
              <w:rPr>
                <w:rStyle w:val="Hiperveza"/>
                <w:noProof/>
              </w:rPr>
              <w:t>3.1.2</w:t>
            </w:r>
            <w:r w:rsidR="00CD1BA6">
              <w:rPr>
                <w:rFonts w:asciiTheme="minorHAnsi" w:eastAsiaTheme="minorEastAsia" w:hAnsiTheme="minorHAnsi" w:cstheme="minorBidi"/>
                <w:noProof/>
                <w:szCs w:val="22"/>
              </w:rPr>
              <w:tab/>
            </w:r>
            <w:r w:rsidR="00CD1BA6" w:rsidRPr="00DC5672">
              <w:rPr>
                <w:rStyle w:val="Hiperveza"/>
                <w:noProof/>
              </w:rPr>
              <w:t>Plaćene dospjele porezne obveze i obveze za mirovinsko i zdravstveno osiguranje</w:t>
            </w:r>
            <w:r w:rsidR="00CD1BA6">
              <w:rPr>
                <w:noProof/>
                <w:webHidden/>
              </w:rPr>
              <w:tab/>
            </w:r>
            <w:r w:rsidR="00CD1BA6">
              <w:rPr>
                <w:noProof/>
                <w:webHidden/>
              </w:rPr>
              <w:fldChar w:fldCharType="begin"/>
            </w:r>
            <w:r w:rsidR="00CD1BA6">
              <w:rPr>
                <w:noProof/>
                <w:webHidden/>
              </w:rPr>
              <w:instrText xml:space="preserve"> PAGEREF _Toc32927558 \h </w:instrText>
            </w:r>
            <w:r w:rsidR="00CD1BA6">
              <w:rPr>
                <w:noProof/>
                <w:webHidden/>
              </w:rPr>
            </w:r>
            <w:r w:rsidR="00CD1BA6">
              <w:rPr>
                <w:noProof/>
                <w:webHidden/>
              </w:rPr>
              <w:fldChar w:fldCharType="separate"/>
            </w:r>
            <w:r>
              <w:rPr>
                <w:noProof/>
                <w:webHidden/>
              </w:rPr>
              <w:t>12</w:t>
            </w:r>
            <w:r w:rsidR="00CD1BA6">
              <w:rPr>
                <w:noProof/>
                <w:webHidden/>
              </w:rPr>
              <w:fldChar w:fldCharType="end"/>
            </w:r>
          </w:hyperlink>
        </w:p>
        <w:p w14:paraId="1A278F85" w14:textId="659FE00C" w:rsidR="00CD1BA6" w:rsidRDefault="00F273FE">
          <w:pPr>
            <w:pStyle w:val="Sadraj2"/>
            <w:rPr>
              <w:rFonts w:asciiTheme="minorHAnsi" w:eastAsiaTheme="minorEastAsia" w:hAnsiTheme="minorHAnsi" w:cstheme="minorBidi"/>
              <w:noProof/>
              <w:szCs w:val="22"/>
            </w:rPr>
          </w:pPr>
          <w:hyperlink w:anchor="_Toc32927559" w:history="1">
            <w:r w:rsidR="00CD1BA6" w:rsidRPr="00DC5672">
              <w:rPr>
                <w:rStyle w:val="Hiperveza"/>
                <w:noProof/>
              </w:rPr>
              <w:t>3.2</w:t>
            </w:r>
            <w:r w:rsidR="00CD1BA6">
              <w:rPr>
                <w:rFonts w:asciiTheme="minorHAnsi" w:eastAsiaTheme="minorEastAsia" w:hAnsiTheme="minorHAnsi" w:cstheme="minorBidi"/>
                <w:noProof/>
                <w:szCs w:val="22"/>
              </w:rPr>
              <w:tab/>
            </w:r>
            <w:r w:rsidR="00CD1BA6" w:rsidRPr="00DC5672">
              <w:rPr>
                <w:rStyle w:val="Hiperveza"/>
                <w:noProof/>
              </w:rPr>
              <w:t>Kriteriji za odabir gospodarskog subjekta (uvjeti sposobnosti)</w:t>
            </w:r>
            <w:r w:rsidR="00CD1BA6">
              <w:rPr>
                <w:noProof/>
                <w:webHidden/>
              </w:rPr>
              <w:tab/>
            </w:r>
            <w:r w:rsidR="00CD1BA6">
              <w:rPr>
                <w:noProof/>
                <w:webHidden/>
              </w:rPr>
              <w:fldChar w:fldCharType="begin"/>
            </w:r>
            <w:r w:rsidR="00CD1BA6">
              <w:rPr>
                <w:noProof/>
                <w:webHidden/>
              </w:rPr>
              <w:instrText xml:space="preserve"> PAGEREF _Toc32927559 \h </w:instrText>
            </w:r>
            <w:r w:rsidR="00CD1BA6">
              <w:rPr>
                <w:noProof/>
                <w:webHidden/>
              </w:rPr>
            </w:r>
            <w:r w:rsidR="00CD1BA6">
              <w:rPr>
                <w:noProof/>
                <w:webHidden/>
              </w:rPr>
              <w:fldChar w:fldCharType="separate"/>
            </w:r>
            <w:r>
              <w:rPr>
                <w:noProof/>
                <w:webHidden/>
              </w:rPr>
              <w:t>13</w:t>
            </w:r>
            <w:r w:rsidR="00CD1BA6">
              <w:rPr>
                <w:noProof/>
                <w:webHidden/>
              </w:rPr>
              <w:fldChar w:fldCharType="end"/>
            </w:r>
          </w:hyperlink>
        </w:p>
        <w:p w14:paraId="7AB9AD4A" w14:textId="142A4811" w:rsidR="00CD1BA6" w:rsidRDefault="00F273FE">
          <w:pPr>
            <w:pStyle w:val="Sadraj3"/>
            <w:tabs>
              <w:tab w:val="left" w:pos="1320"/>
              <w:tab w:val="right" w:leader="dot" w:pos="9062"/>
            </w:tabs>
            <w:rPr>
              <w:rFonts w:asciiTheme="minorHAnsi" w:eastAsiaTheme="minorEastAsia" w:hAnsiTheme="minorHAnsi" w:cstheme="minorBidi"/>
              <w:noProof/>
              <w:szCs w:val="22"/>
            </w:rPr>
          </w:pPr>
          <w:hyperlink w:anchor="_Toc32927560" w:history="1">
            <w:r w:rsidR="00CD1BA6" w:rsidRPr="00DC5672">
              <w:rPr>
                <w:rStyle w:val="Hiperveza"/>
                <w:noProof/>
              </w:rPr>
              <w:t>3.2.1</w:t>
            </w:r>
            <w:r w:rsidR="00CD1BA6">
              <w:rPr>
                <w:rFonts w:asciiTheme="minorHAnsi" w:eastAsiaTheme="minorEastAsia" w:hAnsiTheme="minorHAnsi" w:cstheme="minorBidi"/>
                <w:noProof/>
                <w:szCs w:val="22"/>
              </w:rPr>
              <w:tab/>
            </w:r>
            <w:r w:rsidR="00CD1BA6" w:rsidRPr="00DC5672">
              <w:rPr>
                <w:rStyle w:val="Hiperveza"/>
                <w:noProof/>
              </w:rPr>
              <w:t>Sposobnost za obavljanje profesionalne djelatnosti</w:t>
            </w:r>
            <w:r w:rsidR="00CD1BA6">
              <w:rPr>
                <w:noProof/>
                <w:webHidden/>
              </w:rPr>
              <w:tab/>
            </w:r>
            <w:r w:rsidR="00CD1BA6">
              <w:rPr>
                <w:noProof/>
                <w:webHidden/>
              </w:rPr>
              <w:fldChar w:fldCharType="begin"/>
            </w:r>
            <w:r w:rsidR="00CD1BA6">
              <w:rPr>
                <w:noProof/>
                <w:webHidden/>
              </w:rPr>
              <w:instrText xml:space="preserve"> PAGEREF _Toc32927560 \h </w:instrText>
            </w:r>
            <w:r w:rsidR="00CD1BA6">
              <w:rPr>
                <w:noProof/>
                <w:webHidden/>
              </w:rPr>
            </w:r>
            <w:r w:rsidR="00CD1BA6">
              <w:rPr>
                <w:noProof/>
                <w:webHidden/>
              </w:rPr>
              <w:fldChar w:fldCharType="separate"/>
            </w:r>
            <w:r>
              <w:rPr>
                <w:noProof/>
                <w:webHidden/>
              </w:rPr>
              <w:t>13</w:t>
            </w:r>
            <w:r w:rsidR="00CD1BA6">
              <w:rPr>
                <w:noProof/>
                <w:webHidden/>
              </w:rPr>
              <w:fldChar w:fldCharType="end"/>
            </w:r>
          </w:hyperlink>
        </w:p>
        <w:p w14:paraId="4039F721" w14:textId="779AE0E1" w:rsidR="00CD1BA6" w:rsidRDefault="00F273FE">
          <w:pPr>
            <w:pStyle w:val="Sadraj1"/>
            <w:rPr>
              <w:rFonts w:asciiTheme="minorHAnsi" w:eastAsiaTheme="minorEastAsia" w:hAnsiTheme="minorHAnsi" w:cstheme="minorBidi"/>
              <w:noProof/>
              <w:szCs w:val="22"/>
            </w:rPr>
          </w:pPr>
          <w:hyperlink w:anchor="_Toc32927561" w:history="1">
            <w:r w:rsidR="00CD1BA6" w:rsidRPr="00DC5672">
              <w:rPr>
                <w:rStyle w:val="Hiperveza"/>
                <w:noProof/>
                <w14:scene3d>
                  <w14:camera w14:prst="orthographicFront"/>
                  <w14:lightRig w14:rig="threePt" w14:dir="t">
                    <w14:rot w14:lat="0" w14:lon="0" w14:rev="0"/>
                  </w14:lightRig>
                </w14:scene3d>
              </w:rPr>
              <w:t>4.</w:t>
            </w:r>
            <w:r w:rsidR="00CD1BA6">
              <w:rPr>
                <w:rFonts w:asciiTheme="minorHAnsi" w:eastAsiaTheme="minorEastAsia" w:hAnsiTheme="minorHAnsi" w:cstheme="minorBidi"/>
                <w:noProof/>
                <w:szCs w:val="22"/>
              </w:rPr>
              <w:tab/>
            </w:r>
            <w:r w:rsidR="00CD1BA6" w:rsidRPr="00DC5672">
              <w:rPr>
                <w:rStyle w:val="Hiperveza"/>
                <w:noProof/>
              </w:rPr>
              <w:t>PODACI O PONUDI</w:t>
            </w:r>
            <w:r w:rsidR="00CD1BA6">
              <w:rPr>
                <w:noProof/>
                <w:webHidden/>
              </w:rPr>
              <w:tab/>
            </w:r>
            <w:r w:rsidR="00CD1BA6">
              <w:rPr>
                <w:noProof/>
                <w:webHidden/>
              </w:rPr>
              <w:fldChar w:fldCharType="begin"/>
            </w:r>
            <w:r w:rsidR="00CD1BA6">
              <w:rPr>
                <w:noProof/>
                <w:webHidden/>
              </w:rPr>
              <w:instrText xml:space="preserve"> PAGEREF _Toc32927561 \h </w:instrText>
            </w:r>
            <w:r w:rsidR="00CD1BA6">
              <w:rPr>
                <w:noProof/>
                <w:webHidden/>
              </w:rPr>
            </w:r>
            <w:r w:rsidR="00CD1BA6">
              <w:rPr>
                <w:noProof/>
                <w:webHidden/>
              </w:rPr>
              <w:fldChar w:fldCharType="separate"/>
            </w:r>
            <w:r>
              <w:rPr>
                <w:noProof/>
                <w:webHidden/>
              </w:rPr>
              <w:t>14</w:t>
            </w:r>
            <w:r w:rsidR="00CD1BA6">
              <w:rPr>
                <w:noProof/>
                <w:webHidden/>
              </w:rPr>
              <w:fldChar w:fldCharType="end"/>
            </w:r>
          </w:hyperlink>
        </w:p>
        <w:p w14:paraId="0ACA8196" w14:textId="49FFADB7" w:rsidR="00CD1BA6" w:rsidRDefault="00F273FE">
          <w:pPr>
            <w:pStyle w:val="Sadraj2"/>
            <w:rPr>
              <w:rFonts w:asciiTheme="minorHAnsi" w:eastAsiaTheme="minorEastAsia" w:hAnsiTheme="minorHAnsi" w:cstheme="minorBidi"/>
              <w:noProof/>
              <w:szCs w:val="22"/>
            </w:rPr>
          </w:pPr>
          <w:hyperlink w:anchor="_Toc32927562" w:history="1">
            <w:r w:rsidR="00CD1BA6" w:rsidRPr="00DC5672">
              <w:rPr>
                <w:rStyle w:val="Hiperveza"/>
                <w:noProof/>
              </w:rPr>
              <w:t>4.1</w:t>
            </w:r>
            <w:r w:rsidR="00CD1BA6">
              <w:rPr>
                <w:rFonts w:asciiTheme="minorHAnsi" w:eastAsiaTheme="minorEastAsia" w:hAnsiTheme="minorHAnsi" w:cstheme="minorBidi"/>
                <w:noProof/>
                <w:szCs w:val="22"/>
              </w:rPr>
              <w:tab/>
            </w:r>
            <w:r w:rsidR="00CD1BA6" w:rsidRPr="00DC5672">
              <w:rPr>
                <w:rStyle w:val="Hiperveza"/>
                <w:noProof/>
              </w:rPr>
              <w:t>Sadržaj, oblik i način izrade ponude</w:t>
            </w:r>
            <w:r w:rsidR="00CD1BA6">
              <w:rPr>
                <w:noProof/>
                <w:webHidden/>
              </w:rPr>
              <w:tab/>
            </w:r>
            <w:r w:rsidR="00CD1BA6">
              <w:rPr>
                <w:noProof/>
                <w:webHidden/>
              </w:rPr>
              <w:fldChar w:fldCharType="begin"/>
            </w:r>
            <w:r w:rsidR="00CD1BA6">
              <w:rPr>
                <w:noProof/>
                <w:webHidden/>
              </w:rPr>
              <w:instrText xml:space="preserve"> PAGEREF _Toc32927562 \h </w:instrText>
            </w:r>
            <w:r w:rsidR="00CD1BA6">
              <w:rPr>
                <w:noProof/>
                <w:webHidden/>
              </w:rPr>
            </w:r>
            <w:r w:rsidR="00CD1BA6">
              <w:rPr>
                <w:noProof/>
                <w:webHidden/>
              </w:rPr>
              <w:fldChar w:fldCharType="separate"/>
            </w:r>
            <w:r>
              <w:rPr>
                <w:noProof/>
                <w:webHidden/>
              </w:rPr>
              <w:t>14</w:t>
            </w:r>
            <w:r w:rsidR="00CD1BA6">
              <w:rPr>
                <w:noProof/>
                <w:webHidden/>
              </w:rPr>
              <w:fldChar w:fldCharType="end"/>
            </w:r>
          </w:hyperlink>
        </w:p>
        <w:p w14:paraId="15DA0DBE" w14:textId="61F285D5" w:rsidR="00CD1BA6" w:rsidRDefault="00F273FE">
          <w:pPr>
            <w:pStyle w:val="Sadraj2"/>
            <w:rPr>
              <w:rFonts w:asciiTheme="minorHAnsi" w:eastAsiaTheme="minorEastAsia" w:hAnsiTheme="minorHAnsi" w:cstheme="minorBidi"/>
              <w:noProof/>
              <w:szCs w:val="22"/>
            </w:rPr>
          </w:pPr>
          <w:hyperlink w:anchor="_Toc32927563" w:history="1">
            <w:r w:rsidR="00CD1BA6" w:rsidRPr="00DC5672">
              <w:rPr>
                <w:rStyle w:val="Hiperveza"/>
                <w:noProof/>
              </w:rPr>
              <w:t>4.2</w:t>
            </w:r>
            <w:r w:rsidR="00CD1BA6">
              <w:rPr>
                <w:rFonts w:asciiTheme="minorHAnsi" w:eastAsiaTheme="minorEastAsia" w:hAnsiTheme="minorHAnsi" w:cstheme="minorBidi"/>
                <w:noProof/>
                <w:szCs w:val="22"/>
              </w:rPr>
              <w:tab/>
            </w:r>
            <w:r w:rsidR="00CD1BA6" w:rsidRPr="00DC5672">
              <w:rPr>
                <w:rStyle w:val="Hiperveza"/>
                <w:noProof/>
              </w:rPr>
              <w:t>Način dostave ponuda</w:t>
            </w:r>
            <w:r w:rsidR="00CD1BA6">
              <w:rPr>
                <w:noProof/>
                <w:webHidden/>
              </w:rPr>
              <w:tab/>
            </w:r>
            <w:r w:rsidR="00CD1BA6">
              <w:rPr>
                <w:noProof/>
                <w:webHidden/>
              </w:rPr>
              <w:fldChar w:fldCharType="begin"/>
            </w:r>
            <w:r w:rsidR="00CD1BA6">
              <w:rPr>
                <w:noProof/>
                <w:webHidden/>
              </w:rPr>
              <w:instrText xml:space="preserve"> PAGEREF _Toc32927563 \h </w:instrText>
            </w:r>
            <w:r w:rsidR="00CD1BA6">
              <w:rPr>
                <w:noProof/>
                <w:webHidden/>
              </w:rPr>
            </w:r>
            <w:r w:rsidR="00CD1BA6">
              <w:rPr>
                <w:noProof/>
                <w:webHidden/>
              </w:rPr>
              <w:fldChar w:fldCharType="separate"/>
            </w:r>
            <w:r>
              <w:rPr>
                <w:noProof/>
                <w:webHidden/>
              </w:rPr>
              <w:t>15</w:t>
            </w:r>
            <w:r w:rsidR="00CD1BA6">
              <w:rPr>
                <w:noProof/>
                <w:webHidden/>
              </w:rPr>
              <w:fldChar w:fldCharType="end"/>
            </w:r>
          </w:hyperlink>
        </w:p>
        <w:p w14:paraId="694DF8FA" w14:textId="4ED8EC84" w:rsidR="00CD1BA6" w:rsidRDefault="00F273FE">
          <w:pPr>
            <w:pStyle w:val="Sadraj2"/>
            <w:rPr>
              <w:rFonts w:asciiTheme="minorHAnsi" w:eastAsiaTheme="minorEastAsia" w:hAnsiTheme="minorHAnsi" w:cstheme="minorBidi"/>
              <w:noProof/>
              <w:szCs w:val="22"/>
            </w:rPr>
          </w:pPr>
          <w:hyperlink w:anchor="_Toc32927564" w:history="1">
            <w:r w:rsidR="00CD1BA6" w:rsidRPr="00DC5672">
              <w:rPr>
                <w:rStyle w:val="Hiperveza"/>
                <w:noProof/>
              </w:rPr>
              <w:t>4.3</w:t>
            </w:r>
            <w:r w:rsidR="00CD1BA6">
              <w:rPr>
                <w:rFonts w:asciiTheme="minorHAnsi" w:eastAsiaTheme="minorEastAsia" w:hAnsiTheme="minorHAnsi" w:cstheme="minorBidi"/>
                <w:noProof/>
                <w:szCs w:val="22"/>
              </w:rPr>
              <w:tab/>
            </w:r>
            <w:r w:rsidR="00CD1BA6" w:rsidRPr="00DC5672">
              <w:rPr>
                <w:rStyle w:val="Hiperveza"/>
                <w:noProof/>
              </w:rPr>
              <w:t>Dopustivost alternativnih ponuda</w:t>
            </w:r>
            <w:r w:rsidR="00CD1BA6">
              <w:rPr>
                <w:noProof/>
                <w:webHidden/>
              </w:rPr>
              <w:tab/>
            </w:r>
            <w:r w:rsidR="00CD1BA6">
              <w:rPr>
                <w:noProof/>
                <w:webHidden/>
              </w:rPr>
              <w:fldChar w:fldCharType="begin"/>
            </w:r>
            <w:r w:rsidR="00CD1BA6">
              <w:rPr>
                <w:noProof/>
                <w:webHidden/>
              </w:rPr>
              <w:instrText xml:space="preserve"> PAGEREF _Toc32927564 \h </w:instrText>
            </w:r>
            <w:r w:rsidR="00CD1BA6">
              <w:rPr>
                <w:noProof/>
                <w:webHidden/>
              </w:rPr>
            </w:r>
            <w:r w:rsidR="00CD1BA6">
              <w:rPr>
                <w:noProof/>
                <w:webHidden/>
              </w:rPr>
              <w:fldChar w:fldCharType="separate"/>
            </w:r>
            <w:r>
              <w:rPr>
                <w:noProof/>
                <w:webHidden/>
              </w:rPr>
              <w:t>16</w:t>
            </w:r>
            <w:r w:rsidR="00CD1BA6">
              <w:rPr>
                <w:noProof/>
                <w:webHidden/>
              </w:rPr>
              <w:fldChar w:fldCharType="end"/>
            </w:r>
          </w:hyperlink>
        </w:p>
        <w:p w14:paraId="6F558F8B" w14:textId="6F149674" w:rsidR="00CD1BA6" w:rsidRDefault="00F273FE">
          <w:pPr>
            <w:pStyle w:val="Sadraj2"/>
            <w:rPr>
              <w:rFonts w:asciiTheme="minorHAnsi" w:eastAsiaTheme="minorEastAsia" w:hAnsiTheme="minorHAnsi" w:cstheme="minorBidi"/>
              <w:noProof/>
              <w:szCs w:val="22"/>
            </w:rPr>
          </w:pPr>
          <w:hyperlink w:anchor="_Toc32927565" w:history="1">
            <w:r w:rsidR="00CD1BA6" w:rsidRPr="00DC5672">
              <w:rPr>
                <w:rStyle w:val="Hiperveza"/>
                <w:noProof/>
              </w:rPr>
              <w:t>4.4</w:t>
            </w:r>
            <w:r w:rsidR="00CD1BA6">
              <w:rPr>
                <w:rFonts w:asciiTheme="minorHAnsi" w:eastAsiaTheme="minorEastAsia" w:hAnsiTheme="minorHAnsi" w:cstheme="minorBidi"/>
                <w:noProof/>
                <w:szCs w:val="22"/>
              </w:rPr>
              <w:tab/>
            </w:r>
            <w:r w:rsidR="00CD1BA6" w:rsidRPr="00DC5672">
              <w:rPr>
                <w:rStyle w:val="Hiperveza"/>
                <w:noProof/>
              </w:rPr>
              <w:t>Dopustivost dostave ponuda elektroničkim putem</w:t>
            </w:r>
            <w:r w:rsidR="00CD1BA6">
              <w:rPr>
                <w:noProof/>
                <w:webHidden/>
              </w:rPr>
              <w:tab/>
            </w:r>
            <w:r w:rsidR="00CD1BA6">
              <w:rPr>
                <w:noProof/>
                <w:webHidden/>
              </w:rPr>
              <w:fldChar w:fldCharType="begin"/>
            </w:r>
            <w:r w:rsidR="00CD1BA6">
              <w:rPr>
                <w:noProof/>
                <w:webHidden/>
              </w:rPr>
              <w:instrText xml:space="preserve"> PAGEREF _Toc32927565 \h </w:instrText>
            </w:r>
            <w:r w:rsidR="00CD1BA6">
              <w:rPr>
                <w:noProof/>
                <w:webHidden/>
              </w:rPr>
            </w:r>
            <w:r w:rsidR="00CD1BA6">
              <w:rPr>
                <w:noProof/>
                <w:webHidden/>
              </w:rPr>
              <w:fldChar w:fldCharType="separate"/>
            </w:r>
            <w:r>
              <w:rPr>
                <w:noProof/>
                <w:webHidden/>
              </w:rPr>
              <w:t>16</w:t>
            </w:r>
            <w:r w:rsidR="00CD1BA6">
              <w:rPr>
                <w:noProof/>
                <w:webHidden/>
              </w:rPr>
              <w:fldChar w:fldCharType="end"/>
            </w:r>
          </w:hyperlink>
        </w:p>
        <w:p w14:paraId="4070C9F2" w14:textId="47A38F3D" w:rsidR="00CD1BA6" w:rsidRDefault="00F273FE">
          <w:pPr>
            <w:pStyle w:val="Sadraj2"/>
            <w:rPr>
              <w:rFonts w:asciiTheme="minorHAnsi" w:eastAsiaTheme="minorEastAsia" w:hAnsiTheme="minorHAnsi" w:cstheme="minorBidi"/>
              <w:noProof/>
              <w:szCs w:val="22"/>
            </w:rPr>
          </w:pPr>
          <w:hyperlink w:anchor="_Toc32927566" w:history="1">
            <w:r w:rsidR="00CD1BA6" w:rsidRPr="00DC5672">
              <w:rPr>
                <w:rStyle w:val="Hiperveza"/>
                <w:noProof/>
              </w:rPr>
              <w:t>4.5</w:t>
            </w:r>
            <w:r w:rsidR="00CD1BA6">
              <w:rPr>
                <w:rFonts w:asciiTheme="minorHAnsi" w:eastAsiaTheme="minorEastAsia" w:hAnsiTheme="minorHAnsi" w:cstheme="minorBidi"/>
                <w:noProof/>
                <w:szCs w:val="22"/>
              </w:rPr>
              <w:tab/>
            </w:r>
            <w:r w:rsidR="00CD1BA6" w:rsidRPr="00DC5672">
              <w:rPr>
                <w:rStyle w:val="Hiperveza"/>
                <w:noProof/>
              </w:rPr>
              <w:t>Način izračuna cijene ponude</w:t>
            </w:r>
            <w:r w:rsidR="00CD1BA6">
              <w:rPr>
                <w:noProof/>
                <w:webHidden/>
              </w:rPr>
              <w:tab/>
            </w:r>
            <w:r w:rsidR="00CD1BA6">
              <w:rPr>
                <w:noProof/>
                <w:webHidden/>
              </w:rPr>
              <w:fldChar w:fldCharType="begin"/>
            </w:r>
            <w:r w:rsidR="00CD1BA6">
              <w:rPr>
                <w:noProof/>
                <w:webHidden/>
              </w:rPr>
              <w:instrText xml:space="preserve"> PAGEREF _Toc32927566 \h </w:instrText>
            </w:r>
            <w:r w:rsidR="00CD1BA6">
              <w:rPr>
                <w:noProof/>
                <w:webHidden/>
              </w:rPr>
            </w:r>
            <w:r w:rsidR="00CD1BA6">
              <w:rPr>
                <w:noProof/>
                <w:webHidden/>
              </w:rPr>
              <w:fldChar w:fldCharType="separate"/>
            </w:r>
            <w:r>
              <w:rPr>
                <w:noProof/>
                <w:webHidden/>
              </w:rPr>
              <w:t>16</w:t>
            </w:r>
            <w:r w:rsidR="00CD1BA6">
              <w:rPr>
                <w:noProof/>
                <w:webHidden/>
              </w:rPr>
              <w:fldChar w:fldCharType="end"/>
            </w:r>
          </w:hyperlink>
        </w:p>
        <w:p w14:paraId="42002BE5" w14:textId="66A27FD5" w:rsidR="00CD1BA6" w:rsidRDefault="00F273FE">
          <w:pPr>
            <w:pStyle w:val="Sadraj2"/>
            <w:rPr>
              <w:rFonts w:asciiTheme="minorHAnsi" w:eastAsiaTheme="minorEastAsia" w:hAnsiTheme="minorHAnsi" w:cstheme="minorBidi"/>
              <w:noProof/>
              <w:szCs w:val="22"/>
            </w:rPr>
          </w:pPr>
          <w:hyperlink w:anchor="_Toc32927567" w:history="1">
            <w:r w:rsidR="00CD1BA6" w:rsidRPr="00DC5672">
              <w:rPr>
                <w:rStyle w:val="Hiperveza"/>
                <w:noProof/>
              </w:rPr>
              <w:t>4.6</w:t>
            </w:r>
            <w:r w:rsidR="00CD1BA6">
              <w:rPr>
                <w:rFonts w:asciiTheme="minorHAnsi" w:eastAsiaTheme="minorEastAsia" w:hAnsiTheme="minorHAnsi" w:cstheme="minorBidi"/>
                <w:noProof/>
                <w:szCs w:val="22"/>
              </w:rPr>
              <w:tab/>
            </w:r>
            <w:r w:rsidR="00CD1BA6" w:rsidRPr="00DC5672">
              <w:rPr>
                <w:rStyle w:val="Hiperveza"/>
                <w:noProof/>
              </w:rPr>
              <w:t>Valuta ponude</w:t>
            </w:r>
            <w:r w:rsidR="00CD1BA6">
              <w:rPr>
                <w:noProof/>
                <w:webHidden/>
              </w:rPr>
              <w:tab/>
            </w:r>
            <w:r w:rsidR="00CD1BA6">
              <w:rPr>
                <w:noProof/>
                <w:webHidden/>
              </w:rPr>
              <w:fldChar w:fldCharType="begin"/>
            </w:r>
            <w:r w:rsidR="00CD1BA6">
              <w:rPr>
                <w:noProof/>
                <w:webHidden/>
              </w:rPr>
              <w:instrText xml:space="preserve"> PAGEREF _Toc32927567 \h </w:instrText>
            </w:r>
            <w:r w:rsidR="00CD1BA6">
              <w:rPr>
                <w:noProof/>
                <w:webHidden/>
              </w:rPr>
            </w:r>
            <w:r w:rsidR="00CD1BA6">
              <w:rPr>
                <w:noProof/>
                <w:webHidden/>
              </w:rPr>
              <w:fldChar w:fldCharType="separate"/>
            </w:r>
            <w:r>
              <w:rPr>
                <w:noProof/>
                <w:webHidden/>
              </w:rPr>
              <w:t>17</w:t>
            </w:r>
            <w:r w:rsidR="00CD1BA6">
              <w:rPr>
                <w:noProof/>
                <w:webHidden/>
              </w:rPr>
              <w:fldChar w:fldCharType="end"/>
            </w:r>
          </w:hyperlink>
        </w:p>
        <w:p w14:paraId="1BA0C803" w14:textId="736D1EC6" w:rsidR="00CD1BA6" w:rsidRDefault="00F273FE">
          <w:pPr>
            <w:pStyle w:val="Sadraj2"/>
            <w:rPr>
              <w:rFonts w:asciiTheme="minorHAnsi" w:eastAsiaTheme="minorEastAsia" w:hAnsiTheme="minorHAnsi" w:cstheme="minorBidi"/>
              <w:noProof/>
              <w:szCs w:val="22"/>
            </w:rPr>
          </w:pPr>
          <w:hyperlink w:anchor="_Toc32927568" w:history="1">
            <w:r w:rsidR="00CD1BA6" w:rsidRPr="00DC5672">
              <w:rPr>
                <w:rStyle w:val="Hiperveza"/>
                <w:noProof/>
              </w:rPr>
              <w:t>4.7</w:t>
            </w:r>
            <w:r w:rsidR="00CD1BA6">
              <w:rPr>
                <w:rFonts w:asciiTheme="minorHAnsi" w:eastAsiaTheme="minorEastAsia" w:hAnsiTheme="minorHAnsi" w:cstheme="minorBidi"/>
                <w:noProof/>
                <w:szCs w:val="22"/>
              </w:rPr>
              <w:tab/>
            </w:r>
            <w:r w:rsidR="00CD1BA6" w:rsidRPr="00DC5672">
              <w:rPr>
                <w:rStyle w:val="Hiperveza"/>
                <w:noProof/>
              </w:rPr>
              <w:t>Kriterij za odabir ponude</w:t>
            </w:r>
            <w:r w:rsidR="00CD1BA6">
              <w:rPr>
                <w:noProof/>
                <w:webHidden/>
              </w:rPr>
              <w:tab/>
            </w:r>
            <w:r w:rsidR="00CD1BA6">
              <w:rPr>
                <w:noProof/>
                <w:webHidden/>
              </w:rPr>
              <w:fldChar w:fldCharType="begin"/>
            </w:r>
            <w:r w:rsidR="00CD1BA6">
              <w:rPr>
                <w:noProof/>
                <w:webHidden/>
              </w:rPr>
              <w:instrText xml:space="preserve"> PAGEREF _Toc32927568 \h </w:instrText>
            </w:r>
            <w:r w:rsidR="00CD1BA6">
              <w:rPr>
                <w:noProof/>
                <w:webHidden/>
              </w:rPr>
            </w:r>
            <w:r w:rsidR="00CD1BA6">
              <w:rPr>
                <w:noProof/>
                <w:webHidden/>
              </w:rPr>
              <w:fldChar w:fldCharType="separate"/>
            </w:r>
            <w:r>
              <w:rPr>
                <w:noProof/>
                <w:webHidden/>
              </w:rPr>
              <w:t>17</w:t>
            </w:r>
            <w:r w:rsidR="00CD1BA6">
              <w:rPr>
                <w:noProof/>
                <w:webHidden/>
              </w:rPr>
              <w:fldChar w:fldCharType="end"/>
            </w:r>
          </w:hyperlink>
        </w:p>
        <w:p w14:paraId="0225CA13" w14:textId="5DD0CEEC" w:rsidR="00CD1BA6" w:rsidRDefault="00F273FE">
          <w:pPr>
            <w:pStyle w:val="Sadraj2"/>
            <w:rPr>
              <w:rFonts w:asciiTheme="minorHAnsi" w:eastAsiaTheme="minorEastAsia" w:hAnsiTheme="minorHAnsi" w:cstheme="minorBidi"/>
              <w:noProof/>
              <w:szCs w:val="22"/>
            </w:rPr>
          </w:pPr>
          <w:hyperlink w:anchor="_Toc32927569" w:history="1">
            <w:r w:rsidR="00CD1BA6" w:rsidRPr="00DC5672">
              <w:rPr>
                <w:rStyle w:val="Hiperveza"/>
                <w:noProof/>
              </w:rPr>
              <w:t>4.8</w:t>
            </w:r>
            <w:r w:rsidR="00CD1BA6">
              <w:rPr>
                <w:rFonts w:asciiTheme="minorHAnsi" w:eastAsiaTheme="minorEastAsia" w:hAnsiTheme="minorHAnsi" w:cstheme="minorBidi"/>
                <w:noProof/>
                <w:szCs w:val="22"/>
              </w:rPr>
              <w:tab/>
            </w:r>
            <w:r w:rsidR="00CD1BA6" w:rsidRPr="00DC5672">
              <w:rPr>
                <w:rStyle w:val="Hiperveza"/>
                <w:noProof/>
              </w:rPr>
              <w:t>Jezik i pismo na kojem se izrađuje ponuda</w:t>
            </w:r>
            <w:r w:rsidR="00CD1BA6">
              <w:rPr>
                <w:noProof/>
                <w:webHidden/>
              </w:rPr>
              <w:tab/>
            </w:r>
            <w:r w:rsidR="00CD1BA6">
              <w:rPr>
                <w:noProof/>
                <w:webHidden/>
              </w:rPr>
              <w:fldChar w:fldCharType="begin"/>
            </w:r>
            <w:r w:rsidR="00CD1BA6">
              <w:rPr>
                <w:noProof/>
                <w:webHidden/>
              </w:rPr>
              <w:instrText xml:space="preserve"> PAGEREF _Toc32927569 \h </w:instrText>
            </w:r>
            <w:r w:rsidR="00CD1BA6">
              <w:rPr>
                <w:noProof/>
                <w:webHidden/>
              </w:rPr>
            </w:r>
            <w:r w:rsidR="00CD1BA6">
              <w:rPr>
                <w:noProof/>
                <w:webHidden/>
              </w:rPr>
              <w:fldChar w:fldCharType="separate"/>
            </w:r>
            <w:r>
              <w:rPr>
                <w:noProof/>
                <w:webHidden/>
              </w:rPr>
              <w:t>17</w:t>
            </w:r>
            <w:r w:rsidR="00CD1BA6">
              <w:rPr>
                <w:noProof/>
                <w:webHidden/>
              </w:rPr>
              <w:fldChar w:fldCharType="end"/>
            </w:r>
          </w:hyperlink>
        </w:p>
        <w:p w14:paraId="7EC5EA1B" w14:textId="2ACF446C" w:rsidR="00CD1BA6" w:rsidRDefault="00F273FE">
          <w:pPr>
            <w:pStyle w:val="Sadraj2"/>
            <w:rPr>
              <w:rFonts w:asciiTheme="minorHAnsi" w:eastAsiaTheme="minorEastAsia" w:hAnsiTheme="minorHAnsi" w:cstheme="minorBidi"/>
              <w:noProof/>
              <w:szCs w:val="22"/>
            </w:rPr>
          </w:pPr>
          <w:hyperlink w:anchor="_Toc32927570" w:history="1">
            <w:r w:rsidR="00CD1BA6" w:rsidRPr="00DC5672">
              <w:rPr>
                <w:rStyle w:val="Hiperveza"/>
                <w:noProof/>
              </w:rPr>
              <w:t>4.9</w:t>
            </w:r>
            <w:r w:rsidR="00CD1BA6">
              <w:rPr>
                <w:rFonts w:asciiTheme="minorHAnsi" w:eastAsiaTheme="minorEastAsia" w:hAnsiTheme="minorHAnsi" w:cstheme="minorBidi"/>
                <w:noProof/>
                <w:szCs w:val="22"/>
              </w:rPr>
              <w:tab/>
            </w:r>
            <w:r w:rsidR="00CD1BA6" w:rsidRPr="00DC5672">
              <w:rPr>
                <w:rStyle w:val="Hiperveza"/>
                <w:noProof/>
              </w:rPr>
              <w:t>Rok valjanosti ponude</w:t>
            </w:r>
            <w:r w:rsidR="00CD1BA6">
              <w:rPr>
                <w:noProof/>
                <w:webHidden/>
              </w:rPr>
              <w:tab/>
            </w:r>
            <w:r w:rsidR="00CD1BA6">
              <w:rPr>
                <w:noProof/>
                <w:webHidden/>
              </w:rPr>
              <w:fldChar w:fldCharType="begin"/>
            </w:r>
            <w:r w:rsidR="00CD1BA6">
              <w:rPr>
                <w:noProof/>
                <w:webHidden/>
              </w:rPr>
              <w:instrText xml:space="preserve"> PAGEREF _Toc32927570 \h </w:instrText>
            </w:r>
            <w:r w:rsidR="00CD1BA6">
              <w:rPr>
                <w:noProof/>
                <w:webHidden/>
              </w:rPr>
            </w:r>
            <w:r w:rsidR="00CD1BA6">
              <w:rPr>
                <w:noProof/>
                <w:webHidden/>
              </w:rPr>
              <w:fldChar w:fldCharType="separate"/>
            </w:r>
            <w:r>
              <w:rPr>
                <w:noProof/>
                <w:webHidden/>
              </w:rPr>
              <w:t>17</w:t>
            </w:r>
            <w:r w:rsidR="00CD1BA6">
              <w:rPr>
                <w:noProof/>
                <w:webHidden/>
              </w:rPr>
              <w:fldChar w:fldCharType="end"/>
            </w:r>
          </w:hyperlink>
        </w:p>
        <w:p w14:paraId="09B2F84A" w14:textId="2246EF0D" w:rsidR="00CD1BA6" w:rsidRDefault="00F273FE">
          <w:pPr>
            <w:pStyle w:val="Sadraj2"/>
            <w:rPr>
              <w:rFonts w:asciiTheme="minorHAnsi" w:eastAsiaTheme="minorEastAsia" w:hAnsiTheme="minorHAnsi" w:cstheme="minorBidi"/>
              <w:noProof/>
              <w:szCs w:val="22"/>
            </w:rPr>
          </w:pPr>
          <w:hyperlink w:anchor="_Toc32927571" w:history="1">
            <w:r w:rsidR="00CD1BA6" w:rsidRPr="00DC5672">
              <w:rPr>
                <w:rStyle w:val="Hiperveza"/>
                <w:noProof/>
              </w:rPr>
              <w:t>4.10</w:t>
            </w:r>
            <w:r w:rsidR="00CD1BA6">
              <w:rPr>
                <w:rFonts w:asciiTheme="minorHAnsi" w:eastAsiaTheme="minorEastAsia" w:hAnsiTheme="minorHAnsi" w:cstheme="minorBidi"/>
                <w:noProof/>
                <w:szCs w:val="22"/>
              </w:rPr>
              <w:tab/>
            </w:r>
            <w:r w:rsidR="00CD1BA6" w:rsidRPr="00DC5672">
              <w:rPr>
                <w:rStyle w:val="Hiperveza"/>
                <w:noProof/>
              </w:rPr>
              <w:t>Provjera računske ispravnosti ponude i objašnjenje izuzetno niske ponude</w:t>
            </w:r>
            <w:r w:rsidR="00CD1BA6">
              <w:rPr>
                <w:noProof/>
                <w:webHidden/>
              </w:rPr>
              <w:tab/>
            </w:r>
            <w:r w:rsidR="00CD1BA6">
              <w:rPr>
                <w:noProof/>
                <w:webHidden/>
              </w:rPr>
              <w:fldChar w:fldCharType="begin"/>
            </w:r>
            <w:r w:rsidR="00CD1BA6">
              <w:rPr>
                <w:noProof/>
                <w:webHidden/>
              </w:rPr>
              <w:instrText xml:space="preserve"> PAGEREF _Toc32927571 \h </w:instrText>
            </w:r>
            <w:r w:rsidR="00CD1BA6">
              <w:rPr>
                <w:noProof/>
                <w:webHidden/>
              </w:rPr>
            </w:r>
            <w:r w:rsidR="00CD1BA6">
              <w:rPr>
                <w:noProof/>
                <w:webHidden/>
              </w:rPr>
              <w:fldChar w:fldCharType="separate"/>
            </w:r>
            <w:r>
              <w:rPr>
                <w:noProof/>
                <w:webHidden/>
              </w:rPr>
              <w:t>17</w:t>
            </w:r>
            <w:r w:rsidR="00CD1BA6">
              <w:rPr>
                <w:noProof/>
                <w:webHidden/>
              </w:rPr>
              <w:fldChar w:fldCharType="end"/>
            </w:r>
          </w:hyperlink>
        </w:p>
        <w:p w14:paraId="31EBD745" w14:textId="36829BF1" w:rsidR="00CD1BA6" w:rsidRDefault="00F273FE">
          <w:pPr>
            <w:pStyle w:val="Sadraj1"/>
            <w:rPr>
              <w:rFonts w:asciiTheme="minorHAnsi" w:eastAsiaTheme="minorEastAsia" w:hAnsiTheme="minorHAnsi" w:cstheme="minorBidi"/>
              <w:noProof/>
              <w:szCs w:val="22"/>
            </w:rPr>
          </w:pPr>
          <w:hyperlink w:anchor="_Toc32927572" w:history="1">
            <w:r w:rsidR="00CD1BA6" w:rsidRPr="00DC5672">
              <w:rPr>
                <w:rStyle w:val="Hiperveza"/>
                <w:noProof/>
                <w14:scene3d>
                  <w14:camera w14:prst="orthographicFront"/>
                  <w14:lightRig w14:rig="threePt" w14:dir="t">
                    <w14:rot w14:lat="0" w14:lon="0" w14:rev="0"/>
                  </w14:lightRig>
                </w14:scene3d>
              </w:rPr>
              <w:t>5.</w:t>
            </w:r>
            <w:r w:rsidR="00CD1BA6">
              <w:rPr>
                <w:rFonts w:asciiTheme="minorHAnsi" w:eastAsiaTheme="minorEastAsia" w:hAnsiTheme="minorHAnsi" w:cstheme="minorBidi"/>
                <w:noProof/>
                <w:szCs w:val="22"/>
              </w:rPr>
              <w:tab/>
            </w:r>
            <w:r w:rsidR="00CD1BA6" w:rsidRPr="00DC5672">
              <w:rPr>
                <w:rStyle w:val="Hiperveza"/>
                <w:noProof/>
              </w:rPr>
              <w:t>OSTALE ODREDBE</w:t>
            </w:r>
            <w:r w:rsidR="00CD1BA6">
              <w:rPr>
                <w:noProof/>
                <w:webHidden/>
              </w:rPr>
              <w:tab/>
            </w:r>
            <w:r w:rsidR="00CD1BA6">
              <w:rPr>
                <w:noProof/>
                <w:webHidden/>
              </w:rPr>
              <w:fldChar w:fldCharType="begin"/>
            </w:r>
            <w:r w:rsidR="00CD1BA6">
              <w:rPr>
                <w:noProof/>
                <w:webHidden/>
              </w:rPr>
              <w:instrText xml:space="preserve"> PAGEREF _Toc32927572 \h </w:instrText>
            </w:r>
            <w:r w:rsidR="00CD1BA6">
              <w:rPr>
                <w:noProof/>
                <w:webHidden/>
              </w:rPr>
            </w:r>
            <w:r w:rsidR="00CD1BA6">
              <w:rPr>
                <w:noProof/>
                <w:webHidden/>
              </w:rPr>
              <w:fldChar w:fldCharType="separate"/>
            </w:r>
            <w:r>
              <w:rPr>
                <w:noProof/>
                <w:webHidden/>
              </w:rPr>
              <w:t>18</w:t>
            </w:r>
            <w:r w:rsidR="00CD1BA6">
              <w:rPr>
                <w:noProof/>
                <w:webHidden/>
              </w:rPr>
              <w:fldChar w:fldCharType="end"/>
            </w:r>
          </w:hyperlink>
        </w:p>
        <w:p w14:paraId="3FAE483C" w14:textId="1A966986" w:rsidR="00CD1BA6" w:rsidRDefault="00F273FE">
          <w:pPr>
            <w:pStyle w:val="Sadraj2"/>
            <w:rPr>
              <w:rFonts w:asciiTheme="minorHAnsi" w:eastAsiaTheme="minorEastAsia" w:hAnsiTheme="minorHAnsi" w:cstheme="minorBidi"/>
              <w:noProof/>
              <w:szCs w:val="22"/>
            </w:rPr>
          </w:pPr>
          <w:hyperlink w:anchor="_Toc32927573" w:history="1">
            <w:r w:rsidR="00CD1BA6" w:rsidRPr="00DC5672">
              <w:rPr>
                <w:rStyle w:val="Hiperveza"/>
                <w:noProof/>
              </w:rPr>
              <w:t>5.1</w:t>
            </w:r>
            <w:r w:rsidR="00CD1BA6">
              <w:rPr>
                <w:rFonts w:asciiTheme="minorHAnsi" w:eastAsiaTheme="minorEastAsia" w:hAnsiTheme="minorHAnsi" w:cstheme="minorBidi"/>
                <w:noProof/>
                <w:szCs w:val="22"/>
              </w:rPr>
              <w:tab/>
            </w:r>
            <w:r w:rsidR="00CD1BA6" w:rsidRPr="00DC5672">
              <w:rPr>
                <w:rStyle w:val="Hiperveza"/>
                <w:noProof/>
              </w:rPr>
              <w:t>Vrsta, sredstvo jamstva i uvjeti jamstva</w:t>
            </w:r>
            <w:r w:rsidR="00CD1BA6">
              <w:rPr>
                <w:noProof/>
                <w:webHidden/>
              </w:rPr>
              <w:tab/>
            </w:r>
            <w:r w:rsidR="00CD1BA6">
              <w:rPr>
                <w:noProof/>
                <w:webHidden/>
              </w:rPr>
              <w:fldChar w:fldCharType="begin"/>
            </w:r>
            <w:r w:rsidR="00CD1BA6">
              <w:rPr>
                <w:noProof/>
                <w:webHidden/>
              </w:rPr>
              <w:instrText xml:space="preserve"> PAGEREF _Toc32927573 \h </w:instrText>
            </w:r>
            <w:r w:rsidR="00CD1BA6">
              <w:rPr>
                <w:noProof/>
                <w:webHidden/>
              </w:rPr>
            </w:r>
            <w:r w:rsidR="00CD1BA6">
              <w:rPr>
                <w:noProof/>
                <w:webHidden/>
              </w:rPr>
              <w:fldChar w:fldCharType="separate"/>
            </w:r>
            <w:r>
              <w:rPr>
                <w:noProof/>
                <w:webHidden/>
              </w:rPr>
              <w:t>18</w:t>
            </w:r>
            <w:r w:rsidR="00CD1BA6">
              <w:rPr>
                <w:noProof/>
                <w:webHidden/>
              </w:rPr>
              <w:fldChar w:fldCharType="end"/>
            </w:r>
          </w:hyperlink>
        </w:p>
        <w:p w14:paraId="1C15FB4B" w14:textId="1AE3742F" w:rsidR="00CD1BA6" w:rsidRDefault="00F273FE">
          <w:pPr>
            <w:pStyle w:val="Sadraj2"/>
            <w:rPr>
              <w:rFonts w:asciiTheme="minorHAnsi" w:eastAsiaTheme="minorEastAsia" w:hAnsiTheme="minorHAnsi" w:cstheme="minorBidi"/>
              <w:noProof/>
              <w:szCs w:val="22"/>
            </w:rPr>
          </w:pPr>
          <w:hyperlink w:anchor="_Toc32927574" w:history="1">
            <w:r w:rsidR="00CD1BA6" w:rsidRPr="00DC5672">
              <w:rPr>
                <w:rStyle w:val="Hiperveza"/>
                <w:noProof/>
              </w:rPr>
              <w:t>5.2</w:t>
            </w:r>
            <w:r w:rsidR="00CD1BA6">
              <w:rPr>
                <w:rFonts w:asciiTheme="minorHAnsi" w:eastAsiaTheme="minorEastAsia" w:hAnsiTheme="minorHAnsi" w:cstheme="minorBidi"/>
                <w:noProof/>
                <w:szCs w:val="22"/>
              </w:rPr>
              <w:tab/>
            </w:r>
            <w:r w:rsidR="00CD1BA6" w:rsidRPr="00DC5672">
              <w:rPr>
                <w:rStyle w:val="Hiperveza"/>
                <w:noProof/>
              </w:rPr>
              <w:t>Rok za dostavu ponuda</w:t>
            </w:r>
            <w:r w:rsidR="00CD1BA6">
              <w:rPr>
                <w:noProof/>
                <w:webHidden/>
              </w:rPr>
              <w:tab/>
            </w:r>
            <w:r w:rsidR="00CD1BA6">
              <w:rPr>
                <w:noProof/>
                <w:webHidden/>
              </w:rPr>
              <w:fldChar w:fldCharType="begin"/>
            </w:r>
            <w:r w:rsidR="00CD1BA6">
              <w:rPr>
                <w:noProof/>
                <w:webHidden/>
              </w:rPr>
              <w:instrText xml:space="preserve"> PAGEREF _Toc32927574 \h </w:instrText>
            </w:r>
            <w:r w:rsidR="00CD1BA6">
              <w:rPr>
                <w:noProof/>
                <w:webHidden/>
              </w:rPr>
            </w:r>
            <w:r w:rsidR="00CD1BA6">
              <w:rPr>
                <w:noProof/>
                <w:webHidden/>
              </w:rPr>
              <w:fldChar w:fldCharType="separate"/>
            </w:r>
            <w:r>
              <w:rPr>
                <w:noProof/>
                <w:webHidden/>
              </w:rPr>
              <w:t>18</w:t>
            </w:r>
            <w:r w:rsidR="00CD1BA6">
              <w:rPr>
                <w:noProof/>
                <w:webHidden/>
              </w:rPr>
              <w:fldChar w:fldCharType="end"/>
            </w:r>
          </w:hyperlink>
        </w:p>
        <w:p w14:paraId="12562964" w14:textId="746B9083" w:rsidR="00CD1BA6" w:rsidRDefault="00F273FE">
          <w:pPr>
            <w:pStyle w:val="Sadraj2"/>
            <w:rPr>
              <w:rFonts w:asciiTheme="minorHAnsi" w:eastAsiaTheme="minorEastAsia" w:hAnsiTheme="minorHAnsi" w:cstheme="minorBidi"/>
              <w:noProof/>
              <w:szCs w:val="22"/>
            </w:rPr>
          </w:pPr>
          <w:hyperlink w:anchor="_Toc32927575" w:history="1">
            <w:r w:rsidR="00CD1BA6" w:rsidRPr="00DC5672">
              <w:rPr>
                <w:rStyle w:val="Hiperveza"/>
                <w:noProof/>
              </w:rPr>
              <w:t>5.3</w:t>
            </w:r>
            <w:r w:rsidR="00CD1BA6">
              <w:rPr>
                <w:rFonts w:asciiTheme="minorHAnsi" w:eastAsiaTheme="minorEastAsia" w:hAnsiTheme="minorHAnsi" w:cstheme="minorBidi"/>
                <w:noProof/>
                <w:szCs w:val="22"/>
              </w:rPr>
              <w:tab/>
            </w:r>
            <w:r w:rsidR="00CD1BA6" w:rsidRPr="00DC5672">
              <w:rPr>
                <w:rStyle w:val="Hiperveza"/>
                <w:noProof/>
              </w:rPr>
              <w:t>Stavljanje na raspolaganje poziva za dostavu ponuda</w:t>
            </w:r>
            <w:r w:rsidR="00CD1BA6">
              <w:rPr>
                <w:noProof/>
                <w:webHidden/>
              </w:rPr>
              <w:tab/>
            </w:r>
            <w:r w:rsidR="00CD1BA6">
              <w:rPr>
                <w:noProof/>
                <w:webHidden/>
              </w:rPr>
              <w:fldChar w:fldCharType="begin"/>
            </w:r>
            <w:r w:rsidR="00CD1BA6">
              <w:rPr>
                <w:noProof/>
                <w:webHidden/>
              </w:rPr>
              <w:instrText xml:space="preserve"> PAGEREF _Toc32927575 \h </w:instrText>
            </w:r>
            <w:r w:rsidR="00CD1BA6">
              <w:rPr>
                <w:noProof/>
                <w:webHidden/>
              </w:rPr>
            </w:r>
            <w:r w:rsidR="00CD1BA6">
              <w:rPr>
                <w:noProof/>
                <w:webHidden/>
              </w:rPr>
              <w:fldChar w:fldCharType="separate"/>
            </w:r>
            <w:r>
              <w:rPr>
                <w:noProof/>
                <w:webHidden/>
              </w:rPr>
              <w:t>19</w:t>
            </w:r>
            <w:r w:rsidR="00CD1BA6">
              <w:rPr>
                <w:noProof/>
                <w:webHidden/>
              </w:rPr>
              <w:fldChar w:fldCharType="end"/>
            </w:r>
          </w:hyperlink>
        </w:p>
        <w:p w14:paraId="0E7E9D33" w14:textId="0FAA0AC1" w:rsidR="00CD1BA6" w:rsidRDefault="00F273FE">
          <w:pPr>
            <w:pStyle w:val="Sadraj2"/>
            <w:rPr>
              <w:rFonts w:asciiTheme="minorHAnsi" w:eastAsiaTheme="minorEastAsia" w:hAnsiTheme="minorHAnsi" w:cstheme="minorBidi"/>
              <w:noProof/>
              <w:szCs w:val="22"/>
            </w:rPr>
          </w:pPr>
          <w:hyperlink w:anchor="_Toc32927576" w:history="1">
            <w:r w:rsidR="00CD1BA6" w:rsidRPr="00DC5672">
              <w:rPr>
                <w:rStyle w:val="Hiperveza"/>
                <w:noProof/>
              </w:rPr>
              <w:t>5.4</w:t>
            </w:r>
            <w:r w:rsidR="00CD1BA6">
              <w:rPr>
                <w:rFonts w:asciiTheme="minorHAnsi" w:eastAsiaTheme="minorEastAsia" w:hAnsiTheme="minorHAnsi" w:cstheme="minorBidi"/>
                <w:noProof/>
                <w:szCs w:val="22"/>
              </w:rPr>
              <w:tab/>
            </w:r>
            <w:r w:rsidR="00CD1BA6" w:rsidRPr="00DC5672">
              <w:rPr>
                <w:rStyle w:val="Hiperveza"/>
                <w:noProof/>
              </w:rPr>
              <w:t>Rok donošenja odluke o prihvaćanju ili poništenju</w:t>
            </w:r>
            <w:r w:rsidR="00CD1BA6">
              <w:rPr>
                <w:noProof/>
                <w:webHidden/>
              </w:rPr>
              <w:tab/>
            </w:r>
            <w:r w:rsidR="00CD1BA6">
              <w:rPr>
                <w:noProof/>
                <w:webHidden/>
              </w:rPr>
              <w:fldChar w:fldCharType="begin"/>
            </w:r>
            <w:r w:rsidR="00CD1BA6">
              <w:rPr>
                <w:noProof/>
                <w:webHidden/>
              </w:rPr>
              <w:instrText xml:space="preserve"> PAGEREF _Toc32927576 \h </w:instrText>
            </w:r>
            <w:r w:rsidR="00CD1BA6">
              <w:rPr>
                <w:noProof/>
                <w:webHidden/>
              </w:rPr>
            </w:r>
            <w:r w:rsidR="00CD1BA6">
              <w:rPr>
                <w:noProof/>
                <w:webHidden/>
              </w:rPr>
              <w:fldChar w:fldCharType="separate"/>
            </w:r>
            <w:r>
              <w:rPr>
                <w:noProof/>
                <w:webHidden/>
              </w:rPr>
              <w:t>19</w:t>
            </w:r>
            <w:r w:rsidR="00CD1BA6">
              <w:rPr>
                <w:noProof/>
                <w:webHidden/>
              </w:rPr>
              <w:fldChar w:fldCharType="end"/>
            </w:r>
          </w:hyperlink>
        </w:p>
        <w:p w14:paraId="2A616606" w14:textId="74F6560C" w:rsidR="00CD1BA6" w:rsidRDefault="00F273FE">
          <w:pPr>
            <w:pStyle w:val="Sadraj2"/>
            <w:rPr>
              <w:rFonts w:asciiTheme="minorHAnsi" w:eastAsiaTheme="minorEastAsia" w:hAnsiTheme="minorHAnsi" w:cstheme="minorBidi"/>
              <w:noProof/>
              <w:szCs w:val="22"/>
            </w:rPr>
          </w:pPr>
          <w:hyperlink w:anchor="_Toc32927577" w:history="1">
            <w:r w:rsidR="00CD1BA6" w:rsidRPr="00DC5672">
              <w:rPr>
                <w:rStyle w:val="Hiperveza"/>
                <w:noProof/>
              </w:rPr>
              <w:t>5.5</w:t>
            </w:r>
            <w:r w:rsidR="00CD1BA6">
              <w:rPr>
                <w:rFonts w:asciiTheme="minorHAnsi" w:eastAsiaTheme="minorEastAsia" w:hAnsiTheme="minorHAnsi" w:cstheme="minorBidi"/>
                <w:noProof/>
                <w:szCs w:val="22"/>
              </w:rPr>
              <w:tab/>
            </w:r>
            <w:r w:rsidR="00CD1BA6" w:rsidRPr="00DC5672">
              <w:rPr>
                <w:rStyle w:val="Hiperveza"/>
                <w:noProof/>
              </w:rPr>
              <w:t>Rok, način i uvjeti plaćanja</w:t>
            </w:r>
            <w:r w:rsidR="00CD1BA6">
              <w:rPr>
                <w:noProof/>
                <w:webHidden/>
              </w:rPr>
              <w:tab/>
            </w:r>
            <w:r w:rsidR="00CD1BA6">
              <w:rPr>
                <w:noProof/>
                <w:webHidden/>
              </w:rPr>
              <w:fldChar w:fldCharType="begin"/>
            </w:r>
            <w:r w:rsidR="00CD1BA6">
              <w:rPr>
                <w:noProof/>
                <w:webHidden/>
              </w:rPr>
              <w:instrText xml:space="preserve"> PAGEREF _Toc32927577 \h </w:instrText>
            </w:r>
            <w:r w:rsidR="00CD1BA6">
              <w:rPr>
                <w:noProof/>
                <w:webHidden/>
              </w:rPr>
            </w:r>
            <w:r w:rsidR="00CD1BA6">
              <w:rPr>
                <w:noProof/>
                <w:webHidden/>
              </w:rPr>
              <w:fldChar w:fldCharType="separate"/>
            </w:r>
            <w:r>
              <w:rPr>
                <w:noProof/>
                <w:webHidden/>
              </w:rPr>
              <w:t>19</w:t>
            </w:r>
            <w:r w:rsidR="00CD1BA6">
              <w:rPr>
                <w:noProof/>
                <w:webHidden/>
              </w:rPr>
              <w:fldChar w:fldCharType="end"/>
            </w:r>
          </w:hyperlink>
        </w:p>
        <w:p w14:paraId="7593CC5E" w14:textId="7DB233A4" w:rsidR="00CD1BA6" w:rsidRDefault="00F273FE">
          <w:pPr>
            <w:pStyle w:val="Sadraj2"/>
            <w:rPr>
              <w:rFonts w:asciiTheme="minorHAnsi" w:eastAsiaTheme="minorEastAsia" w:hAnsiTheme="minorHAnsi" w:cstheme="minorBidi"/>
              <w:noProof/>
              <w:szCs w:val="22"/>
            </w:rPr>
          </w:pPr>
          <w:hyperlink w:anchor="_Toc32927578" w:history="1">
            <w:r w:rsidR="00CD1BA6" w:rsidRPr="00DC5672">
              <w:rPr>
                <w:rStyle w:val="Hiperveza"/>
                <w:noProof/>
              </w:rPr>
              <w:t>5.6</w:t>
            </w:r>
            <w:r w:rsidR="00CD1BA6">
              <w:rPr>
                <w:rFonts w:asciiTheme="minorHAnsi" w:eastAsiaTheme="minorEastAsia" w:hAnsiTheme="minorHAnsi" w:cstheme="minorBidi"/>
                <w:noProof/>
                <w:szCs w:val="22"/>
              </w:rPr>
              <w:tab/>
            </w:r>
            <w:r w:rsidR="00CD1BA6" w:rsidRPr="00DC5672">
              <w:rPr>
                <w:rStyle w:val="Hiperveza"/>
                <w:noProof/>
              </w:rPr>
              <w:t>Podaci o osobama odgovornim za izvršenje ugovora</w:t>
            </w:r>
            <w:r w:rsidR="00CD1BA6">
              <w:rPr>
                <w:noProof/>
                <w:webHidden/>
              </w:rPr>
              <w:tab/>
            </w:r>
            <w:r w:rsidR="00CD1BA6">
              <w:rPr>
                <w:noProof/>
                <w:webHidden/>
              </w:rPr>
              <w:fldChar w:fldCharType="begin"/>
            </w:r>
            <w:r w:rsidR="00CD1BA6">
              <w:rPr>
                <w:noProof/>
                <w:webHidden/>
              </w:rPr>
              <w:instrText xml:space="preserve"> PAGEREF _Toc32927578 \h </w:instrText>
            </w:r>
            <w:r w:rsidR="00CD1BA6">
              <w:rPr>
                <w:noProof/>
                <w:webHidden/>
              </w:rPr>
            </w:r>
            <w:r w:rsidR="00CD1BA6">
              <w:rPr>
                <w:noProof/>
                <w:webHidden/>
              </w:rPr>
              <w:fldChar w:fldCharType="separate"/>
            </w:r>
            <w:r>
              <w:rPr>
                <w:noProof/>
                <w:webHidden/>
              </w:rPr>
              <w:t>19</w:t>
            </w:r>
            <w:r w:rsidR="00CD1BA6">
              <w:rPr>
                <w:noProof/>
                <w:webHidden/>
              </w:rPr>
              <w:fldChar w:fldCharType="end"/>
            </w:r>
          </w:hyperlink>
        </w:p>
        <w:p w14:paraId="42142A55" w14:textId="58B2E24C" w:rsidR="00CD1BA6" w:rsidRDefault="00F273FE">
          <w:pPr>
            <w:pStyle w:val="Sadraj2"/>
            <w:rPr>
              <w:rFonts w:asciiTheme="minorHAnsi" w:eastAsiaTheme="minorEastAsia" w:hAnsiTheme="minorHAnsi" w:cstheme="minorBidi"/>
              <w:noProof/>
              <w:szCs w:val="22"/>
            </w:rPr>
          </w:pPr>
          <w:hyperlink w:anchor="_Toc32927579" w:history="1">
            <w:r w:rsidR="00CD1BA6" w:rsidRPr="00DC5672">
              <w:rPr>
                <w:rStyle w:val="Hiperveza"/>
                <w:noProof/>
              </w:rPr>
              <w:t>5.7</w:t>
            </w:r>
            <w:r w:rsidR="00CD1BA6">
              <w:rPr>
                <w:rFonts w:asciiTheme="minorHAnsi" w:eastAsiaTheme="minorEastAsia" w:hAnsiTheme="minorHAnsi" w:cstheme="minorBidi"/>
                <w:noProof/>
                <w:szCs w:val="22"/>
              </w:rPr>
              <w:tab/>
            </w:r>
            <w:r w:rsidR="00CD1BA6" w:rsidRPr="00DC5672">
              <w:rPr>
                <w:rStyle w:val="Hiperveza"/>
                <w:noProof/>
              </w:rPr>
              <w:t>Povrat dokumentacije</w:t>
            </w:r>
            <w:r w:rsidR="00CD1BA6">
              <w:rPr>
                <w:noProof/>
                <w:webHidden/>
              </w:rPr>
              <w:tab/>
            </w:r>
            <w:r w:rsidR="00CD1BA6">
              <w:rPr>
                <w:noProof/>
                <w:webHidden/>
              </w:rPr>
              <w:fldChar w:fldCharType="begin"/>
            </w:r>
            <w:r w:rsidR="00CD1BA6">
              <w:rPr>
                <w:noProof/>
                <w:webHidden/>
              </w:rPr>
              <w:instrText xml:space="preserve"> PAGEREF _Toc32927579 \h </w:instrText>
            </w:r>
            <w:r w:rsidR="00CD1BA6">
              <w:rPr>
                <w:noProof/>
                <w:webHidden/>
              </w:rPr>
            </w:r>
            <w:r w:rsidR="00CD1BA6">
              <w:rPr>
                <w:noProof/>
                <w:webHidden/>
              </w:rPr>
              <w:fldChar w:fldCharType="separate"/>
            </w:r>
            <w:r>
              <w:rPr>
                <w:noProof/>
                <w:webHidden/>
              </w:rPr>
              <w:t>19</w:t>
            </w:r>
            <w:r w:rsidR="00CD1BA6">
              <w:rPr>
                <w:noProof/>
                <w:webHidden/>
              </w:rPr>
              <w:fldChar w:fldCharType="end"/>
            </w:r>
          </w:hyperlink>
        </w:p>
        <w:p w14:paraId="1AA8E635" w14:textId="6058BC29" w:rsidR="00CD1BA6" w:rsidRDefault="00F273FE">
          <w:pPr>
            <w:pStyle w:val="Sadraj2"/>
            <w:rPr>
              <w:rFonts w:asciiTheme="minorHAnsi" w:eastAsiaTheme="minorEastAsia" w:hAnsiTheme="minorHAnsi" w:cstheme="minorBidi"/>
              <w:noProof/>
              <w:szCs w:val="22"/>
            </w:rPr>
          </w:pPr>
          <w:hyperlink w:anchor="_Toc32927580" w:history="1">
            <w:r w:rsidR="00CD1BA6" w:rsidRPr="00DC5672">
              <w:rPr>
                <w:rStyle w:val="Hiperveza"/>
                <w:noProof/>
              </w:rPr>
              <w:t>5.8</w:t>
            </w:r>
            <w:r w:rsidR="00CD1BA6">
              <w:rPr>
                <w:rFonts w:asciiTheme="minorHAnsi" w:eastAsiaTheme="minorEastAsia" w:hAnsiTheme="minorHAnsi" w:cstheme="minorBidi"/>
                <w:noProof/>
                <w:szCs w:val="22"/>
              </w:rPr>
              <w:tab/>
            </w:r>
            <w:r w:rsidR="00CD1BA6" w:rsidRPr="00DC5672">
              <w:rPr>
                <w:rStyle w:val="Hiperveza"/>
                <w:noProof/>
              </w:rPr>
              <w:t>Mjerodavno pravo</w:t>
            </w:r>
            <w:r w:rsidR="00CD1BA6">
              <w:rPr>
                <w:noProof/>
                <w:webHidden/>
              </w:rPr>
              <w:tab/>
            </w:r>
            <w:r w:rsidR="00CD1BA6">
              <w:rPr>
                <w:noProof/>
                <w:webHidden/>
              </w:rPr>
              <w:fldChar w:fldCharType="begin"/>
            </w:r>
            <w:r w:rsidR="00CD1BA6">
              <w:rPr>
                <w:noProof/>
                <w:webHidden/>
              </w:rPr>
              <w:instrText xml:space="preserve"> PAGEREF _Toc32927580 \h </w:instrText>
            </w:r>
            <w:r w:rsidR="00CD1BA6">
              <w:rPr>
                <w:noProof/>
                <w:webHidden/>
              </w:rPr>
            </w:r>
            <w:r w:rsidR="00CD1BA6">
              <w:rPr>
                <w:noProof/>
                <w:webHidden/>
              </w:rPr>
              <w:fldChar w:fldCharType="separate"/>
            </w:r>
            <w:r>
              <w:rPr>
                <w:noProof/>
                <w:webHidden/>
              </w:rPr>
              <w:t>20</w:t>
            </w:r>
            <w:r w:rsidR="00CD1BA6">
              <w:rPr>
                <w:noProof/>
                <w:webHidden/>
              </w:rPr>
              <w:fldChar w:fldCharType="end"/>
            </w:r>
          </w:hyperlink>
        </w:p>
        <w:p w14:paraId="362BB8AE" w14:textId="4D67809C" w:rsidR="00CA2003" w:rsidRPr="002B7003" w:rsidRDefault="00D13004" w:rsidP="009D6080">
          <w:pPr>
            <w:rPr>
              <w:rFonts w:ascii="Arial" w:hAnsi="Arial" w:cs="Arial"/>
              <w:b/>
              <w:sz w:val="22"/>
              <w:szCs w:val="22"/>
            </w:rPr>
          </w:pPr>
          <w:r>
            <w:fldChar w:fldCharType="end"/>
          </w:r>
        </w:p>
      </w:sdtContent>
    </w:sdt>
    <w:p w14:paraId="4658C9D8" w14:textId="77777777" w:rsidR="00CA2003" w:rsidRDefault="00CA2003" w:rsidP="009D6080">
      <w:pPr>
        <w:jc w:val="both"/>
        <w:rPr>
          <w:rFonts w:ascii="Arial" w:hAnsi="Arial" w:cs="Arial"/>
          <w:b/>
          <w:sz w:val="24"/>
          <w:szCs w:val="24"/>
        </w:rPr>
      </w:pPr>
    </w:p>
    <w:p w14:paraId="57444D1E" w14:textId="77777777" w:rsidR="00CA2003" w:rsidRDefault="00CA2003" w:rsidP="009D6080">
      <w:pPr>
        <w:jc w:val="both"/>
        <w:rPr>
          <w:rFonts w:ascii="Arial" w:hAnsi="Arial" w:cs="Arial"/>
          <w:b/>
          <w:sz w:val="24"/>
          <w:szCs w:val="24"/>
        </w:rPr>
      </w:pPr>
    </w:p>
    <w:p w14:paraId="3E5FB07F" w14:textId="77777777" w:rsidR="002C391E" w:rsidRDefault="002C391E" w:rsidP="009D6080">
      <w:pPr>
        <w:jc w:val="both"/>
        <w:rPr>
          <w:rFonts w:ascii="Arial" w:hAnsi="Arial" w:cs="Arial"/>
          <w:b/>
          <w:sz w:val="24"/>
          <w:szCs w:val="24"/>
        </w:rPr>
      </w:pPr>
    </w:p>
    <w:p w14:paraId="400C56E3" w14:textId="77777777" w:rsidR="002C391E" w:rsidRDefault="002C391E" w:rsidP="009D6080">
      <w:pPr>
        <w:jc w:val="both"/>
        <w:rPr>
          <w:rFonts w:ascii="Arial" w:hAnsi="Arial" w:cs="Arial"/>
          <w:b/>
          <w:sz w:val="24"/>
          <w:szCs w:val="24"/>
        </w:rPr>
      </w:pPr>
    </w:p>
    <w:p w14:paraId="346E2585" w14:textId="77777777" w:rsidR="002C391E" w:rsidRDefault="002C391E" w:rsidP="009D6080">
      <w:pPr>
        <w:jc w:val="both"/>
        <w:rPr>
          <w:rFonts w:ascii="Arial" w:hAnsi="Arial" w:cs="Arial"/>
          <w:b/>
          <w:sz w:val="24"/>
          <w:szCs w:val="24"/>
        </w:rPr>
      </w:pPr>
    </w:p>
    <w:p w14:paraId="00A23E1B" w14:textId="77777777" w:rsidR="002C391E" w:rsidRDefault="002C391E" w:rsidP="009D6080">
      <w:pPr>
        <w:jc w:val="both"/>
        <w:rPr>
          <w:rFonts w:ascii="Arial" w:hAnsi="Arial" w:cs="Arial"/>
          <w:b/>
          <w:sz w:val="24"/>
          <w:szCs w:val="24"/>
        </w:rPr>
      </w:pPr>
    </w:p>
    <w:p w14:paraId="6B353CAA" w14:textId="77777777" w:rsidR="002C391E" w:rsidRDefault="002C391E" w:rsidP="009D6080">
      <w:pPr>
        <w:jc w:val="both"/>
        <w:rPr>
          <w:rFonts w:ascii="Arial" w:hAnsi="Arial" w:cs="Arial"/>
          <w:b/>
          <w:sz w:val="24"/>
          <w:szCs w:val="24"/>
        </w:rPr>
      </w:pPr>
    </w:p>
    <w:p w14:paraId="74654210" w14:textId="77777777" w:rsidR="002C391E" w:rsidRDefault="002C391E" w:rsidP="009D6080">
      <w:pPr>
        <w:jc w:val="both"/>
        <w:rPr>
          <w:rFonts w:ascii="Arial" w:hAnsi="Arial" w:cs="Arial"/>
          <w:b/>
          <w:sz w:val="24"/>
          <w:szCs w:val="24"/>
        </w:rPr>
      </w:pPr>
    </w:p>
    <w:p w14:paraId="6BA45260" w14:textId="77777777" w:rsidR="002C391E" w:rsidRDefault="002C391E" w:rsidP="009D6080">
      <w:pPr>
        <w:jc w:val="both"/>
        <w:rPr>
          <w:rFonts w:ascii="Arial" w:hAnsi="Arial" w:cs="Arial"/>
          <w:b/>
          <w:sz w:val="24"/>
          <w:szCs w:val="24"/>
        </w:rPr>
      </w:pPr>
    </w:p>
    <w:p w14:paraId="19F922BD" w14:textId="77777777" w:rsidR="002C391E" w:rsidRDefault="002C391E" w:rsidP="009D6080">
      <w:pPr>
        <w:jc w:val="both"/>
        <w:rPr>
          <w:rFonts w:ascii="Arial" w:hAnsi="Arial" w:cs="Arial"/>
          <w:b/>
          <w:sz w:val="24"/>
          <w:szCs w:val="24"/>
        </w:rPr>
      </w:pPr>
    </w:p>
    <w:p w14:paraId="05B67BDD" w14:textId="77777777" w:rsidR="002C391E" w:rsidRDefault="002C391E" w:rsidP="009D6080">
      <w:pPr>
        <w:jc w:val="both"/>
        <w:rPr>
          <w:rFonts w:ascii="Arial" w:hAnsi="Arial" w:cs="Arial"/>
          <w:b/>
          <w:sz w:val="24"/>
          <w:szCs w:val="24"/>
        </w:rPr>
      </w:pPr>
    </w:p>
    <w:p w14:paraId="44BA8089" w14:textId="77777777" w:rsidR="002C391E" w:rsidRDefault="002C391E" w:rsidP="009D6080">
      <w:pPr>
        <w:jc w:val="both"/>
        <w:rPr>
          <w:rFonts w:ascii="Arial" w:hAnsi="Arial" w:cs="Arial"/>
          <w:b/>
          <w:sz w:val="24"/>
          <w:szCs w:val="24"/>
        </w:rPr>
      </w:pPr>
    </w:p>
    <w:p w14:paraId="41E1EAE6" w14:textId="77777777" w:rsidR="002C391E" w:rsidRDefault="002C391E" w:rsidP="009D6080">
      <w:pPr>
        <w:jc w:val="both"/>
        <w:rPr>
          <w:rFonts w:ascii="Arial" w:hAnsi="Arial" w:cs="Arial"/>
          <w:b/>
          <w:sz w:val="24"/>
          <w:szCs w:val="24"/>
        </w:rPr>
      </w:pPr>
    </w:p>
    <w:p w14:paraId="12FD5F4F" w14:textId="77777777" w:rsidR="002C391E" w:rsidRDefault="002C391E" w:rsidP="009D6080">
      <w:pPr>
        <w:jc w:val="both"/>
        <w:rPr>
          <w:rFonts w:ascii="Arial" w:hAnsi="Arial" w:cs="Arial"/>
          <w:b/>
          <w:sz w:val="24"/>
          <w:szCs w:val="24"/>
        </w:rPr>
      </w:pPr>
    </w:p>
    <w:p w14:paraId="1D3E26CE" w14:textId="77777777" w:rsidR="002C391E" w:rsidRDefault="002C391E" w:rsidP="009D6080">
      <w:pPr>
        <w:jc w:val="both"/>
        <w:rPr>
          <w:rFonts w:ascii="Arial" w:hAnsi="Arial" w:cs="Arial"/>
          <w:b/>
          <w:sz w:val="24"/>
          <w:szCs w:val="24"/>
        </w:rPr>
      </w:pPr>
    </w:p>
    <w:p w14:paraId="74635CCA" w14:textId="77777777" w:rsidR="002C391E" w:rsidRDefault="002C391E" w:rsidP="009D6080">
      <w:pPr>
        <w:jc w:val="both"/>
        <w:rPr>
          <w:rFonts w:ascii="Arial" w:hAnsi="Arial" w:cs="Arial"/>
          <w:b/>
          <w:sz w:val="24"/>
          <w:szCs w:val="24"/>
        </w:rPr>
      </w:pPr>
    </w:p>
    <w:p w14:paraId="22EB94D1" w14:textId="77777777" w:rsidR="002C391E" w:rsidRDefault="002C391E" w:rsidP="009D6080">
      <w:pPr>
        <w:jc w:val="both"/>
        <w:rPr>
          <w:rFonts w:ascii="Arial" w:hAnsi="Arial" w:cs="Arial"/>
          <w:b/>
          <w:sz w:val="24"/>
          <w:szCs w:val="24"/>
        </w:rPr>
      </w:pPr>
    </w:p>
    <w:p w14:paraId="42B8CAE6" w14:textId="77777777" w:rsidR="002C391E" w:rsidRDefault="002C391E" w:rsidP="009D6080">
      <w:pPr>
        <w:jc w:val="both"/>
        <w:rPr>
          <w:rFonts w:ascii="Arial" w:hAnsi="Arial" w:cs="Arial"/>
          <w:b/>
          <w:sz w:val="24"/>
          <w:szCs w:val="24"/>
        </w:rPr>
      </w:pPr>
    </w:p>
    <w:p w14:paraId="464CC381" w14:textId="77777777" w:rsidR="002C391E" w:rsidRDefault="002C391E" w:rsidP="009D6080">
      <w:pPr>
        <w:jc w:val="both"/>
        <w:rPr>
          <w:rFonts w:ascii="Arial" w:hAnsi="Arial" w:cs="Arial"/>
          <w:b/>
          <w:sz w:val="24"/>
          <w:szCs w:val="24"/>
        </w:rPr>
      </w:pPr>
    </w:p>
    <w:p w14:paraId="7F2A002A" w14:textId="77777777" w:rsidR="002C391E" w:rsidRDefault="002C391E" w:rsidP="009D6080">
      <w:pPr>
        <w:jc w:val="both"/>
        <w:rPr>
          <w:rFonts w:ascii="Arial" w:hAnsi="Arial" w:cs="Arial"/>
          <w:b/>
          <w:sz w:val="24"/>
          <w:szCs w:val="24"/>
        </w:rPr>
      </w:pPr>
    </w:p>
    <w:p w14:paraId="0955477E" w14:textId="77777777" w:rsidR="002C391E" w:rsidRDefault="002C391E" w:rsidP="009D6080">
      <w:pPr>
        <w:jc w:val="both"/>
        <w:rPr>
          <w:rFonts w:ascii="Arial" w:hAnsi="Arial" w:cs="Arial"/>
          <w:b/>
          <w:sz w:val="24"/>
          <w:szCs w:val="24"/>
        </w:rPr>
      </w:pPr>
    </w:p>
    <w:p w14:paraId="27A4668C" w14:textId="77777777" w:rsidR="002C391E" w:rsidRDefault="002C391E" w:rsidP="009D6080">
      <w:pPr>
        <w:jc w:val="both"/>
        <w:rPr>
          <w:rFonts w:ascii="Arial" w:hAnsi="Arial" w:cs="Arial"/>
          <w:b/>
          <w:sz w:val="24"/>
          <w:szCs w:val="24"/>
        </w:rPr>
      </w:pPr>
    </w:p>
    <w:p w14:paraId="68FEBE0E" w14:textId="77777777" w:rsidR="002C391E" w:rsidRDefault="002C391E" w:rsidP="009D6080">
      <w:pPr>
        <w:jc w:val="both"/>
        <w:rPr>
          <w:rFonts w:ascii="Arial" w:hAnsi="Arial" w:cs="Arial"/>
          <w:b/>
          <w:sz w:val="24"/>
          <w:szCs w:val="24"/>
        </w:rPr>
      </w:pPr>
    </w:p>
    <w:p w14:paraId="0FCE1DF1" w14:textId="77777777" w:rsidR="002C391E" w:rsidRDefault="002C391E" w:rsidP="009D6080">
      <w:pPr>
        <w:jc w:val="both"/>
        <w:rPr>
          <w:rFonts w:ascii="Arial" w:hAnsi="Arial" w:cs="Arial"/>
          <w:b/>
          <w:sz w:val="24"/>
          <w:szCs w:val="24"/>
        </w:rPr>
      </w:pPr>
    </w:p>
    <w:p w14:paraId="715F6DE1" w14:textId="77777777" w:rsidR="002C391E" w:rsidRDefault="002C391E" w:rsidP="009D6080">
      <w:pPr>
        <w:jc w:val="both"/>
        <w:rPr>
          <w:rFonts w:ascii="Arial" w:hAnsi="Arial" w:cs="Arial"/>
          <w:b/>
          <w:sz w:val="24"/>
          <w:szCs w:val="24"/>
        </w:rPr>
      </w:pPr>
    </w:p>
    <w:p w14:paraId="75074DF1" w14:textId="77777777" w:rsidR="002C391E" w:rsidRDefault="002C391E" w:rsidP="009D6080">
      <w:pPr>
        <w:jc w:val="both"/>
        <w:rPr>
          <w:rFonts w:ascii="Arial" w:hAnsi="Arial" w:cs="Arial"/>
          <w:b/>
          <w:sz w:val="24"/>
          <w:szCs w:val="24"/>
        </w:rPr>
      </w:pPr>
    </w:p>
    <w:p w14:paraId="34460479" w14:textId="77777777" w:rsidR="002C391E" w:rsidRDefault="002C391E" w:rsidP="009D6080">
      <w:pPr>
        <w:jc w:val="both"/>
        <w:rPr>
          <w:rFonts w:ascii="Arial" w:hAnsi="Arial" w:cs="Arial"/>
          <w:b/>
          <w:sz w:val="24"/>
          <w:szCs w:val="24"/>
        </w:rPr>
      </w:pPr>
    </w:p>
    <w:p w14:paraId="7D265B6A" w14:textId="77777777" w:rsidR="002C391E" w:rsidRDefault="002C391E" w:rsidP="009D6080">
      <w:pPr>
        <w:jc w:val="both"/>
        <w:rPr>
          <w:rFonts w:ascii="Arial" w:hAnsi="Arial" w:cs="Arial"/>
          <w:b/>
          <w:sz w:val="24"/>
          <w:szCs w:val="24"/>
        </w:rPr>
      </w:pPr>
    </w:p>
    <w:p w14:paraId="438DD9F5" w14:textId="184315C6" w:rsidR="002C391E" w:rsidRDefault="002C391E" w:rsidP="009D6080">
      <w:pPr>
        <w:jc w:val="both"/>
        <w:rPr>
          <w:rFonts w:ascii="Arial" w:hAnsi="Arial" w:cs="Arial"/>
          <w:b/>
          <w:sz w:val="24"/>
          <w:szCs w:val="24"/>
        </w:rPr>
      </w:pPr>
    </w:p>
    <w:p w14:paraId="60A71CE0" w14:textId="4132A9BD" w:rsidR="00CD1BA6" w:rsidRDefault="00CD1BA6" w:rsidP="009D6080">
      <w:pPr>
        <w:jc w:val="both"/>
        <w:rPr>
          <w:rFonts w:ascii="Arial" w:hAnsi="Arial" w:cs="Arial"/>
          <w:b/>
          <w:sz w:val="24"/>
          <w:szCs w:val="24"/>
        </w:rPr>
      </w:pPr>
    </w:p>
    <w:p w14:paraId="4FA69F5C" w14:textId="51E1CCA2" w:rsidR="00CD1BA6" w:rsidRDefault="00CD1BA6" w:rsidP="009D6080">
      <w:pPr>
        <w:jc w:val="both"/>
        <w:rPr>
          <w:rFonts w:ascii="Arial" w:hAnsi="Arial" w:cs="Arial"/>
          <w:b/>
          <w:sz w:val="24"/>
          <w:szCs w:val="24"/>
        </w:rPr>
      </w:pPr>
    </w:p>
    <w:p w14:paraId="5E744A7A" w14:textId="4142EF4B" w:rsidR="00CD1BA6" w:rsidRDefault="00CD1BA6" w:rsidP="009D6080">
      <w:pPr>
        <w:jc w:val="both"/>
        <w:rPr>
          <w:rFonts w:ascii="Arial" w:hAnsi="Arial" w:cs="Arial"/>
          <w:b/>
          <w:sz w:val="24"/>
          <w:szCs w:val="24"/>
        </w:rPr>
      </w:pPr>
    </w:p>
    <w:p w14:paraId="3FE2DB1A" w14:textId="273F8C32" w:rsidR="00CD1BA6" w:rsidRDefault="00CD1BA6" w:rsidP="009D6080">
      <w:pPr>
        <w:jc w:val="both"/>
        <w:rPr>
          <w:rFonts w:ascii="Arial" w:hAnsi="Arial" w:cs="Arial"/>
          <w:b/>
          <w:sz w:val="24"/>
          <w:szCs w:val="24"/>
        </w:rPr>
      </w:pPr>
    </w:p>
    <w:p w14:paraId="4BF231C1" w14:textId="4B96B966" w:rsidR="00CD1BA6" w:rsidRDefault="00CD1BA6" w:rsidP="009D6080">
      <w:pPr>
        <w:jc w:val="both"/>
        <w:rPr>
          <w:rFonts w:ascii="Arial" w:hAnsi="Arial" w:cs="Arial"/>
          <w:b/>
          <w:sz w:val="24"/>
          <w:szCs w:val="24"/>
        </w:rPr>
      </w:pPr>
    </w:p>
    <w:p w14:paraId="70536C32" w14:textId="1F0F61FD" w:rsidR="00CD1BA6" w:rsidRDefault="00CD1BA6" w:rsidP="009D6080">
      <w:pPr>
        <w:jc w:val="both"/>
        <w:rPr>
          <w:rFonts w:ascii="Arial" w:hAnsi="Arial" w:cs="Arial"/>
          <w:b/>
          <w:sz w:val="24"/>
          <w:szCs w:val="24"/>
        </w:rPr>
      </w:pPr>
    </w:p>
    <w:p w14:paraId="2C2EDDFC" w14:textId="77777777" w:rsidR="00CD1BA6" w:rsidRDefault="00CD1BA6" w:rsidP="009D6080">
      <w:pPr>
        <w:jc w:val="both"/>
        <w:rPr>
          <w:rFonts w:ascii="Arial" w:hAnsi="Arial" w:cs="Arial"/>
          <w:b/>
          <w:sz w:val="24"/>
          <w:szCs w:val="24"/>
        </w:rPr>
      </w:pPr>
    </w:p>
    <w:p w14:paraId="33EF6DF0" w14:textId="77777777" w:rsidR="002C391E" w:rsidRDefault="002C391E" w:rsidP="009D6080">
      <w:pPr>
        <w:jc w:val="both"/>
        <w:rPr>
          <w:rFonts w:ascii="Arial" w:hAnsi="Arial" w:cs="Arial"/>
          <w:b/>
          <w:sz w:val="24"/>
          <w:szCs w:val="24"/>
        </w:rPr>
      </w:pPr>
    </w:p>
    <w:p w14:paraId="0359532D" w14:textId="77777777" w:rsidR="002C391E" w:rsidRDefault="002C391E" w:rsidP="009D6080">
      <w:pPr>
        <w:jc w:val="both"/>
        <w:rPr>
          <w:rFonts w:ascii="Arial" w:hAnsi="Arial" w:cs="Arial"/>
          <w:b/>
          <w:sz w:val="24"/>
          <w:szCs w:val="24"/>
        </w:rPr>
      </w:pPr>
    </w:p>
    <w:p w14:paraId="14D8A7AA" w14:textId="77777777" w:rsidR="002C391E" w:rsidRDefault="002C391E" w:rsidP="009D6080">
      <w:pPr>
        <w:jc w:val="both"/>
        <w:rPr>
          <w:rFonts w:ascii="Arial" w:hAnsi="Arial" w:cs="Arial"/>
          <w:b/>
          <w:sz w:val="24"/>
          <w:szCs w:val="24"/>
        </w:rPr>
      </w:pPr>
    </w:p>
    <w:p w14:paraId="56A4CEB7" w14:textId="77777777" w:rsidR="002C391E" w:rsidRDefault="002C391E" w:rsidP="009D6080">
      <w:pPr>
        <w:jc w:val="both"/>
        <w:rPr>
          <w:rFonts w:ascii="Arial" w:hAnsi="Arial" w:cs="Arial"/>
          <w:b/>
          <w:sz w:val="24"/>
          <w:szCs w:val="24"/>
        </w:rPr>
      </w:pPr>
    </w:p>
    <w:p w14:paraId="4FB5C291" w14:textId="7497BD0D" w:rsidR="007C4541" w:rsidRDefault="00CF0E57" w:rsidP="009D6080">
      <w:pPr>
        <w:pStyle w:val="Naslov"/>
        <w:jc w:val="both"/>
        <w:outlineLvl w:val="0"/>
      </w:pPr>
      <w:bookmarkStart w:id="3" w:name="_Toc32927539"/>
      <w:r w:rsidRPr="00800C17">
        <w:t>Upute za pripremu i podnošenje ponude</w:t>
      </w:r>
      <w:bookmarkEnd w:id="3"/>
    </w:p>
    <w:p w14:paraId="7C3C9328" w14:textId="77777777" w:rsidR="00D967EE" w:rsidRPr="00D967EE" w:rsidRDefault="00D967EE" w:rsidP="009D6080">
      <w:pPr>
        <w:rPr>
          <w:lang w:eastAsia="en-US"/>
        </w:rPr>
      </w:pPr>
    </w:p>
    <w:p w14:paraId="0AF60980" w14:textId="42806664" w:rsidR="009A1C70" w:rsidRPr="00766B7C" w:rsidRDefault="009A1C70" w:rsidP="00766B7C">
      <w:pPr>
        <w:jc w:val="both"/>
        <w:rPr>
          <w:rFonts w:ascii="Arial" w:hAnsi="Arial" w:cs="Arial"/>
          <w:b/>
          <w:sz w:val="24"/>
          <w:szCs w:val="24"/>
        </w:rPr>
      </w:pPr>
      <w:r w:rsidRPr="00B3206B">
        <w:rPr>
          <w:rFonts w:ascii="Arial" w:hAnsi="Arial" w:cs="Arial"/>
          <w:sz w:val="24"/>
          <w:szCs w:val="24"/>
        </w:rPr>
        <w:t>Fond za zaštitu okoliša i energetsku učinkovitost pokrenuo je postupak nabave</w:t>
      </w:r>
      <w:r w:rsidR="00DF4F6B">
        <w:rPr>
          <w:rFonts w:ascii="Arial" w:hAnsi="Arial" w:cs="Arial"/>
          <w:sz w:val="24"/>
          <w:szCs w:val="24"/>
        </w:rPr>
        <w:t xml:space="preserve"> programskog rješenja:</w:t>
      </w:r>
      <w:r w:rsidR="00905247">
        <w:rPr>
          <w:rFonts w:ascii="Arial" w:hAnsi="Arial" w:cs="Arial"/>
          <w:sz w:val="24"/>
          <w:szCs w:val="24"/>
        </w:rPr>
        <w:t xml:space="preserve"> </w:t>
      </w:r>
      <w:r w:rsidR="00DF4F6B">
        <w:rPr>
          <w:rFonts w:ascii="Arial" w:hAnsi="Arial" w:cs="Arial"/>
          <w:b/>
          <w:sz w:val="24"/>
          <w:szCs w:val="24"/>
        </w:rPr>
        <w:t>P</w:t>
      </w:r>
      <w:r w:rsidR="00905247">
        <w:rPr>
          <w:rFonts w:ascii="Arial" w:hAnsi="Arial" w:cs="Arial"/>
          <w:b/>
          <w:sz w:val="24"/>
          <w:szCs w:val="24"/>
        </w:rPr>
        <w:t>ilot projekt</w:t>
      </w:r>
      <w:r w:rsidR="00DF4F6B">
        <w:rPr>
          <w:rFonts w:ascii="Arial" w:hAnsi="Arial" w:cs="Arial"/>
          <w:b/>
          <w:sz w:val="24"/>
          <w:szCs w:val="24"/>
        </w:rPr>
        <w:t xml:space="preserve"> - </w:t>
      </w:r>
      <w:r w:rsidR="00766B7C" w:rsidRPr="00766B7C">
        <w:rPr>
          <w:rFonts w:ascii="Arial" w:hAnsi="Arial" w:cs="Arial"/>
          <w:b/>
          <w:sz w:val="24"/>
          <w:szCs w:val="24"/>
        </w:rPr>
        <w:t>web pr</w:t>
      </w:r>
      <w:r w:rsidR="00766B7C">
        <w:rPr>
          <w:rFonts w:ascii="Arial" w:hAnsi="Arial" w:cs="Arial"/>
          <w:b/>
          <w:sz w:val="24"/>
          <w:szCs w:val="24"/>
        </w:rPr>
        <w:t xml:space="preserve">ijave za javne pozive projekata </w:t>
      </w:r>
      <w:r w:rsidR="00766B7C" w:rsidRPr="00766B7C">
        <w:rPr>
          <w:rFonts w:ascii="Arial" w:hAnsi="Arial" w:cs="Arial"/>
          <w:b/>
          <w:sz w:val="24"/>
          <w:szCs w:val="24"/>
        </w:rPr>
        <w:t>energetske učinkovitosti i obnovljivih izvora energije</w:t>
      </w:r>
      <w:r w:rsidR="005B6E3F">
        <w:rPr>
          <w:rFonts w:ascii="Arial" w:hAnsi="Arial" w:cs="Arial"/>
          <w:b/>
          <w:sz w:val="24"/>
          <w:szCs w:val="24"/>
        </w:rPr>
        <w:t xml:space="preserve">. </w:t>
      </w:r>
      <w:r w:rsidRPr="00B3206B">
        <w:rPr>
          <w:rFonts w:ascii="Arial" w:hAnsi="Arial" w:cs="Arial"/>
          <w:bCs/>
          <w:sz w:val="24"/>
          <w:szCs w:val="24"/>
        </w:rPr>
        <w:t xml:space="preserve">Na temelju </w:t>
      </w:r>
      <w:r w:rsidR="00695C1C" w:rsidRPr="00B3206B">
        <w:rPr>
          <w:rFonts w:ascii="Arial" w:hAnsi="Arial" w:cs="Arial"/>
          <w:sz w:val="24"/>
          <w:szCs w:val="24"/>
        </w:rPr>
        <w:t xml:space="preserve">odredbi članka 12. stavka 1. točke 1. i članka 15. stavka 1.,2. i 3.  ZJN 2016 („Narodne novine“ broj 120/2016) i odredbi </w:t>
      </w:r>
      <w:r w:rsidR="00D967EE">
        <w:rPr>
          <w:rFonts w:ascii="Arial" w:hAnsi="Arial" w:cs="Arial"/>
          <w:sz w:val="24"/>
          <w:szCs w:val="24"/>
        </w:rPr>
        <w:t>članka 3.</w:t>
      </w:r>
      <w:r w:rsidR="00695C1C" w:rsidRPr="00B3206B">
        <w:rPr>
          <w:rFonts w:ascii="Arial" w:hAnsi="Arial" w:cs="Arial"/>
          <w:sz w:val="24"/>
          <w:szCs w:val="24"/>
        </w:rPr>
        <w:t xml:space="preserve"> Naputka za postupanje u postupcima javne nabave (KLASA:024-04/17-02/5, URBROJ:563-10/148-17-1) od 9. lipnja 2017. godine te odredbi Upute o provedbi jednostavne nabave (KLASA: 024-04/1</w:t>
      </w:r>
      <w:r w:rsidR="00B06B45">
        <w:rPr>
          <w:rFonts w:ascii="Arial" w:hAnsi="Arial" w:cs="Arial"/>
          <w:sz w:val="24"/>
          <w:szCs w:val="24"/>
        </w:rPr>
        <w:t>9</w:t>
      </w:r>
      <w:r w:rsidR="00695C1C" w:rsidRPr="00B3206B">
        <w:rPr>
          <w:rFonts w:ascii="Arial" w:hAnsi="Arial" w:cs="Arial"/>
          <w:sz w:val="24"/>
          <w:szCs w:val="24"/>
        </w:rPr>
        <w:t>-02/</w:t>
      </w:r>
      <w:r w:rsidR="00B06B45">
        <w:rPr>
          <w:rFonts w:ascii="Arial" w:hAnsi="Arial" w:cs="Arial"/>
          <w:sz w:val="24"/>
          <w:szCs w:val="24"/>
        </w:rPr>
        <w:t>3</w:t>
      </w:r>
      <w:r w:rsidR="00695C1C" w:rsidRPr="00B3206B">
        <w:rPr>
          <w:rFonts w:ascii="Arial" w:hAnsi="Arial" w:cs="Arial"/>
          <w:sz w:val="24"/>
          <w:szCs w:val="24"/>
        </w:rPr>
        <w:t>, URBROJ: 563-10/148-1</w:t>
      </w:r>
      <w:r w:rsidR="00B06B45">
        <w:rPr>
          <w:rFonts w:ascii="Arial" w:hAnsi="Arial" w:cs="Arial"/>
          <w:sz w:val="24"/>
          <w:szCs w:val="24"/>
        </w:rPr>
        <w:t>9</w:t>
      </w:r>
      <w:r w:rsidR="00695C1C" w:rsidRPr="00B3206B">
        <w:rPr>
          <w:rFonts w:ascii="Arial" w:hAnsi="Arial" w:cs="Arial"/>
          <w:sz w:val="24"/>
          <w:szCs w:val="24"/>
        </w:rPr>
        <w:t xml:space="preserve">-1) od </w:t>
      </w:r>
      <w:r w:rsidR="00B06B45">
        <w:rPr>
          <w:rFonts w:ascii="Arial" w:hAnsi="Arial" w:cs="Arial"/>
          <w:sz w:val="24"/>
          <w:szCs w:val="24"/>
        </w:rPr>
        <w:t>9</w:t>
      </w:r>
      <w:r w:rsidR="00695C1C" w:rsidRPr="00B3206B">
        <w:rPr>
          <w:rFonts w:ascii="Arial" w:hAnsi="Arial" w:cs="Arial"/>
          <w:sz w:val="24"/>
          <w:szCs w:val="24"/>
        </w:rPr>
        <w:t xml:space="preserve">. </w:t>
      </w:r>
      <w:r w:rsidR="00B06B45">
        <w:rPr>
          <w:rFonts w:ascii="Arial" w:hAnsi="Arial" w:cs="Arial"/>
          <w:sz w:val="24"/>
          <w:szCs w:val="24"/>
        </w:rPr>
        <w:t>svibnja</w:t>
      </w:r>
      <w:r w:rsidR="00695C1C" w:rsidRPr="00B3206B">
        <w:rPr>
          <w:rFonts w:ascii="Arial" w:hAnsi="Arial" w:cs="Arial"/>
          <w:sz w:val="24"/>
          <w:szCs w:val="24"/>
        </w:rPr>
        <w:t xml:space="preserve"> 201</w:t>
      </w:r>
      <w:r w:rsidR="00B06B45">
        <w:rPr>
          <w:rFonts w:ascii="Arial" w:hAnsi="Arial" w:cs="Arial"/>
          <w:sz w:val="24"/>
          <w:szCs w:val="24"/>
        </w:rPr>
        <w:t>9</w:t>
      </w:r>
      <w:r w:rsidR="00695C1C" w:rsidRPr="00B3206B">
        <w:rPr>
          <w:rFonts w:ascii="Arial" w:hAnsi="Arial" w:cs="Arial"/>
          <w:sz w:val="24"/>
          <w:szCs w:val="24"/>
        </w:rPr>
        <w:t xml:space="preserve">. godine </w:t>
      </w:r>
      <w:r w:rsidRPr="00B3206B">
        <w:rPr>
          <w:rFonts w:ascii="Arial" w:hAnsi="Arial" w:cs="Arial"/>
          <w:bCs/>
          <w:sz w:val="24"/>
          <w:szCs w:val="24"/>
        </w:rPr>
        <w:t>za nabavu robe i usluga procijenjene vrijednosti manje od 200.000,00 kuna, odnosno za nabavu radova manje od 500.000,00 kuna godišnje (</w:t>
      </w:r>
      <w:r w:rsidRPr="00B3206B">
        <w:rPr>
          <w:rFonts w:ascii="Arial" w:hAnsi="Arial" w:cs="Arial"/>
          <w:iCs/>
          <w:sz w:val="24"/>
          <w:szCs w:val="24"/>
        </w:rPr>
        <w:t>tzv. jednostavnu nabavu),</w:t>
      </w:r>
      <w:r w:rsidR="00FE2D31" w:rsidRPr="00B3206B">
        <w:rPr>
          <w:rFonts w:ascii="Arial" w:hAnsi="Arial" w:cs="Arial"/>
          <w:bCs/>
          <w:sz w:val="24"/>
          <w:szCs w:val="24"/>
        </w:rPr>
        <w:t xml:space="preserve"> N</w:t>
      </w:r>
      <w:r w:rsidRPr="00B3206B">
        <w:rPr>
          <w:rFonts w:ascii="Arial" w:hAnsi="Arial" w:cs="Arial"/>
          <w:bCs/>
          <w:sz w:val="24"/>
          <w:szCs w:val="24"/>
        </w:rPr>
        <w:t>aručitelj nije obvezan provoditi postupke javne nabave propisane Zakonom</w:t>
      </w:r>
      <w:r w:rsidR="00D13004">
        <w:rPr>
          <w:rFonts w:ascii="Arial" w:hAnsi="Arial" w:cs="Arial"/>
          <w:sz w:val="24"/>
          <w:szCs w:val="24"/>
        </w:rPr>
        <w:t xml:space="preserve"> o javnoj nabavi („Narodne novine“ br. 120/2016, u daljnjem tekstu: ZJN 2016)</w:t>
      </w:r>
      <w:r w:rsidR="0096291F">
        <w:rPr>
          <w:rFonts w:ascii="Arial" w:hAnsi="Arial" w:cs="Arial"/>
          <w:sz w:val="24"/>
          <w:szCs w:val="24"/>
        </w:rPr>
        <w:t>.</w:t>
      </w:r>
    </w:p>
    <w:p w14:paraId="1BD7184B" w14:textId="77777777" w:rsidR="00D13004" w:rsidRDefault="00D13004" w:rsidP="009D6080">
      <w:bookmarkStart w:id="4" w:name="_Toc478109402"/>
      <w:bookmarkStart w:id="5" w:name="_Toc508878201"/>
    </w:p>
    <w:p w14:paraId="25CBAFD8" w14:textId="77777777" w:rsidR="00FC2906" w:rsidRPr="00800C17" w:rsidRDefault="005A7F1F" w:rsidP="009D6080">
      <w:pPr>
        <w:pStyle w:val="Naslov1"/>
      </w:pPr>
      <w:bookmarkStart w:id="6" w:name="_Toc32927540"/>
      <w:r w:rsidRPr="00800C17">
        <w:t>OPĆI PODACI</w:t>
      </w:r>
      <w:bookmarkEnd w:id="4"/>
      <w:bookmarkEnd w:id="5"/>
      <w:bookmarkEnd w:id="6"/>
    </w:p>
    <w:p w14:paraId="1225A699" w14:textId="77777777" w:rsidR="00A8795F" w:rsidRPr="00800C17" w:rsidRDefault="005A7F1F" w:rsidP="009D6080">
      <w:pPr>
        <w:pStyle w:val="Naslov2"/>
      </w:pPr>
      <w:bookmarkStart w:id="7" w:name="_Toc32927541"/>
      <w:r w:rsidRPr="00800C17">
        <w:t>P</w:t>
      </w:r>
      <w:r w:rsidR="00A8795F" w:rsidRPr="00800C17">
        <w:t>odaci o Naručitelju</w:t>
      </w:r>
      <w:bookmarkEnd w:id="7"/>
    </w:p>
    <w:p w14:paraId="4974E6BE" w14:textId="77777777" w:rsidR="00C31BA3" w:rsidRDefault="004F23E4" w:rsidP="009D6080">
      <w:pPr>
        <w:spacing w:before="60" w:after="60"/>
        <w:jc w:val="both"/>
        <w:rPr>
          <w:rFonts w:ascii="Arial" w:hAnsi="Arial" w:cs="Arial"/>
          <w:b/>
          <w:sz w:val="24"/>
          <w:szCs w:val="24"/>
        </w:rPr>
      </w:pPr>
      <w:r w:rsidRPr="00785C01">
        <w:rPr>
          <w:rFonts w:ascii="Arial" w:hAnsi="Arial" w:cs="Arial"/>
          <w:b/>
          <w:sz w:val="24"/>
          <w:szCs w:val="24"/>
        </w:rPr>
        <w:t>FOND ZA ZAŠTITU OKOLIŠA I ENERGETSKU UČINKOVITOST</w:t>
      </w:r>
      <w:r w:rsidR="00C31BA3">
        <w:rPr>
          <w:rFonts w:ascii="Arial" w:hAnsi="Arial" w:cs="Arial"/>
          <w:b/>
          <w:sz w:val="24"/>
          <w:szCs w:val="24"/>
        </w:rPr>
        <w:t xml:space="preserve"> </w:t>
      </w:r>
    </w:p>
    <w:p w14:paraId="24C4D27A" w14:textId="77777777" w:rsidR="004F23E4" w:rsidRPr="00785C01" w:rsidRDefault="00C31BA3" w:rsidP="009D6080">
      <w:pPr>
        <w:spacing w:before="60" w:after="60"/>
        <w:jc w:val="both"/>
        <w:rPr>
          <w:rFonts w:ascii="Arial" w:hAnsi="Arial" w:cs="Arial"/>
          <w:b/>
          <w:sz w:val="24"/>
          <w:szCs w:val="24"/>
        </w:rPr>
      </w:pPr>
      <w:r>
        <w:rPr>
          <w:rFonts w:ascii="Arial" w:hAnsi="Arial" w:cs="Arial"/>
          <w:b/>
          <w:sz w:val="24"/>
          <w:szCs w:val="24"/>
        </w:rPr>
        <w:t>(u daljnjem tekstu:</w:t>
      </w:r>
      <w:r w:rsidR="00B3206B">
        <w:rPr>
          <w:rFonts w:ascii="Arial" w:hAnsi="Arial" w:cs="Arial"/>
          <w:b/>
          <w:sz w:val="24"/>
          <w:szCs w:val="24"/>
        </w:rPr>
        <w:t xml:space="preserve"> </w:t>
      </w:r>
      <w:r>
        <w:rPr>
          <w:rFonts w:ascii="Arial" w:hAnsi="Arial" w:cs="Arial"/>
          <w:b/>
          <w:sz w:val="24"/>
          <w:szCs w:val="24"/>
        </w:rPr>
        <w:t>Naručitelj)</w:t>
      </w:r>
    </w:p>
    <w:p w14:paraId="2DCB68CA" w14:textId="77777777" w:rsidR="004F23E4" w:rsidRPr="00785C01" w:rsidRDefault="00800C17" w:rsidP="009D6080">
      <w:pPr>
        <w:spacing w:before="60" w:after="60"/>
        <w:jc w:val="both"/>
        <w:rPr>
          <w:rFonts w:ascii="Arial" w:hAnsi="Arial" w:cs="Arial"/>
          <w:sz w:val="24"/>
          <w:szCs w:val="24"/>
        </w:rPr>
      </w:pPr>
      <w:r>
        <w:rPr>
          <w:rFonts w:ascii="Arial" w:hAnsi="Arial" w:cs="Arial"/>
          <w:sz w:val="24"/>
          <w:szCs w:val="24"/>
        </w:rPr>
        <w:t>Sjedište:</w:t>
      </w:r>
      <w:r>
        <w:rPr>
          <w:rFonts w:ascii="Arial" w:hAnsi="Arial" w:cs="Arial"/>
          <w:sz w:val="24"/>
          <w:szCs w:val="24"/>
        </w:rPr>
        <w:tab/>
      </w:r>
      <w:r>
        <w:rPr>
          <w:rFonts w:ascii="Arial" w:hAnsi="Arial" w:cs="Arial"/>
          <w:sz w:val="24"/>
          <w:szCs w:val="24"/>
        </w:rPr>
        <w:tab/>
      </w:r>
      <w:r>
        <w:rPr>
          <w:rFonts w:ascii="Arial" w:hAnsi="Arial" w:cs="Arial"/>
          <w:sz w:val="24"/>
          <w:szCs w:val="24"/>
        </w:rPr>
        <w:tab/>
      </w:r>
      <w:r w:rsidR="004F23E4">
        <w:rPr>
          <w:rFonts w:ascii="Arial" w:hAnsi="Arial" w:cs="Arial"/>
          <w:sz w:val="24"/>
          <w:szCs w:val="24"/>
        </w:rPr>
        <w:t>Radnička cesta 80</w:t>
      </w:r>
      <w:r w:rsidR="004F23E4" w:rsidRPr="00785C01">
        <w:rPr>
          <w:rFonts w:ascii="Arial" w:hAnsi="Arial" w:cs="Arial"/>
          <w:sz w:val="24"/>
          <w:szCs w:val="24"/>
        </w:rPr>
        <w:t>,  10 000 Zagreb</w:t>
      </w:r>
    </w:p>
    <w:p w14:paraId="6F7FD862" w14:textId="77777777" w:rsidR="004F23E4" w:rsidRPr="00785C01" w:rsidRDefault="004F23E4" w:rsidP="009D6080">
      <w:pPr>
        <w:spacing w:before="60" w:after="60"/>
        <w:jc w:val="both"/>
        <w:rPr>
          <w:rFonts w:ascii="Arial" w:hAnsi="Arial" w:cs="Arial"/>
          <w:sz w:val="24"/>
          <w:szCs w:val="24"/>
        </w:rPr>
      </w:pPr>
      <w:r w:rsidRPr="00785C01">
        <w:rPr>
          <w:rFonts w:ascii="Arial" w:hAnsi="Arial" w:cs="Arial"/>
          <w:sz w:val="24"/>
          <w:szCs w:val="24"/>
        </w:rPr>
        <w:t>Broj telefona:</w:t>
      </w:r>
      <w:r w:rsidRPr="00785C01">
        <w:rPr>
          <w:rFonts w:ascii="Arial" w:hAnsi="Arial" w:cs="Arial"/>
          <w:sz w:val="24"/>
          <w:szCs w:val="24"/>
        </w:rPr>
        <w:tab/>
      </w:r>
      <w:r w:rsidRPr="00785C01">
        <w:rPr>
          <w:rFonts w:ascii="Arial" w:hAnsi="Arial" w:cs="Arial"/>
          <w:sz w:val="24"/>
          <w:szCs w:val="24"/>
        </w:rPr>
        <w:tab/>
      </w:r>
      <w:r w:rsidR="00800C17">
        <w:rPr>
          <w:rFonts w:ascii="Arial" w:hAnsi="Arial" w:cs="Arial"/>
          <w:sz w:val="24"/>
          <w:szCs w:val="24"/>
        </w:rPr>
        <w:tab/>
      </w:r>
      <w:r w:rsidRPr="00785C01">
        <w:rPr>
          <w:rFonts w:ascii="Arial" w:hAnsi="Arial" w:cs="Arial"/>
          <w:sz w:val="24"/>
          <w:szCs w:val="24"/>
        </w:rPr>
        <w:t>01/5391 800</w:t>
      </w:r>
    </w:p>
    <w:p w14:paraId="169D20FD" w14:textId="77777777" w:rsidR="004F23E4" w:rsidRPr="00785C01" w:rsidRDefault="004F23E4" w:rsidP="009D6080">
      <w:pPr>
        <w:spacing w:before="60" w:after="60"/>
        <w:jc w:val="both"/>
        <w:rPr>
          <w:rFonts w:ascii="Arial" w:hAnsi="Arial" w:cs="Arial"/>
          <w:sz w:val="24"/>
          <w:szCs w:val="24"/>
        </w:rPr>
      </w:pPr>
      <w:r w:rsidRPr="00785C01">
        <w:rPr>
          <w:rFonts w:ascii="Arial" w:hAnsi="Arial" w:cs="Arial"/>
          <w:sz w:val="24"/>
          <w:szCs w:val="24"/>
        </w:rPr>
        <w:t>Broj telefaksa:</w:t>
      </w:r>
      <w:r w:rsidRPr="00785C01">
        <w:rPr>
          <w:rFonts w:ascii="Arial" w:hAnsi="Arial" w:cs="Arial"/>
          <w:sz w:val="24"/>
          <w:szCs w:val="24"/>
        </w:rPr>
        <w:tab/>
      </w:r>
      <w:r w:rsidR="00800C17">
        <w:rPr>
          <w:rFonts w:ascii="Arial" w:hAnsi="Arial" w:cs="Arial"/>
          <w:sz w:val="24"/>
          <w:szCs w:val="24"/>
        </w:rPr>
        <w:tab/>
      </w:r>
      <w:r w:rsidRPr="00785C01">
        <w:rPr>
          <w:rFonts w:ascii="Arial" w:hAnsi="Arial" w:cs="Arial"/>
          <w:sz w:val="24"/>
          <w:szCs w:val="24"/>
        </w:rPr>
        <w:t>01/5391 810</w:t>
      </w:r>
    </w:p>
    <w:p w14:paraId="25074747" w14:textId="77777777" w:rsidR="004F23E4" w:rsidRPr="00785C01" w:rsidRDefault="004F23E4" w:rsidP="009D6080">
      <w:pPr>
        <w:tabs>
          <w:tab w:val="left" w:pos="476"/>
          <w:tab w:val="left" w:pos="2835"/>
        </w:tabs>
        <w:rPr>
          <w:rFonts w:ascii="Arial" w:hAnsi="Arial"/>
          <w:sz w:val="24"/>
          <w:szCs w:val="24"/>
        </w:rPr>
      </w:pPr>
      <w:r w:rsidRPr="00785C01">
        <w:rPr>
          <w:rFonts w:ascii="Arial" w:hAnsi="Arial"/>
          <w:sz w:val="24"/>
          <w:szCs w:val="24"/>
        </w:rPr>
        <w:t>Poslovna banka:</w:t>
      </w:r>
      <w:r w:rsidR="00C53F13">
        <w:rPr>
          <w:rFonts w:ascii="Arial" w:hAnsi="Arial"/>
          <w:sz w:val="24"/>
          <w:szCs w:val="24"/>
        </w:rPr>
        <w:t xml:space="preserve"> </w:t>
      </w:r>
      <w:r w:rsidR="00800C17">
        <w:rPr>
          <w:rFonts w:ascii="Arial" w:hAnsi="Arial"/>
          <w:sz w:val="24"/>
          <w:szCs w:val="24"/>
        </w:rPr>
        <w:tab/>
      </w:r>
      <w:r w:rsidR="00C53F13">
        <w:rPr>
          <w:rFonts w:ascii="Arial" w:hAnsi="Arial"/>
          <w:sz w:val="24"/>
          <w:szCs w:val="24"/>
        </w:rPr>
        <w:t>OTP</w:t>
      </w:r>
      <w:r w:rsidRPr="00785C01">
        <w:rPr>
          <w:rFonts w:ascii="Arial" w:hAnsi="Arial"/>
          <w:sz w:val="24"/>
          <w:szCs w:val="24"/>
        </w:rPr>
        <w:t xml:space="preserve"> banka</w:t>
      </w:r>
      <w:r w:rsidR="00C53F13">
        <w:rPr>
          <w:rFonts w:ascii="Arial" w:hAnsi="Arial"/>
          <w:sz w:val="24"/>
          <w:szCs w:val="24"/>
        </w:rPr>
        <w:t xml:space="preserve"> d.d.</w:t>
      </w:r>
      <w:r w:rsidRPr="00785C01">
        <w:rPr>
          <w:rFonts w:ascii="Arial" w:hAnsi="Arial"/>
          <w:sz w:val="24"/>
          <w:szCs w:val="24"/>
        </w:rPr>
        <w:br/>
      </w:r>
      <w:r>
        <w:rPr>
          <w:rFonts w:ascii="Arial" w:hAnsi="Arial"/>
          <w:sz w:val="24"/>
          <w:szCs w:val="24"/>
        </w:rPr>
        <w:t>IBAN</w:t>
      </w:r>
      <w:r w:rsidRPr="00785C01">
        <w:rPr>
          <w:rFonts w:ascii="Arial" w:hAnsi="Arial"/>
          <w:sz w:val="24"/>
          <w:szCs w:val="24"/>
        </w:rPr>
        <w:t>:</w:t>
      </w:r>
      <w:r>
        <w:rPr>
          <w:rFonts w:ascii="Arial" w:hAnsi="Arial"/>
          <w:sz w:val="24"/>
          <w:szCs w:val="24"/>
        </w:rPr>
        <w:t xml:space="preserve"> </w:t>
      </w:r>
      <w:r w:rsidR="00800C17">
        <w:rPr>
          <w:rFonts w:ascii="Arial" w:hAnsi="Arial"/>
          <w:sz w:val="24"/>
          <w:szCs w:val="24"/>
        </w:rPr>
        <w:tab/>
      </w:r>
      <w:r w:rsidRPr="00496EA8">
        <w:rPr>
          <w:rFonts w:ascii="Arial" w:hAnsi="Arial" w:cs="Arial"/>
          <w:color w:val="000000" w:themeColor="text1"/>
          <w:sz w:val="24"/>
          <w:szCs w:val="24"/>
        </w:rPr>
        <w:t>HR</w:t>
      </w:r>
      <w:r w:rsidR="00C53F13">
        <w:rPr>
          <w:rFonts w:ascii="Arial" w:hAnsi="Arial" w:cs="Arial"/>
          <w:color w:val="000000" w:themeColor="text1"/>
          <w:sz w:val="24"/>
          <w:szCs w:val="24"/>
        </w:rPr>
        <w:t>91 24070001100011492</w:t>
      </w:r>
    </w:p>
    <w:p w14:paraId="23463F91" w14:textId="77777777" w:rsidR="004F23E4" w:rsidRPr="00785C01" w:rsidRDefault="004F23E4" w:rsidP="009D6080">
      <w:pPr>
        <w:spacing w:before="60" w:after="60"/>
        <w:jc w:val="both"/>
        <w:rPr>
          <w:rFonts w:ascii="Arial" w:hAnsi="Arial" w:cs="Arial"/>
          <w:sz w:val="24"/>
          <w:szCs w:val="24"/>
        </w:rPr>
      </w:pPr>
      <w:r w:rsidRPr="00785C01">
        <w:rPr>
          <w:rFonts w:ascii="Arial" w:hAnsi="Arial" w:cs="Arial"/>
          <w:sz w:val="24"/>
          <w:szCs w:val="24"/>
        </w:rPr>
        <w:t xml:space="preserve">MB: 1781286, </w:t>
      </w:r>
      <w:r w:rsidR="00800C17">
        <w:rPr>
          <w:rFonts w:ascii="Arial" w:hAnsi="Arial" w:cs="Arial"/>
          <w:sz w:val="24"/>
          <w:szCs w:val="24"/>
        </w:rPr>
        <w:tab/>
      </w:r>
      <w:r w:rsidR="00800C17">
        <w:rPr>
          <w:rFonts w:ascii="Arial" w:hAnsi="Arial" w:cs="Arial"/>
          <w:sz w:val="24"/>
          <w:szCs w:val="24"/>
        </w:rPr>
        <w:tab/>
      </w:r>
      <w:r w:rsidRPr="00785C01">
        <w:rPr>
          <w:rFonts w:ascii="Arial" w:hAnsi="Arial" w:cs="Arial"/>
          <w:sz w:val="24"/>
          <w:szCs w:val="24"/>
        </w:rPr>
        <w:t>OIB: 85828625994</w:t>
      </w:r>
    </w:p>
    <w:p w14:paraId="5901702C" w14:textId="77777777" w:rsidR="004F23E4" w:rsidRPr="00785C01" w:rsidRDefault="004F23E4" w:rsidP="009D6080">
      <w:pPr>
        <w:spacing w:before="60" w:after="60"/>
        <w:jc w:val="both"/>
        <w:rPr>
          <w:rFonts w:ascii="Arial" w:hAnsi="Arial" w:cs="Arial"/>
          <w:sz w:val="24"/>
          <w:szCs w:val="24"/>
        </w:rPr>
      </w:pPr>
      <w:r w:rsidRPr="00785C01">
        <w:rPr>
          <w:rFonts w:ascii="Arial" w:hAnsi="Arial" w:cs="Arial"/>
          <w:sz w:val="24"/>
          <w:szCs w:val="24"/>
        </w:rPr>
        <w:t xml:space="preserve">Internetska adresa: </w:t>
      </w:r>
      <w:r w:rsidR="00800C17">
        <w:rPr>
          <w:rFonts w:ascii="Arial" w:hAnsi="Arial" w:cs="Arial"/>
          <w:sz w:val="24"/>
          <w:szCs w:val="24"/>
        </w:rPr>
        <w:tab/>
      </w:r>
      <w:r w:rsidR="00800C17">
        <w:rPr>
          <w:rFonts w:ascii="Arial" w:hAnsi="Arial" w:cs="Arial"/>
          <w:sz w:val="24"/>
          <w:szCs w:val="24"/>
        </w:rPr>
        <w:tab/>
      </w:r>
      <w:hyperlink r:id="rId9" w:history="1">
        <w:r w:rsidRPr="00785C01">
          <w:rPr>
            <w:rFonts w:ascii="Arial" w:hAnsi="Arial" w:cs="Arial"/>
            <w:sz w:val="24"/>
            <w:szCs w:val="24"/>
            <w:u w:val="single"/>
          </w:rPr>
          <w:t>www.fzoeu.hr</w:t>
        </w:r>
      </w:hyperlink>
      <w:r w:rsidRPr="00785C01">
        <w:rPr>
          <w:rFonts w:ascii="Arial" w:hAnsi="Arial" w:cs="Arial"/>
          <w:sz w:val="24"/>
          <w:szCs w:val="24"/>
        </w:rPr>
        <w:t xml:space="preserve"> </w:t>
      </w:r>
    </w:p>
    <w:p w14:paraId="2739214D" w14:textId="77777777" w:rsidR="004F23E4" w:rsidRDefault="004F23E4" w:rsidP="009D6080">
      <w:pPr>
        <w:spacing w:before="60" w:after="60"/>
        <w:jc w:val="both"/>
        <w:rPr>
          <w:rStyle w:val="Hiperveza"/>
          <w:rFonts w:ascii="Arial" w:hAnsi="Arial" w:cs="Arial"/>
          <w:color w:val="auto"/>
          <w:sz w:val="24"/>
          <w:szCs w:val="24"/>
        </w:rPr>
      </w:pPr>
      <w:r w:rsidRPr="00785C01">
        <w:rPr>
          <w:rFonts w:ascii="Arial" w:hAnsi="Arial" w:cs="Arial"/>
          <w:sz w:val="24"/>
          <w:szCs w:val="24"/>
        </w:rPr>
        <w:t xml:space="preserve">Adresa elektroničke poste: </w:t>
      </w:r>
      <w:hyperlink r:id="rId10" w:history="1">
        <w:r w:rsidRPr="00785C01">
          <w:rPr>
            <w:rStyle w:val="Hiperveza"/>
            <w:rFonts w:ascii="Arial" w:hAnsi="Arial" w:cs="Arial"/>
            <w:color w:val="auto"/>
            <w:sz w:val="24"/>
            <w:szCs w:val="24"/>
          </w:rPr>
          <w:t>nabava@fzoeu.hr</w:t>
        </w:r>
      </w:hyperlink>
    </w:p>
    <w:p w14:paraId="682F7901" w14:textId="77777777" w:rsidR="00EE69A9" w:rsidRPr="00785C01" w:rsidRDefault="00EE69A9" w:rsidP="009D6080">
      <w:pPr>
        <w:spacing w:before="60" w:after="60"/>
        <w:jc w:val="both"/>
        <w:rPr>
          <w:rFonts w:ascii="Arial" w:hAnsi="Arial" w:cs="Arial"/>
          <w:sz w:val="24"/>
          <w:szCs w:val="24"/>
        </w:rPr>
      </w:pPr>
    </w:p>
    <w:p w14:paraId="2728FD4F" w14:textId="77777777" w:rsidR="008119C3" w:rsidRPr="00800C17" w:rsidRDefault="00A8795F" w:rsidP="009D6080">
      <w:pPr>
        <w:pStyle w:val="Naslov2"/>
      </w:pPr>
      <w:bookmarkStart w:id="8" w:name="_Toc32927542"/>
      <w:r w:rsidRPr="00800C17">
        <w:t>Podaci o osobi ili službi zaduženoj za komunikaciju s ponuditeljima</w:t>
      </w:r>
      <w:bookmarkEnd w:id="8"/>
    </w:p>
    <w:p w14:paraId="6A8A8B4D" w14:textId="77777777" w:rsidR="00FA244E" w:rsidRPr="00785C01" w:rsidRDefault="00FA244E" w:rsidP="009D6080">
      <w:pPr>
        <w:jc w:val="both"/>
        <w:rPr>
          <w:rFonts w:ascii="Arial" w:hAnsi="Arial" w:cs="Arial"/>
          <w:sz w:val="24"/>
          <w:szCs w:val="24"/>
        </w:rPr>
      </w:pPr>
      <w:r w:rsidRPr="00785C01">
        <w:rPr>
          <w:rFonts w:ascii="Arial" w:hAnsi="Arial" w:cs="Arial"/>
          <w:sz w:val="24"/>
          <w:szCs w:val="24"/>
        </w:rPr>
        <w:t xml:space="preserve">Sve obavijesti u svezi ovog postupka nabave mogu se dobiti </w:t>
      </w:r>
      <w:r>
        <w:rPr>
          <w:rFonts w:ascii="Arial" w:hAnsi="Arial" w:cs="Arial"/>
          <w:sz w:val="24"/>
          <w:szCs w:val="24"/>
        </w:rPr>
        <w:t xml:space="preserve">svakog radnog </w:t>
      </w:r>
      <w:r w:rsidR="001B5177">
        <w:rPr>
          <w:rFonts w:ascii="Arial" w:hAnsi="Arial" w:cs="Arial"/>
          <w:sz w:val="24"/>
          <w:szCs w:val="24"/>
        </w:rPr>
        <w:t xml:space="preserve">dana </w:t>
      </w:r>
      <w:r>
        <w:rPr>
          <w:rFonts w:ascii="Arial" w:hAnsi="Arial" w:cs="Arial"/>
          <w:sz w:val="24"/>
          <w:szCs w:val="24"/>
        </w:rPr>
        <w:t>između 9 i 15</w:t>
      </w:r>
      <w:r w:rsidRPr="00785C01">
        <w:rPr>
          <w:rFonts w:ascii="Arial" w:hAnsi="Arial" w:cs="Arial"/>
          <w:sz w:val="24"/>
          <w:szCs w:val="24"/>
        </w:rPr>
        <w:t xml:space="preserve"> sati, do roka za dostavu ponuda, od osoba zaduženih za komunikaciju sa gospodarskim subjektima.</w:t>
      </w:r>
    </w:p>
    <w:p w14:paraId="600EED60" w14:textId="03F5DC9C" w:rsidR="00FA244E" w:rsidRPr="00145C70" w:rsidRDefault="00FA244E" w:rsidP="009D6080">
      <w:pPr>
        <w:pStyle w:val="Bezproreda"/>
        <w:jc w:val="both"/>
        <w:rPr>
          <w:rFonts w:ascii="Arial" w:hAnsi="Arial" w:cs="Arial"/>
          <w:sz w:val="24"/>
          <w:szCs w:val="24"/>
        </w:rPr>
      </w:pPr>
      <w:r w:rsidRPr="00145C70">
        <w:rPr>
          <w:rFonts w:ascii="Arial" w:hAnsi="Arial" w:cs="Arial"/>
          <w:sz w:val="24"/>
          <w:szCs w:val="24"/>
        </w:rPr>
        <w:t>Osob</w:t>
      </w:r>
      <w:r w:rsidR="00D967EE">
        <w:rPr>
          <w:rFonts w:ascii="Arial" w:hAnsi="Arial" w:cs="Arial"/>
          <w:sz w:val="24"/>
          <w:szCs w:val="24"/>
        </w:rPr>
        <w:t>a ovlaštena</w:t>
      </w:r>
      <w:r w:rsidRPr="00145C70">
        <w:rPr>
          <w:rFonts w:ascii="Arial" w:hAnsi="Arial" w:cs="Arial"/>
          <w:sz w:val="24"/>
          <w:szCs w:val="24"/>
        </w:rPr>
        <w:t xml:space="preserve"> za komunikaciju s ponuditeljima </w:t>
      </w:r>
      <w:r w:rsidR="00A52684">
        <w:rPr>
          <w:rFonts w:ascii="Arial" w:hAnsi="Arial" w:cs="Arial"/>
          <w:sz w:val="24"/>
          <w:szCs w:val="24"/>
        </w:rPr>
        <w:t>je</w:t>
      </w:r>
      <w:r w:rsidRPr="00145C70">
        <w:rPr>
          <w:rFonts w:ascii="Arial" w:hAnsi="Arial" w:cs="Arial"/>
          <w:sz w:val="24"/>
          <w:szCs w:val="24"/>
        </w:rPr>
        <w:t xml:space="preserve"> </w:t>
      </w:r>
      <w:r w:rsidR="00766B7C">
        <w:rPr>
          <w:rFonts w:ascii="Arial" w:hAnsi="Arial" w:cs="Arial"/>
          <w:sz w:val="24"/>
          <w:szCs w:val="24"/>
        </w:rPr>
        <w:t>Helena Svirčević</w:t>
      </w:r>
      <w:r w:rsidRPr="00145C70">
        <w:rPr>
          <w:rFonts w:ascii="Arial" w:hAnsi="Arial" w:cs="Arial"/>
          <w:sz w:val="24"/>
          <w:szCs w:val="24"/>
        </w:rPr>
        <w:t xml:space="preserve">. </w:t>
      </w:r>
    </w:p>
    <w:p w14:paraId="37B56500" w14:textId="77777777" w:rsidR="00B847A4" w:rsidRDefault="00B847A4" w:rsidP="009D6080">
      <w:pPr>
        <w:pStyle w:val="2012TEXT"/>
        <w:ind w:left="0"/>
        <w:rPr>
          <w:rFonts w:cs="Arial"/>
          <w:sz w:val="24"/>
          <w:szCs w:val="24"/>
        </w:rPr>
      </w:pPr>
    </w:p>
    <w:p w14:paraId="1341B14D" w14:textId="77777777" w:rsidR="0023189F" w:rsidRDefault="0023189F" w:rsidP="009D6080">
      <w:pPr>
        <w:pStyle w:val="2012TEXT"/>
        <w:ind w:left="0" w:right="-141"/>
        <w:rPr>
          <w:rFonts w:cs="Arial"/>
          <w:b/>
          <w:sz w:val="24"/>
          <w:szCs w:val="24"/>
        </w:rPr>
      </w:pPr>
      <w:r w:rsidRPr="00972970">
        <w:rPr>
          <w:rFonts w:cs="Arial"/>
          <w:b/>
          <w:sz w:val="24"/>
          <w:szCs w:val="24"/>
        </w:rPr>
        <w:t>Zahtjeve za pojašnjenjem</w:t>
      </w:r>
      <w:r>
        <w:rPr>
          <w:rFonts w:cs="Arial"/>
          <w:b/>
          <w:sz w:val="24"/>
          <w:szCs w:val="24"/>
        </w:rPr>
        <w:t xml:space="preserve"> i/ili izmjenom Poziva </w:t>
      </w:r>
      <w:r w:rsidRPr="00972970">
        <w:rPr>
          <w:rFonts w:cs="Arial"/>
          <w:b/>
          <w:sz w:val="24"/>
          <w:szCs w:val="24"/>
        </w:rPr>
        <w:t xml:space="preserve">potrebno je poslati na </w:t>
      </w:r>
      <w:r>
        <w:rPr>
          <w:rFonts w:cs="Arial"/>
          <w:b/>
          <w:sz w:val="24"/>
          <w:szCs w:val="24"/>
        </w:rPr>
        <w:t xml:space="preserve">e-mail: </w:t>
      </w:r>
      <w:hyperlink r:id="rId11" w:history="1">
        <w:r w:rsidRPr="00D44DDF">
          <w:rPr>
            <w:rStyle w:val="Hiperveza"/>
            <w:b/>
            <w:sz w:val="24"/>
            <w:szCs w:val="24"/>
          </w:rPr>
          <w:t>nabava@fzoeu.hr</w:t>
        </w:r>
      </w:hyperlink>
      <w:r w:rsidRPr="00972970">
        <w:rPr>
          <w:rFonts w:cs="Arial"/>
          <w:b/>
          <w:sz w:val="24"/>
          <w:szCs w:val="24"/>
        </w:rPr>
        <w:t xml:space="preserve">. </w:t>
      </w:r>
    </w:p>
    <w:p w14:paraId="6BBD444B" w14:textId="77777777" w:rsidR="00EE69A9" w:rsidRDefault="00EE69A9" w:rsidP="009D6080">
      <w:pPr>
        <w:pStyle w:val="2012TEXT"/>
        <w:ind w:left="0" w:right="-141"/>
        <w:rPr>
          <w:rFonts w:cs="Arial"/>
          <w:b/>
          <w:sz w:val="24"/>
          <w:szCs w:val="24"/>
        </w:rPr>
      </w:pPr>
    </w:p>
    <w:p w14:paraId="5A225640" w14:textId="77777777" w:rsidR="00AD116E" w:rsidRPr="00800C17" w:rsidRDefault="00AD116E" w:rsidP="009D6080">
      <w:pPr>
        <w:pStyle w:val="Naslov2"/>
      </w:pPr>
      <w:bookmarkStart w:id="9" w:name="_Toc32927543"/>
      <w:r w:rsidRPr="00800C17">
        <w:t>Popis gospodarskih subjekata sukladno članku 80. ZJN 2016</w:t>
      </w:r>
      <w:bookmarkEnd w:id="9"/>
      <w:r w:rsidRPr="00800C17">
        <w:t xml:space="preserve"> </w:t>
      </w:r>
    </w:p>
    <w:p w14:paraId="7253C989" w14:textId="0C757BB0" w:rsidR="00AD116E" w:rsidRDefault="00AD116E" w:rsidP="009D6080">
      <w:pPr>
        <w:jc w:val="both"/>
        <w:rPr>
          <w:rFonts w:ascii="Arial" w:hAnsi="Arial" w:cs="Arial"/>
          <w:sz w:val="24"/>
          <w:szCs w:val="24"/>
        </w:rPr>
      </w:pPr>
      <w:r w:rsidRPr="0096291F">
        <w:rPr>
          <w:rFonts w:ascii="Arial" w:hAnsi="Arial" w:cs="Arial"/>
          <w:sz w:val="24"/>
          <w:szCs w:val="24"/>
        </w:rPr>
        <w:t xml:space="preserve">Temeljem članka 80. stavka 2. točke 2. ZJN 2016, a vezano uz ovaj postupak nabave, naručitelj </w:t>
      </w:r>
      <w:r w:rsidR="00DF455A">
        <w:rPr>
          <w:rFonts w:ascii="Arial" w:hAnsi="Arial" w:cs="Arial"/>
          <w:sz w:val="24"/>
          <w:szCs w:val="24"/>
        </w:rPr>
        <w:t>objavljuje popis gospodarskih subjekata s kojima je predstavnik naručitelja iz članka 76. stavka 2 u sukobu interesa</w:t>
      </w:r>
      <w:r w:rsidR="00402CB1" w:rsidRPr="0096291F">
        <w:rPr>
          <w:rFonts w:ascii="Arial" w:hAnsi="Arial" w:cs="Arial"/>
          <w:sz w:val="24"/>
          <w:szCs w:val="24"/>
        </w:rPr>
        <w:t>:</w:t>
      </w:r>
    </w:p>
    <w:p w14:paraId="76A425D5" w14:textId="77777777" w:rsidR="00091E93" w:rsidRPr="0096291F" w:rsidRDefault="00091E93" w:rsidP="009D6080">
      <w:pPr>
        <w:jc w:val="both"/>
        <w:rPr>
          <w:rFonts w:ascii="Arial" w:hAnsi="Arial" w:cs="Arial"/>
          <w:sz w:val="24"/>
          <w:szCs w:val="24"/>
        </w:rPr>
      </w:pPr>
    </w:p>
    <w:p w14:paraId="13678961" w14:textId="77777777" w:rsidR="00AD116E" w:rsidRPr="002B5EA1" w:rsidRDefault="00AD116E" w:rsidP="009D6080">
      <w:pPr>
        <w:pStyle w:val="Odlomakpopisa"/>
        <w:numPr>
          <w:ilvl w:val="0"/>
          <w:numId w:val="13"/>
        </w:numPr>
        <w:jc w:val="both"/>
        <w:rPr>
          <w:sz w:val="24"/>
          <w:szCs w:val="24"/>
        </w:rPr>
      </w:pPr>
      <w:r w:rsidRPr="002B5EA1">
        <w:rPr>
          <w:sz w:val="24"/>
          <w:szCs w:val="24"/>
        </w:rPr>
        <w:t>PROXIMA CENTAURI INSURANCE BROKERS d.o.o., Zavrtnica 36, OIB:88278870696</w:t>
      </w:r>
    </w:p>
    <w:p w14:paraId="5D729F62" w14:textId="77777777" w:rsidR="000D7E87" w:rsidRPr="002B5EA1" w:rsidRDefault="000D7E87" w:rsidP="009D6080">
      <w:pPr>
        <w:pStyle w:val="Odlomakpopisa"/>
        <w:widowControl/>
        <w:numPr>
          <w:ilvl w:val="0"/>
          <w:numId w:val="13"/>
        </w:numPr>
        <w:shd w:val="clear" w:color="auto" w:fill="FFFFFF"/>
        <w:autoSpaceDE/>
        <w:autoSpaceDN/>
        <w:adjustRightInd/>
        <w:rPr>
          <w:color w:val="222222"/>
          <w:sz w:val="24"/>
          <w:szCs w:val="24"/>
        </w:rPr>
      </w:pPr>
      <w:r w:rsidRPr="002B5EA1">
        <w:rPr>
          <w:color w:val="222222"/>
          <w:sz w:val="24"/>
          <w:szCs w:val="24"/>
        </w:rPr>
        <w:t>CALENDULA d.o.o., Josipa Hamma 25, Zagreb, OIB: 05256693259</w:t>
      </w:r>
    </w:p>
    <w:p w14:paraId="41B038EB" w14:textId="77777777" w:rsidR="00321966" w:rsidRPr="002B5EA1" w:rsidRDefault="00321966" w:rsidP="009D6080">
      <w:pPr>
        <w:pStyle w:val="Odlomakpopisa"/>
        <w:widowControl/>
        <w:numPr>
          <w:ilvl w:val="0"/>
          <w:numId w:val="13"/>
        </w:numPr>
        <w:shd w:val="clear" w:color="auto" w:fill="FFFFFF"/>
        <w:autoSpaceDE/>
        <w:autoSpaceDN/>
        <w:adjustRightInd/>
        <w:rPr>
          <w:sz w:val="24"/>
          <w:szCs w:val="24"/>
        </w:rPr>
      </w:pPr>
      <w:r w:rsidRPr="002B5EA1">
        <w:rPr>
          <w:sz w:val="24"/>
          <w:szCs w:val="24"/>
        </w:rPr>
        <w:t xml:space="preserve">Arc Versus j.d.o.o., Ivana Zadranina 2, Zadar, OIB: 08493620163 </w:t>
      </w:r>
    </w:p>
    <w:p w14:paraId="38F7A923" w14:textId="605D4B40" w:rsidR="00321966" w:rsidRPr="00FB1E1E" w:rsidRDefault="00321966" w:rsidP="009D6080">
      <w:pPr>
        <w:pStyle w:val="Odlomakpopisa"/>
        <w:widowControl/>
        <w:numPr>
          <w:ilvl w:val="0"/>
          <w:numId w:val="13"/>
        </w:numPr>
        <w:shd w:val="clear" w:color="auto" w:fill="FFFFFF"/>
        <w:autoSpaceDE/>
        <w:adjustRightInd/>
        <w:jc w:val="both"/>
        <w:rPr>
          <w:rFonts w:ascii="Calibri" w:hAnsi="Calibri"/>
          <w:sz w:val="22"/>
        </w:rPr>
      </w:pPr>
      <w:r w:rsidRPr="002B5EA1">
        <w:rPr>
          <w:sz w:val="24"/>
          <w:szCs w:val="24"/>
        </w:rPr>
        <w:t>ARC LINE, obrt za savjetovanje vl. Biljana Polić, Zagreb, Vlade Gotovca 5</w:t>
      </w:r>
      <w:r w:rsidR="00DC20E1" w:rsidRPr="002B5EA1">
        <w:rPr>
          <w:sz w:val="24"/>
          <w:szCs w:val="24"/>
        </w:rPr>
        <w:t>, OIB: OIB</w:t>
      </w:r>
      <w:r w:rsidR="00E46A8D" w:rsidRPr="002B5EA1">
        <w:rPr>
          <w:sz w:val="24"/>
          <w:szCs w:val="24"/>
        </w:rPr>
        <w:t>:0</w:t>
      </w:r>
      <w:r w:rsidR="00DC20E1" w:rsidRPr="002B5EA1">
        <w:rPr>
          <w:sz w:val="24"/>
          <w:szCs w:val="24"/>
        </w:rPr>
        <w:t>89898733464</w:t>
      </w:r>
    </w:p>
    <w:p w14:paraId="4C01DE99" w14:textId="77777777" w:rsidR="00AD59C8" w:rsidRPr="00AD59C8" w:rsidRDefault="00AD59C8" w:rsidP="00AD59C8">
      <w:pPr>
        <w:widowControl/>
        <w:numPr>
          <w:ilvl w:val="0"/>
          <w:numId w:val="13"/>
        </w:numPr>
        <w:shd w:val="clear" w:color="auto" w:fill="FFFFFF"/>
        <w:autoSpaceDE/>
        <w:autoSpaceDN/>
        <w:adjustRightInd/>
        <w:rPr>
          <w:rFonts w:ascii="Arial" w:hAnsi="Arial" w:cs="Arial"/>
          <w:sz w:val="24"/>
          <w:szCs w:val="24"/>
        </w:rPr>
      </w:pPr>
      <w:r w:rsidRPr="00AD59C8">
        <w:rPr>
          <w:rFonts w:ascii="Arial" w:hAnsi="Arial" w:cs="Arial"/>
          <w:sz w:val="24"/>
          <w:szCs w:val="24"/>
        </w:rPr>
        <w:t>ECO-PROJECT d.o.o., Mirogojska 27, Vukovar, OIB:71742248407</w:t>
      </w:r>
    </w:p>
    <w:p w14:paraId="761CBBDA" w14:textId="77777777" w:rsidR="00FB1E1E" w:rsidRPr="00AD59C8" w:rsidRDefault="00FB1E1E" w:rsidP="00AD59C8">
      <w:pPr>
        <w:widowControl/>
        <w:shd w:val="clear" w:color="auto" w:fill="FFFFFF"/>
        <w:autoSpaceDE/>
        <w:adjustRightInd/>
        <w:jc w:val="both"/>
        <w:rPr>
          <w:rFonts w:ascii="Calibri" w:hAnsi="Calibri"/>
          <w:sz w:val="22"/>
        </w:rPr>
      </w:pPr>
    </w:p>
    <w:p w14:paraId="1159580F" w14:textId="77777777" w:rsidR="005A7F1F" w:rsidRPr="0096291F" w:rsidRDefault="005A7F1F" w:rsidP="009D6080">
      <w:pPr>
        <w:pStyle w:val="Naslov2"/>
      </w:pPr>
      <w:bookmarkStart w:id="10" w:name="_Toc32927544"/>
      <w:r w:rsidRPr="0096291F">
        <w:t>Evidencijski broj nabave</w:t>
      </w:r>
      <w:bookmarkEnd w:id="10"/>
    </w:p>
    <w:p w14:paraId="2B93E8AE" w14:textId="5822599F" w:rsidR="005A7F1F" w:rsidRDefault="005A7F1F" w:rsidP="009D6080">
      <w:pPr>
        <w:ind w:left="3119" w:hanging="3119"/>
        <w:jc w:val="both"/>
        <w:rPr>
          <w:rFonts w:ascii="Arial" w:hAnsi="Arial" w:cs="Arial"/>
          <w:sz w:val="24"/>
          <w:szCs w:val="24"/>
        </w:rPr>
      </w:pPr>
      <w:r>
        <w:rPr>
          <w:rFonts w:ascii="Arial" w:hAnsi="Arial" w:cs="Arial"/>
          <w:sz w:val="24"/>
          <w:szCs w:val="24"/>
        </w:rPr>
        <w:t>E-JN-</w:t>
      </w:r>
      <w:bookmarkStart w:id="11" w:name="_Toc508878206"/>
      <w:r w:rsidR="00AD59C8">
        <w:rPr>
          <w:rFonts w:ascii="Arial" w:hAnsi="Arial" w:cs="Arial"/>
          <w:sz w:val="24"/>
          <w:szCs w:val="24"/>
        </w:rPr>
        <w:t>56</w:t>
      </w:r>
      <w:r w:rsidR="00FB1E1E">
        <w:rPr>
          <w:rFonts w:ascii="Arial" w:hAnsi="Arial" w:cs="Arial"/>
          <w:sz w:val="24"/>
          <w:szCs w:val="24"/>
        </w:rPr>
        <w:t>/2020</w:t>
      </w:r>
      <w:r w:rsidR="00AD59C8">
        <w:rPr>
          <w:rFonts w:ascii="Arial" w:hAnsi="Arial" w:cs="Arial"/>
          <w:sz w:val="24"/>
          <w:szCs w:val="24"/>
        </w:rPr>
        <w:t>/R1</w:t>
      </w:r>
    </w:p>
    <w:p w14:paraId="5146A621" w14:textId="77777777" w:rsidR="00EE69A9" w:rsidRPr="00B847A4" w:rsidRDefault="00EE69A9" w:rsidP="009D6080">
      <w:pPr>
        <w:ind w:left="3119" w:hanging="3119"/>
        <w:jc w:val="both"/>
        <w:rPr>
          <w:rFonts w:ascii="Arial" w:hAnsi="Arial" w:cs="Arial"/>
          <w:sz w:val="24"/>
          <w:szCs w:val="24"/>
        </w:rPr>
      </w:pPr>
    </w:p>
    <w:p w14:paraId="64521BA6" w14:textId="77777777" w:rsidR="005A7F1F" w:rsidRPr="00800C17" w:rsidRDefault="005A7F1F" w:rsidP="009D6080">
      <w:pPr>
        <w:pStyle w:val="Naslov2"/>
      </w:pPr>
      <w:bookmarkStart w:id="12" w:name="_Toc32927545"/>
      <w:r w:rsidRPr="00800C17">
        <w:t>Vrsta postupka javne nabave</w:t>
      </w:r>
      <w:bookmarkEnd w:id="11"/>
      <w:bookmarkEnd w:id="12"/>
    </w:p>
    <w:p w14:paraId="3CFB913D" w14:textId="77777777" w:rsidR="005A7F1F" w:rsidRDefault="005A7F1F" w:rsidP="009D6080">
      <w:pPr>
        <w:jc w:val="both"/>
        <w:rPr>
          <w:rFonts w:ascii="Arial" w:hAnsi="Arial" w:cs="Arial"/>
          <w:sz w:val="24"/>
          <w:szCs w:val="24"/>
        </w:rPr>
      </w:pPr>
      <w:r w:rsidRPr="005A7F1F">
        <w:rPr>
          <w:rFonts w:ascii="Arial" w:hAnsi="Arial" w:cs="Arial"/>
          <w:sz w:val="24"/>
          <w:szCs w:val="24"/>
        </w:rPr>
        <w:t>Jednostavna nabava</w:t>
      </w:r>
    </w:p>
    <w:p w14:paraId="7D4EC0C8" w14:textId="77777777" w:rsidR="00EE69A9" w:rsidRPr="005A7F1F" w:rsidRDefault="00EE69A9" w:rsidP="009D6080">
      <w:pPr>
        <w:jc w:val="both"/>
        <w:rPr>
          <w:rFonts w:ascii="Arial" w:hAnsi="Arial" w:cs="Arial"/>
          <w:sz w:val="24"/>
          <w:szCs w:val="24"/>
        </w:rPr>
      </w:pPr>
    </w:p>
    <w:p w14:paraId="19FF9426" w14:textId="247BCE43" w:rsidR="00800C17" w:rsidRDefault="005A7F1F" w:rsidP="009D6080">
      <w:pPr>
        <w:pStyle w:val="Naslov2"/>
        <w:jc w:val="both"/>
      </w:pPr>
      <w:bookmarkStart w:id="13" w:name="_Toc32927546"/>
      <w:r w:rsidRPr="00800C17">
        <w:t>Procijenjena vrijednost nabave</w:t>
      </w:r>
      <w:r w:rsidR="005B6E3F">
        <w:t xml:space="preserve"> </w:t>
      </w:r>
      <w:r w:rsidR="00E50E60">
        <w:t>za konkretnu nabavu</w:t>
      </w:r>
      <w:r w:rsidRPr="00800C17">
        <w:t>:</w:t>
      </w:r>
      <w:bookmarkEnd w:id="13"/>
      <w:r w:rsidRPr="00800C17">
        <w:t xml:space="preserve">  </w:t>
      </w:r>
    </w:p>
    <w:p w14:paraId="2855D641" w14:textId="3BCD82C4" w:rsidR="00EE69A9" w:rsidRDefault="00EE69A9" w:rsidP="009D6080">
      <w:pPr>
        <w:jc w:val="both"/>
        <w:rPr>
          <w:rFonts w:ascii="Arial" w:hAnsi="Arial" w:cs="Arial"/>
          <w:sz w:val="24"/>
          <w:szCs w:val="24"/>
          <w:u w:val="single"/>
        </w:rPr>
      </w:pPr>
      <w:r>
        <w:rPr>
          <w:rFonts w:ascii="Arial" w:hAnsi="Arial" w:cs="Arial"/>
          <w:sz w:val="24"/>
          <w:szCs w:val="24"/>
        </w:rPr>
        <w:t xml:space="preserve">Procijenjena vrijednost u predmetnom postupku nabave iz </w:t>
      </w:r>
      <w:r w:rsidR="00A21C65">
        <w:rPr>
          <w:rFonts w:ascii="Arial" w:hAnsi="Arial" w:cs="Arial"/>
          <w:sz w:val="24"/>
          <w:szCs w:val="24"/>
        </w:rPr>
        <w:t>1</w:t>
      </w:r>
      <w:r>
        <w:rPr>
          <w:rFonts w:ascii="Arial" w:hAnsi="Arial" w:cs="Arial"/>
          <w:sz w:val="24"/>
          <w:szCs w:val="24"/>
        </w:rPr>
        <w:t>. Izmje</w:t>
      </w:r>
      <w:r w:rsidR="00A21C65">
        <w:rPr>
          <w:rFonts w:ascii="Arial" w:hAnsi="Arial" w:cs="Arial"/>
          <w:sz w:val="24"/>
          <w:szCs w:val="24"/>
        </w:rPr>
        <w:t>na i dopuna Plana nabave za 2020</w:t>
      </w:r>
      <w:r>
        <w:rPr>
          <w:rFonts w:ascii="Arial" w:hAnsi="Arial" w:cs="Arial"/>
          <w:sz w:val="24"/>
          <w:szCs w:val="24"/>
        </w:rPr>
        <w:t xml:space="preserve">. godinu: </w:t>
      </w:r>
      <w:r w:rsidR="00A21C65">
        <w:rPr>
          <w:rFonts w:ascii="Arial" w:hAnsi="Arial" w:cs="Arial"/>
          <w:sz w:val="24"/>
          <w:szCs w:val="24"/>
          <w:u w:val="single"/>
        </w:rPr>
        <w:t>199</w:t>
      </w:r>
      <w:r w:rsidRPr="00CF5CF2">
        <w:rPr>
          <w:rFonts w:ascii="Arial" w:hAnsi="Arial" w:cs="Arial"/>
          <w:sz w:val="24"/>
          <w:szCs w:val="24"/>
          <w:u w:val="single"/>
        </w:rPr>
        <w:t>.000,00 kuna bez PDV-a.</w:t>
      </w:r>
    </w:p>
    <w:p w14:paraId="00093BFB" w14:textId="77777777" w:rsidR="00EE69A9" w:rsidRPr="00CF5CF2" w:rsidRDefault="00EE69A9" w:rsidP="009D6080">
      <w:pPr>
        <w:jc w:val="both"/>
        <w:rPr>
          <w:rFonts w:ascii="Arial" w:hAnsi="Arial" w:cs="Arial"/>
          <w:sz w:val="24"/>
          <w:szCs w:val="24"/>
          <w:u w:val="single"/>
        </w:rPr>
      </w:pPr>
    </w:p>
    <w:p w14:paraId="33ECA739" w14:textId="77777777" w:rsidR="00150D23" w:rsidRPr="00800C17" w:rsidRDefault="00150D23" w:rsidP="009D6080">
      <w:pPr>
        <w:pStyle w:val="Naslov2"/>
      </w:pPr>
      <w:bookmarkStart w:id="14" w:name="_Toc32927547"/>
      <w:r w:rsidRPr="00800C17">
        <w:t xml:space="preserve">Vrsta </w:t>
      </w:r>
      <w:r w:rsidR="00F57C22">
        <w:t>ugovora</w:t>
      </w:r>
      <w:r w:rsidRPr="00800C17">
        <w:t xml:space="preserve"> </w:t>
      </w:r>
      <w:r w:rsidR="00E0327B">
        <w:t>i rok na koji se sklapa:</w:t>
      </w:r>
      <w:bookmarkEnd w:id="14"/>
      <w:r w:rsidRPr="00800C17">
        <w:t xml:space="preserve"> </w:t>
      </w:r>
    </w:p>
    <w:p w14:paraId="37E9D9DC" w14:textId="3BEB3A0A" w:rsidR="00E50E60" w:rsidRDefault="00F57C22" w:rsidP="009D6080">
      <w:pPr>
        <w:jc w:val="both"/>
        <w:rPr>
          <w:rFonts w:ascii="Arial" w:hAnsi="Arial" w:cs="Arial"/>
          <w:sz w:val="24"/>
          <w:szCs w:val="24"/>
        </w:rPr>
      </w:pPr>
      <w:r w:rsidRPr="00C16B67">
        <w:rPr>
          <w:rFonts w:ascii="Arial" w:hAnsi="Arial" w:cs="Arial"/>
          <w:sz w:val="24"/>
          <w:szCs w:val="24"/>
        </w:rPr>
        <w:t xml:space="preserve">Ugovor </w:t>
      </w:r>
      <w:r w:rsidR="00E50E60">
        <w:rPr>
          <w:rFonts w:ascii="Arial" w:hAnsi="Arial" w:cs="Arial"/>
          <w:sz w:val="24"/>
          <w:szCs w:val="24"/>
        </w:rPr>
        <w:t>o nabavi robe.</w:t>
      </w:r>
    </w:p>
    <w:p w14:paraId="18D804C2" w14:textId="01525FDB" w:rsidR="007E4345" w:rsidRDefault="00E50E60" w:rsidP="009D6080">
      <w:pPr>
        <w:jc w:val="both"/>
        <w:rPr>
          <w:rFonts w:ascii="Arial" w:hAnsi="Arial" w:cs="Arial"/>
          <w:sz w:val="24"/>
          <w:szCs w:val="24"/>
        </w:rPr>
      </w:pPr>
      <w:r>
        <w:rPr>
          <w:rFonts w:ascii="Arial" w:hAnsi="Arial" w:cs="Arial"/>
          <w:sz w:val="24"/>
          <w:szCs w:val="24"/>
        </w:rPr>
        <w:t xml:space="preserve">Ugovor se sklapa na određeno vrijeme u trajanju </w:t>
      </w:r>
      <w:r w:rsidR="00F57C22" w:rsidRPr="00022B46">
        <w:rPr>
          <w:rFonts w:ascii="Arial" w:hAnsi="Arial" w:cs="Arial"/>
          <w:sz w:val="24"/>
          <w:szCs w:val="24"/>
        </w:rPr>
        <w:t xml:space="preserve">od </w:t>
      </w:r>
      <w:r>
        <w:rPr>
          <w:rFonts w:ascii="Arial" w:hAnsi="Arial" w:cs="Arial"/>
          <w:sz w:val="24"/>
          <w:szCs w:val="24"/>
        </w:rPr>
        <w:t>dvanaest (</w:t>
      </w:r>
      <w:r w:rsidR="00A21C65">
        <w:rPr>
          <w:rFonts w:ascii="Arial" w:hAnsi="Arial" w:cs="Arial"/>
          <w:sz w:val="24"/>
          <w:szCs w:val="24"/>
        </w:rPr>
        <w:t>1</w:t>
      </w:r>
      <w:r>
        <w:rPr>
          <w:rFonts w:ascii="Arial" w:hAnsi="Arial" w:cs="Arial"/>
          <w:sz w:val="24"/>
          <w:szCs w:val="24"/>
        </w:rPr>
        <w:t>2) mjeseci</w:t>
      </w:r>
      <w:r w:rsidR="00C06D7F" w:rsidRPr="00022B46">
        <w:rPr>
          <w:rFonts w:ascii="Arial" w:hAnsi="Arial" w:cs="Arial"/>
          <w:sz w:val="24"/>
          <w:szCs w:val="24"/>
        </w:rPr>
        <w:t xml:space="preserve"> od</w:t>
      </w:r>
      <w:r w:rsidR="00C06D7F" w:rsidRPr="00F06D7C">
        <w:rPr>
          <w:rFonts w:ascii="Arial" w:hAnsi="Arial" w:cs="Arial"/>
          <w:sz w:val="24"/>
          <w:szCs w:val="24"/>
        </w:rPr>
        <w:t xml:space="preserve"> </w:t>
      </w:r>
      <w:r w:rsidR="00EE69A9" w:rsidRPr="00F06D7C">
        <w:rPr>
          <w:rFonts w:ascii="Arial" w:hAnsi="Arial" w:cs="Arial"/>
          <w:sz w:val="24"/>
          <w:szCs w:val="24"/>
        </w:rPr>
        <w:t xml:space="preserve">dana </w:t>
      </w:r>
      <w:r w:rsidR="002A17A8">
        <w:rPr>
          <w:rFonts w:ascii="Arial" w:hAnsi="Arial" w:cs="Arial"/>
          <w:sz w:val="24"/>
          <w:szCs w:val="24"/>
        </w:rPr>
        <w:t>stupanja ugovora na snagu i</w:t>
      </w:r>
      <w:r w:rsidR="00C06D7F" w:rsidRPr="00C16B67">
        <w:rPr>
          <w:rFonts w:ascii="Arial" w:hAnsi="Arial" w:cs="Arial"/>
          <w:sz w:val="24"/>
          <w:szCs w:val="24"/>
        </w:rPr>
        <w:t xml:space="preserve"> traje do ispunjenja svih ugovornih obveza odnosno najkasnije do isteka navedenog roka. </w:t>
      </w:r>
    </w:p>
    <w:p w14:paraId="7DD2FC01" w14:textId="63F7668D" w:rsidR="00EE69A9" w:rsidRDefault="00EE69A9" w:rsidP="009D6080">
      <w:pPr>
        <w:jc w:val="both"/>
        <w:rPr>
          <w:rFonts w:ascii="Arial" w:hAnsi="Arial" w:cs="Arial"/>
          <w:sz w:val="24"/>
          <w:szCs w:val="24"/>
        </w:rPr>
      </w:pPr>
    </w:p>
    <w:p w14:paraId="3344894B" w14:textId="4F5A62BF" w:rsidR="002A17A8" w:rsidRDefault="002A17A8" w:rsidP="009D6080">
      <w:pPr>
        <w:jc w:val="both"/>
        <w:rPr>
          <w:rFonts w:ascii="Arial" w:hAnsi="Arial" w:cs="Arial"/>
          <w:sz w:val="24"/>
          <w:szCs w:val="24"/>
        </w:rPr>
      </w:pPr>
      <w:r>
        <w:rPr>
          <w:rFonts w:ascii="Arial" w:hAnsi="Arial" w:cs="Arial"/>
          <w:sz w:val="24"/>
          <w:szCs w:val="24"/>
        </w:rPr>
        <w:t xml:space="preserve">Ugovor stupa na snagu danom potpisa obiju ugovornih strana i </w:t>
      </w:r>
      <w:r w:rsidR="00A21C65">
        <w:rPr>
          <w:rFonts w:ascii="Arial" w:hAnsi="Arial" w:cs="Arial"/>
          <w:sz w:val="24"/>
          <w:szCs w:val="24"/>
        </w:rPr>
        <w:t>dostavom jamstva za uredno ispunj</w:t>
      </w:r>
      <w:r w:rsidR="008153FC">
        <w:rPr>
          <w:rFonts w:ascii="Arial" w:hAnsi="Arial" w:cs="Arial"/>
          <w:sz w:val="24"/>
          <w:szCs w:val="24"/>
        </w:rPr>
        <w:t xml:space="preserve">enje ugovora </w:t>
      </w:r>
      <w:r>
        <w:rPr>
          <w:rFonts w:ascii="Arial" w:hAnsi="Arial" w:cs="Arial"/>
          <w:sz w:val="24"/>
          <w:szCs w:val="24"/>
        </w:rPr>
        <w:t>(</w:t>
      </w:r>
      <w:r w:rsidR="00E50E60">
        <w:rPr>
          <w:rFonts w:ascii="Arial" w:hAnsi="Arial" w:cs="Arial"/>
          <w:sz w:val="24"/>
          <w:szCs w:val="24"/>
        </w:rPr>
        <w:t xml:space="preserve">zadužnice ili </w:t>
      </w:r>
      <w:r w:rsidRPr="00E50E60">
        <w:rPr>
          <w:rFonts w:ascii="Arial" w:hAnsi="Arial" w:cs="Arial"/>
          <w:sz w:val="24"/>
          <w:szCs w:val="24"/>
        </w:rPr>
        <w:t>bjanko zadužnice)</w:t>
      </w:r>
      <w:r>
        <w:rPr>
          <w:rFonts w:ascii="Arial" w:hAnsi="Arial" w:cs="Arial"/>
          <w:sz w:val="24"/>
          <w:szCs w:val="24"/>
        </w:rPr>
        <w:t xml:space="preserve"> – kumulativnim ispunjenjem oba uvjeta.</w:t>
      </w:r>
    </w:p>
    <w:p w14:paraId="25260923" w14:textId="77777777" w:rsidR="002A17A8" w:rsidRPr="00C16B67" w:rsidRDefault="002A17A8" w:rsidP="009D6080">
      <w:pPr>
        <w:jc w:val="both"/>
        <w:rPr>
          <w:rFonts w:ascii="Arial" w:hAnsi="Arial" w:cs="Arial"/>
          <w:sz w:val="24"/>
          <w:szCs w:val="24"/>
        </w:rPr>
      </w:pPr>
    </w:p>
    <w:p w14:paraId="616298A9" w14:textId="35442D8F" w:rsidR="00C06D7F" w:rsidRDefault="00C06D7F" w:rsidP="009D6080">
      <w:pPr>
        <w:jc w:val="both"/>
        <w:rPr>
          <w:rFonts w:ascii="Arial" w:hAnsi="Arial" w:cs="Arial"/>
          <w:sz w:val="24"/>
          <w:szCs w:val="24"/>
        </w:rPr>
      </w:pPr>
      <w:r w:rsidRPr="00C16B67">
        <w:rPr>
          <w:rFonts w:ascii="Arial" w:hAnsi="Arial" w:cs="Arial"/>
          <w:sz w:val="24"/>
          <w:szCs w:val="24"/>
        </w:rPr>
        <w:t xml:space="preserve">Odabrani ponuditelj je obvezan potpisati ugovor u roku 30 dana od dana </w:t>
      </w:r>
      <w:r w:rsidR="00971C28" w:rsidRPr="00C16B67">
        <w:rPr>
          <w:rFonts w:ascii="Arial" w:hAnsi="Arial" w:cs="Arial"/>
          <w:sz w:val="24"/>
          <w:szCs w:val="24"/>
        </w:rPr>
        <w:t>slanja</w:t>
      </w:r>
      <w:r w:rsidRPr="00C16B67">
        <w:rPr>
          <w:rFonts w:ascii="Arial" w:hAnsi="Arial" w:cs="Arial"/>
          <w:sz w:val="24"/>
          <w:szCs w:val="24"/>
        </w:rPr>
        <w:t xml:space="preserve"> odluke o </w:t>
      </w:r>
      <w:r w:rsidR="00971C28" w:rsidRPr="00C16B67">
        <w:rPr>
          <w:rFonts w:ascii="Arial" w:hAnsi="Arial" w:cs="Arial"/>
          <w:sz w:val="24"/>
          <w:szCs w:val="24"/>
        </w:rPr>
        <w:t>prihvaćanju ponude</w:t>
      </w:r>
      <w:r w:rsidRPr="00C16B67">
        <w:rPr>
          <w:rFonts w:ascii="Arial" w:hAnsi="Arial" w:cs="Arial"/>
          <w:sz w:val="24"/>
          <w:szCs w:val="24"/>
        </w:rPr>
        <w:t>. U slučaju da ponuditelj ne potpiše i ne dostavi potpisani ugovor</w:t>
      </w:r>
      <w:r w:rsidR="002A17A8">
        <w:rPr>
          <w:rFonts w:ascii="Arial" w:hAnsi="Arial" w:cs="Arial"/>
          <w:sz w:val="24"/>
          <w:szCs w:val="24"/>
        </w:rPr>
        <w:t xml:space="preserve"> zajedno sa jamstvo za uredno ispunjenje ugovornih obveza</w:t>
      </w:r>
      <w:r w:rsidRPr="00C16B67">
        <w:rPr>
          <w:rFonts w:ascii="Arial" w:hAnsi="Arial" w:cs="Arial"/>
          <w:sz w:val="24"/>
          <w:szCs w:val="24"/>
        </w:rPr>
        <w:t xml:space="preserve">, smatrati će se da je ponuditelj odustao od sklapanja ugovora temeljem čega naručitelj zadržava pravo donijeti novu odluku o </w:t>
      </w:r>
      <w:r w:rsidR="00971C28" w:rsidRPr="00C16B67">
        <w:rPr>
          <w:rFonts w:ascii="Arial" w:hAnsi="Arial" w:cs="Arial"/>
          <w:sz w:val="24"/>
          <w:szCs w:val="24"/>
        </w:rPr>
        <w:t>prihvaćanju</w:t>
      </w:r>
      <w:r w:rsidRPr="00C16B67">
        <w:rPr>
          <w:rFonts w:ascii="Arial" w:hAnsi="Arial" w:cs="Arial"/>
          <w:sz w:val="24"/>
          <w:szCs w:val="24"/>
        </w:rPr>
        <w:t xml:space="preserve"> ili odluku o poništenju.</w:t>
      </w:r>
      <w:r>
        <w:rPr>
          <w:rFonts w:ascii="Arial" w:hAnsi="Arial" w:cs="Arial"/>
          <w:sz w:val="24"/>
          <w:szCs w:val="24"/>
        </w:rPr>
        <w:t xml:space="preserve"> </w:t>
      </w:r>
    </w:p>
    <w:p w14:paraId="37003171" w14:textId="77777777" w:rsidR="00742CC2" w:rsidRDefault="00742CC2" w:rsidP="009D6080">
      <w:pPr>
        <w:jc w:val="both"/>
        <w:rPr>
          <w:rFonts w:ascii="Arial" w:hAnsi="Arial" w:cs="Arial"/>
          <w:sz w:val="24"/>
          <w:szCs w:val="24"/>
        </w:rPr>
      </w:pPr>
    </w:p>
    <w:p w14:paraId="323B5228" w14:textId="1D3860D5" w:rsidR="00150D23" w:rsidRPr="00150D23" w:rsidRDefault="00150D23" w:rsidP="009D6080">
      <w:pPr>
        <w:pStyle w:val="Naslov1"/>
      </w:pPr>
      <w:bookmarkStart w:id="15" w:name="_Toc508878212"/>
      <w:bookmarkStart w:id="16" w:name="_Toc32927548"/>
      <w:r w:rsidRPr="00150D23">
        <w:t>PODACI O PREDMETU NABAVE</w:t>
      </w:r>
      <w:bookmarkEnd w:id="15"/>
      <w:bookmarkEnd w:id="16"/>
    </w:p>
    <w:p w14:paraId="28CB8D8B" w14:textId="77777777" w:rsidR="00150D23" w:rsidRPr="00800C17" w:rsidRDefault="00150D23" w:rsidP="009D6080">
      <w:pPr>
        <w:pStyle w:val="Naslov2"/>
      </w:pPr>
      <w:bookmarkStart w:id="17" w:name="_Toc32927549"/>
      <w:bookmarkStart w:id="18" w:name="_Toc508878213"/>
      <w:r w:rsidRPr="00800C17">
        <w:t>Opis predmeta nabave</w:t>
      </w:r>
      <w:bookmarkEnd w:id="17"/>
      <w:r w:rsidRPr="00800C17">
        <w:t xml:space="preserve"> </w:t>
      </w:r>
      <w:bookmarkEnd w:id="18"/>
    </w:p>
    <w:p w14:paraId="50AE4E5E" w14:textId="7327A1FC" w:rsidR="00366BB9" w:rsidRPr="00D01D64" w:rsidRDefault="00DF4F6B" w:rsidP="009D6080">
      <w:pPr>
        <w:widowControl/>
        <w:autoSpaceDE/>
        <w:autoSpaceDN/>
        <w:adjustRightInd/>
        <w:jc w:val="both"/>
        <w:rPr>
          <w:rFonts w:ascii="Arial" w:hAnsi="Arial" w:cs="Arial"/>
          <w:sz w:val="24"/>
          <w:szCs w:val="24"/>
        </w:rPr>
      </w:pPr>
      <w:r>
        <w:rPr>
          <w:rFonts w:ascii="Arial" w:hAnsi="Arial" w:cs="Arial"/>
          <w:sz w:val="24"/>
          <w:szCs w:val="24"/>
        </w:rPr>
        <w:t xml:space="preserve">Predmet nabave je programsko rješenje: Pilot projekt - </w:t>
      </w:r>
      <w:r w:rsidR="00905247">
        <w:rPr>
          <w:rFonts w:ascii="Arial" w:hAnsi="Arial" w:cs="Arial"/>
          <w:sz w:val="24"/>
          <w:szCs w:val="24"/>
        </w:rPr>
        <w:t>web prijave za j</w:t>
      </w:r>
      <w:r w:rsidR="00A21C65" w:rsidRPr="00D01D64">
        <w:rPr>
          <w:rFonts w:ascii="Arial" w:hAnsi="Arial" w:cs="Arial"/>
          <w:sz w:val="24"/>
          <w:szCs w:val="24"/>
        </w:rPr>
        <w:t>avne pozive projekata energetske učinkovitosti i obnovljivih izvora energije</w:t>
      </w:r>
      <w:r w:rsidR="00905247">
        <w:rPr>
          <w:rFonts w:ascii="Arial" w:hAnsi="Arial" w:cs="Arial"/>
          <w:sz w:val="24"/>
          <w:szCs w:val="24"/>
        </w:rPr>
        <w:t>.</w:t>
      </w:r>
    </w:p>
    <w:p w14:paraId="23DF0366" w14:textId="77777777" w:rsidR="00A21C65" w:rsidRDefault="00A21C65" w:rsidP="009D6080">
      <w:pPr>
        <w:widowControl/>
        <w:autoSpaceDE/>
        <w:autoSpaceDN/>
        <w:adjustRightInd/>
        <w:jc w:val="both"/>
        <w:rPr>
          <w:rFonts w:ascii="Arial" w:hAnsi="Arial" w:cs="Arial"/>
          <w:b/>
          <w:sz w:val="24"/>
          <w:szCs w:val="24"/>
        </w:rPr>
      </w:pPr>
    </w:p>
    <w:p w14:paraId="58229CDF" w14:textId="77777777" w:rsidR="00367EF1" w:rsidRDefault="00366BB9" w:rsidP="00367EF1">
      <w:pPr>
        <w:widowControl/>
        <w:autoSpaceDE/>
        <w:autoSpaceDN/>
        <w:adjustRightInd/>
        <w:jc w:val="both"/>
        <w:rPr>
          <w:color w:val="1F497D"/>
        </w:rPr>
      </w:pPr>
      <w:r w:rsidRPr="00C33C33">
        <w:rPr>
          <w:rFonts w:ascii="Arial" w:hAnsi="Arial" w:cs="Arial"/>
          <w:sz w:val="24"/>
          <w:szCs w:val="24"/>
        </w:rPr>
        <w:t xml:space="preserve">CPV oznaka: </w:t>
      </w:r>
      <w:r w:rsidRPr="00C33C33">
        <w:rPr>
          <w:rFonts w:ascii="Arial" w:hAnsi="Arial" w:cs="Arial"/>
          <w:sz w:val="24"/>
          <w:szCs w:val="24"/>
        </w:rPr>
        <w:tab/>
      </w:r>
      <w:r w:rsidRPr="00C33C33">
        <w:rPr>
          <w:rFonts w:ascii="Arial" w:hAnsi="Arial" w:cs="Arial"/>
          <w:sz w:val="24"/>
          <w:szCs w:val="24"/>
        </w:rPr>
        <w:tab/>
      </w:r>
      <w:r w:rsidR="00367EF1" w:rsidRPr="00367EF1">
        <w:rPr>
          <w:rFonts w:ascii="Arial" w:hAnsi="Arial" w:cs="Arial"/>
          <w:sz w:val="24"/>
          <w:szCs w:val="24"/>
        </w:rPr>
        <w:t>48000000-8</w:t>
      </w:r>
      <w:r w:rsidR="00367EF1" w:rsidRPr="00367EF1">
        <w:t xml:space="preserve">     </w:t>
      </w:r>
    </w:p>
    <w:p w14:paraId="550D994A" w14:textId="75DA03E9" w:rsidR="002B5EA1" w:rsidRPr="00DF4F6B" w:rsidRDefault="00366BB9" w:rsidP="00367EF1">
      <w:pPr>
        <w:widowControl/>
        <w:autoSpaceDE/>
        <w:autoSpaceDN/>
        <w:adjustRightInd/>
        <w:jc w:val="both"/>
        <w:rPr>
          <w:rFonts w:ascii="Arial" w:hAnsi="Arial" w:cs="Arial"/>
          <w:b/>
          <w:sz w:val="24"/>
          <w:szCs w:val="24"/>
        </w:rPr>
      </w:pPr>
      <w:r w:rsidRPr="00C33C33">
        <w:rPr>
          <w:rFonts w:ascii="Arial" w:hAnsi="Arial" w:cs="Arial"/>
          <w:sz w:val="24"/>
          <w:szCs w:val="24"/>
        </w:rPr>
        <w:t>O</w:t>
      </w:r>
      <w:r w:rsidR="00B743E2" w:rsidRPr="00C33C33">
        <w:rPr>
          <w:rFonts w:ascii="Arial" w:hAnsi="Arial" w:cs="Arial"/>
          <w:sz w:val="24"/>
          <w:szCs w:val="24"/>
        </w:rPr>
        <w:t>pis predmeta nabave</w:t>
      </w:r>
      <w:r w:rsidRPr="00C33C33">
        <w:rPr>
          <w:rFonts w:ascii="Arial" w:hAnsi="Arial" w:cs="Arial"/>
          <w:b/>
          <w:sz w:val="24"/>
          <w:szCs w:val="24"/>
        </w:rPr>
        <w:t xml:space="preserve">: </w:t>
      </w:r>
      <w:r w:rsidRPr="00C33C33">
        <w:rPr>
          <w:rFonts w:ascii="Arial" w:hAnsi="Arial" w:cs="Arial"/>
          <w:b/>
          <w:sz w:val="24"/>
          <w:szCs w:val="24"/>
        </w:rPr>
        <w:tab/>
      </w:r>
      <w:r w:rsidR="00367EF1">
        <w:rPr>
          <w:rFonts w:ascii="Arial" w:hAnsi="Arial" w:cs="Arial"/>
          <w:color w:val="333333"/>
          <w:sz w:val="24"/>
          <w:szCs w:val="24"/>
        </w:rPr>
        <w:t xml:space="preserve">Programski paketi i </w:t>
      </w:r>
      <w:r w:rsidR="00367EF1" w:rsidRPr="00367EF1">
        <w:rPr>
          <w:rFonts w:ascii="Arial" w:hAnsi="Arial" w:cs="Arial"/>
          <w:color w:val="333333"/>
          <w:sz w:val="24"/>
          <w:szCs w:val="24"/>
        </w:rPr>
        <w:t>informacijski sustavi</w:t>
      </w:r>
    </w:p>
    <w:p w14:paraId="0980355B" w14:textId="6E1EC1E2" w:rsidR="00F85E33" w:rsidRDefault="00FA244E" w:rsidP="009D6080">
      <w:pPr>
        <w:pStyle w:val="Naslov2"/>
        <w:spacing w:before="0" w:after="0"/>
      </w:pPr>
      <w:bookmarkStart w:id="19" w:name="_Toc32927550"/>
      <w:r w:rsidRPr="000A085D">
        <w:t>Specifikacija predmeta nabave</w:t>
      </w:r>
      <w:bookmarkEnd w:id="19"/>
      <w:r w:rsidRPr="000A085D">
        <w:t xml:space="preserve"> </w:t>
      </w:r>
    </w:p>
    <w:p w14:paraId="176838DE" w14:textId="77777777" w:rsidR="00D01D64" w:rsidRDefault="00D01D64" w:rsidP="00D01D64">
      <w:pPr>
        <w:jc w:val="both"/>
        <w:rPr>
          <w:rFonts w:ascii="Arial" w:hAnsi="Arial" w:cs="Arial"/>
          <w:sz w:val="24"/>
          <w:szCs w:val="24"/>
        </w:rPr>
      </w:pPr>
    </w:p>
    <w:p w14:paraId="442F369B" w14:textId="27DAFEA8" w:rsidR="00D01D64" w:rsidRPr="00A5064C" w:rsidRDefault="00D01D64" w:rsidP="00D01D64">
      <w:pPr>
        <w:jc w:val="both"/>
        <w:rPr>
          <w:rFonts w:ascii="Arial" w:hAnsi="Arial" w:cs="Arial"/>
          <w:sz w:val="24"/>
          <w:szCs w:val="24"/>
        </w:rPr>
      </w:pPr>
      <w:r w:rsidRPr="00A5064C">
        <w:rPr>
          <w:rFonts w:ascii="Arial" w:hAnsi="Arial" w:cs="Arial"/>
          <w:sz w:val="24"/>
          <w:szCs w:val="24"/>
        </w:rPr>
        <w:t>Fond za zaštitu okoliša i energetsku učinkovitost (u daljnjem tekstu Fond) osnovan je Zakonom o Fondu za zaštitu okoliša i energetsku učinkovitost ("Narodne novine" broj 107/03 i 144/12) kao izvanproračunski Fond te ima svojstvo pravne osobe s javnim ovlastima. Osnivač Fonda je Vlada Republike Hrvatske.</w:t>
      </w:r>
    </w:p>
    <w:p w14:paraId="4DC9C26E" w14:textId="77777777" w:rsidR="00D01D64" w:rsidRDefault="00D01D64" w:rsidP="00D01D64">
      <w:pPr>
        <w:jc w:val="both"/>
        <w:rPr>
          <w:rFonts w:ascii="Arial" w:hAnsi="Arial" w:cs="Arial"/>
          <w:sz w:val="24"/>
          <w:szCs w:val="24"/>
        </w:rPr>
      </w:pPr>
    </w:p>
    <w:p w14:paraId="01937C48" w14:textId="33AB4D85" w:rsidR="00D01D64" w:rsidRDefault="00D01D64" w:rsidP="00D01D64">
      <w:pPr>
        <w:jc w:val="both"/>
        <w:rPr>
          <w:rFonts w:ascii="Arial" w:hAnsi="Arial" w:cs="Arial"/>
          <w:sz w:val="24"/>
          <w:szCs w:val="24"/>
        </w:rPr>
      </w:pPr>
      <w:r w:rsidRPr="00750FE6">
        <w:rPr>
          <w:rFonts w:ascii="Arial" w:hAnsi="Arial" w:cs="Arial"/>
          <w:sz w:val="24"/>
          <w:szCs w:val="24"/>
        </w:rPr>
        <w:t>Djelatnost Fonda obuhvaća poslove u svezi s financiranjem pripreme, provedbe i razvoja programa, projekata i sličnih aktivnosti u području očuvanja, održivog korištenja, zaštite i unaprjeđivanja okoliša i u području energetske učinkovitosti i korištenja obnovljivih izvora energije.</w:t>
      </w:r>
    </w:p>
    <w:p w14:paraId="19705DE0" w14:textId="77777777" w:rsidR="00D01D64" w:rsidRPr="00750FE6" w:rsidRDefault="00D01D64" w:rsidP="00D01D64">
      <w:pPr>
        <w:ind w:firstLine="425"/>
        <w:jc w:val="both"/>
        <w:rPr>
          <w:rFonts w:ascii="Arial" w:hAnsi="Arial" w:cs="Arial"/>
          <w:sz w:val="24"/>
          <w:szCs w:val="24"/>
        </w:rPr>
      </w:pPr>
    </w:p>
    <w:p w14:paraId="12137E2C" w14:textId="77777777" w:rsidR="00D01D64" w:rsidRDefault="00D01D64" w:rsidP="00D01D64">
      <w:pPr>
        <w:jc w:val="both"/>
        <w:rPr>
          <w:rFonts w:ascii="Arial" w:hAnsi="Arial" w:cs="Arial"/>
          <w:sz w:val="24"/>
          <w:szCs w:val="24"/>
        </w:rPr>
      </w:pPr>
      <w:r w:rsidRPr="00750FE6">
        <w:rPr>
          <w:rFonts w:ascii="Arial" w:hAnsi="Arial" w:cs="Arial"/>
          <w:sz w:val="24"/>
          <w:szCs w:val="24"/>
        </w:rPr>
        <w:t>U obavljanju svoje djelatnosti Fond promiče ciljeve i načela zaštite okoliša radi postizanja sustavnog i cjelovitog očuvanja kakvoće okoliša, očuvanja prirodnih zajednica i racionalnog korištenja prirodnih dobara i energije kao osnovnih uvjeta održivog razvoja te ostvarivanja prava građana na zdrav okoliš.</w:t>
      </w:r>
    </w:p>
    <w:p w14:paraId="144D47F7" w14:textId="77777777" w:rsidR="00D01D64" w:rsidRDefault="00D01D64" w:rsidP="00D01D64">
      <w:pPr>
        <w:jc w:val="both"/>
        <w:rPr>
          <w:rFonts w:ascii="Arial" w:hAnsi="Arial" w:cs="Arial"/>
          <w:sz w:val="24"/>
          <w:szCs w:val="24"/>
        </w:rPr>
      </w:pPr>
    </w:p>
    <w:p w14:paraId="6590F94C" w14:textId="5B2E24F9" w:rsidR="00D01D64" w:rsidRDefault="00D01D64" w:rsidP="00D01D64">
      <w:pPr>
        <w:jc w:val="both"/>
        <w:rPr>
          <w:rFonts w:ascii="Arial" w:hAnsi="Arial" w:cs="Arial"/>
          <w:sz w:val="24"/>
          <w:szCs w:val="24"/>
        </w:rPr>
      </w:pPr>
      <w:r w:rsidRPr="004336F0">
        <w:rPr>
          <w:rFonts w:ascii="Arial" w:hAnsi="Arial" w:cs="Arial"/>
          <w:sz w:val="24"/>
          <w:szCs w:val="24"/>
        </w:rPr>
        <w:t>Sredstva Fonda dodjeljuju se pravnim i fizičkim osobama, korisnicima sredstava, putem zajmova, subvencija, pomoći i donacija na temelju javnih poziva i natječaja koje objavljuje Fond. Fond može sudjelovati i u sufinanciranju programa, projekata i sličnih aktivnosti koji se provode na području Republike Hrvatske, kad ih organiziraju i financiraju međunarodne organizacije, financijske institucije i tijela te druge strane pravne osobe.</w:t>
      </w:r>
    </w:p>
    <w:p w14:paraId="25E456D2" w14:textId="77777777" w:rsidR="00D01D64" w:rsidRDefault="00D01D64" w:rsidP="00D01D64">
      <w:pPr>
        <w:jc w:val="both"/>
        <w:rPr>
          <w:rFonts w:ascii="Arial" w:hAnsi="Arial" w:cs="Arial"/>
          <w:sz w:val="24"/>
          <w:szCs w:val="24"/>
        </w:rPr>
      </w:pPr>
    </w:p>
    <w:p w14:paraId="09E69986" w14:textId="64582DDD" w:rsidR="00D01D64" w:rsidRDefault="00D01D64" w:rsidP="00D01D64">
      <w:pPr>
        <w:jc w:val="both"/>
        <w:rPr>
          <w:rFonts w:ascii="Arial" w:hAnsi="Arial" w:cs="Arial"/>
          <w:sz w:val="24"/>
          <w:szCs w:val="24"/>
        </w:rPr>
      </w:pPr>
      <w:r>
        <w:rPr>
          <w:rFonts w:ascii="Arial" w:hAnsi="Arial" w:cs="Arial"/>
          <w:sz w:val="24"/>
          <w:szCs w:val="24"/>
        </w:rPr>
        <w:t>Fond u sklopu dogradnje i daljnjeg razvoja svojeg integriranog informacijskog sustava planira pokrenuti projekt za praćenje svih programa i projekata koji se provode u Fondu, odnosno u kojima Fond sudjeluje u sufinanciranju.</w:t>
      </w:r>
    </w:p>
    <w:p w14:paraId="6E9C62B3" w14:textId="7725CEB8" w:rsidR="00D01D64" w:rsidRDefault="00D01D64" w:rsidP="00D01D64">
      <w:pPr>
        <w:jc w:val="both"/>
        <w:rPr>
          <w:rFonts w:ascii="Arial" w:hAnsi="Arial" w:cs="Arial"/>
          <w:sz w:val="24"/>
          <w:szCs w:val="24"/>
        </w:rPr>
      </w:pPr>
      <w:r w:rsidRPr="00A5064C">
        <w:rPr>
          <w:rFonts w:ascii="Arial" w:hAnsi="Arial" w:cs="Arial"/>
          <w:sz w:val="24"/>
          <w:szCs w:val="24"/>
        </w:rPr>
        <w:t xml:space="preserve">S obzirom na izrazitu širinu i multidisciplinarnost poslova koji se u Fondu obavljaju, nužna je dobra integriranost svih poslovnih procesa, kako bi se olakšalo i ubrzalo poslovanje, </w:t>
      </w:r>
      <w:r>
        <w:rPr>
          <w:rFonts w:ascii="Arial" w:hAnsi="Arial" w:cs="Arial"/>
          <w:sz w:val="24"/>
          <w:szCs w:val="24"/>
        </w:rPr>
        <w:t xml:space="preserve">kako u provedbenom dijelu, tako i u </w:t>
      </w:r>
      <w:r w:rsidRPr="00A5064C">
        <w:rPr>
          <w:rFonts w:ascii="Arial" w:hAnsi="Arial" w:cs="Arial"/>
          <w:sz w:val="24"/>
          <w:szCs w:val="24"/>
        </w:rPr>
        <w:t>dijelu poslo</w:t>
      </w:r>
      <w:r>
        <w:rPr>
          <w:rFonts w:ascii="Arial" w:hAnsi="Arial" w:cs="Arial"/>
          <w:sz w:val="24"/>
          <w:szCs w:val="24"/>
        </w:rPr>
        <w:t>vnog odlučivanja i izvješćivanja</w:t>
      </w:r>
      <w:r w:rsidRPr="00A5064C">
        <w:rPr>
          <w:rFonts w:ascii="Arial" w:hAnsi="Arial" w:cs="Arial"/>
          <w:sz w:val="24"/>
          <w:szCs w:val="24"/>
        </w:rPr>
        <w:t>.</w:t>
      </w:r>
    </w:p>
    <w:p w14:paraId="282440A1" w14:textId="77777777" w:rsidR="00D01D64" w:rsidRDefault="00D01D64" w:rsidP="00D01D64">
      <w:pPr>
        <w:jc w:val="both"/>
        <w:rPr>
          <w:rFonts w:ascii="Arial" w:hAnsi="Arial" w:cs="Arial"/>
          <w:sz w:val="24"/>
          <w:szCs w:val="24"/>
        </w:rPr>
      </w:pPr>
    </w:p>
    <w:p w14:paraId="00834FA3" w14:textId="1C273B8D" w:rsidR="00D01D64" w:rsidRPr="00A5064C" w:rsidRDefault="00D01D64" w:rsidP="00D01D64">
      <w:pPr>
        <w:jc w:val="both"/>
        <w:rPr>
          <w:rFonts w:ascii="Arial" w:hAnsi="Arial" w:cs="Arial"/>
          <w:sz w:val="24"/>
          <w:szCs w:val="24"/>
        </w:rPr>
      </w:pPr>
      <w:r>
        <w:rPr>
          <w:rFonts w:ascii="Arial" w:hAnsi="Arial" w:cs="Arial"/>
          <w:sz w:val="24"/>
          <w:szCs w:val="24"/>
        </w:rPr>
        <w:t xml:space="preserve">Praćenje Programa i projekata kompleksan je i zahtjevan dio poslovanja </w:t>
      </w:r>
      <w:r w:rsidRPr="00A5064C">
        <w:rPr>
          <w:rFonts w:ascii="Arial" w:hAnsi="Arial" w:cs="Arial"/>
          <w:sz w:val="24"/>
          <w:szCs w:val="24"/>
        </w:rPr>
        <w:t>Fond</w:t>
      </w:r>
      <w:r>
        <w:rPr>
          <w:rFonts w:ascii="Arial" w:hAnsi="Arial" w:cs="Arial"/>
          <w:sz w:val="24"/>
          <w:szCs w:val="24"/>
        </w:rPr>
        <w:t xml:space="preserve">a koji obuhvaća </w:t>
      </w:r>
    </w:p>
    <w:p w14:paraId="4892D530" w14:textId="77777777" w:rsidR="00D01D64" w:rsidRPr="00A5064C" w:rsidRDefault="00D01D64" w:rsidP="00D01D64">
      <w:pPr>
        <w:jc w:val="both"/>
        <w:rPr>
          <w:rFonts w:ascii="Arial" w:hAnsi="Arial" w:cs="Arial"/>
          <w:sz w:val="24"/>
          <w:szCs w:val="24"/>
        </w:rPr>
      </w:pPr>
      <w:r w:rsidRPr="00A5064C">
        <w:rPr>
          <w:rFonts w:ascii="Arial" w:hAnsi="Arial" w:cs="Arial"/>
          <w:sz w:val="24"/>
          <w:szCs w:val="24"/>
        </w:rPr>
        <w:t>-</w:t>
      </w:r>
      <w:r w:rsidRPr="00A5064C">
        <w:rPr>
          <w:rFonts w:ascii="Arial" w:hAnsi="Arial" w:cs="Arial"/>
          <w:sz w:val="24"/>
          <w:szCs w:val="24"/>
        </w:rPr>
        <w:tab/>
        <w:t>priprem</w:t>
      </w:r>
      <w:r>
        <w:rPr>
          <w:rFonts w:ascii="Arial" w:hAnsi="Arial" w:cs="Arial"/>
          <w:sz w:val="24"/>
          <w:szCs w:val="24"/>
        </w:rPr>
        <w:t>u</w:t>
      </w:r>
      <w:r w:rsidRPr="00A5064C">
        <w:rPr>
          <w:rFonts w:ascii="Arial" w:hAnsi="Arial" w:cs="Arial"/>
          <w:sz w:val="24"/>
          <w:szCs w:val="24"/>
        </w:rPr>
        <w:t xml:space="preserve"> i raspisivanj</w:t>
      </w:r>
      <w:r>
        <w:rPr>
          <w:rFonts w:ascii="Arial" w:hAnsi="Arial" w:cs="Arial"/>
          <w:sz w:val="24"/>
          <w:szCs w:val="24"/>
        </w:rPr>
        <w:t>a</w:t>
      </w:r>
      <w:r w:rsidRPr="00A5064C">
        <w:rPr>
          <w:rFonts w:ascii="Arial" w:hAnsi="Arial" w:cs="Arial"/>
          <w:sz w:val="24"/>
          <w:szCs w:val="24"/>
        </w:rPr>
        <w:t xml:space="preserve"> javnih poziva i natječaja, </w:t>
      </w:r>
    </w:p>
    <w:p w14:paraId="44097C63" w14:textId="77777777" w:rsidR="00D01D64" w:rsidRPr="00A5064C" w:rsidRDefault="00D01D64" w:rsidP="00D01D64">
      <w:pPr>
        <w:jc w:val="both"/>
        <w:rPr>
          <w:rFonts w:ascii="Arial" w:hAnsi="Arial" w:cs="Arial"/>
          <w:sz w:val="24"/>
          <w:szCs w:val="24"/>
        </w:rPr>
      </w:pPr>
      <w:r w:rsidRPr="00A5064C">
        <w:rPr>
          <w:rFonts w:ascii="Arial" w:hAnsi="Arial" w:cs="Arial"/>
          <w:sz w:val="24"/>
          <w:szCs w:val="24"/>
        </w:rPr>
        <w:t>-</w:t>
      </w:r>
      <w:r w:rsidRPr="00A5064C">
        <w:rPr>
          <w:rFonts w:ascii="Arial" w:hAnsi="Arial" w:cs="Arial"/>
          <w:sz w:val="24"/>
          <w:szCs w:val="24"/>
        </w:rPr>
        <w:tab/>
        <w:t>odabir i praćenj</w:t>
      </w:r>
      <w:r>
        <w:rPr>
          <w:rFonts w:ascii="Arial" w:hAnsi="Arial" w:cs="Arial"/>
          <w:sz w:val="24"/>
          <w:szCs w:val="24"/>
        </w:rPr>
        <w:t>e</w:t>
      </w:r>
      <w:r w:rsidRPr="00A5064C">
        <w:rPr>
          <w:rFonts w:ascii="Arial" w:hAnsi="Arial" w:cs="Arial"/>
          <w:sz w:val="24"/>
          <w:szCs w:val="24"/>
        </w:rPr>
        <w:t xml:space="preserve"> odabranih projekata,</w:t>
      </w:r>
    </w:p>
    <w:p w14:paraId="3AF5C120" w14:textId="77777777" w:rsidR="00D01D64" w:rsidRPr="00A5064C" w:rsidRDefault="00D01D64" w:rsidP="00D01D64">
      <w:pPr>
        <w:jc w:val="both"/>
        <w:rPr>
          <w:rFonts w:ascii="Arial" w:hAnsi="Arial" w:cs="Arial"/>
          <w:sz w:val="24"/>
          <w:szCs w:val="24"/>
        </w:rPr>
      </w:pPr>
      <w:r w:rsidRPr="00A5064C">
        <w:rPr>
          <w:rFonts w:ascii="Arial" w:hAnsi="Arial" w:cs="Arial"/>
          <w:sz w:val="24"/>
          <w:szCs w:val="24"/>
        </w:rPr>
        <w:t>-</w:t>
      </w:r>
      <w:r w:rsidRPr="00A5064C">
        <w:rPr>
          <w:rFonts w:ascii="Arial" w:hAnsi="Arial" w:cs="Arial"/>
          <w:sz w:val="24"/>
          <w:szCs w:val="24"/>
        </w:rPr>
        <w:tab/>
        <w:t xml:space="preserve">praćenje ostvarenja programa, projekata i drugih aktivnosti, uz obavljanje </w:t>
      </w:r>
      <w:r>
        <w:rPr>
          <w:rFonts w:ascii="Arial" w:hAnsi="Arial" w:cs="Arial"/>
          <w:sz w:val="24"/>
          <w:szCs w:val="24"/>
        </w:rPr>
        <w:br/>
      </w:r>
      <w:r>
        <w:rPr>
          <w:rFonts w:ascii="Arial" w:hAnsi="Arial" w:cs="Arial"/>
          <w:sz w:val="24"/>
          <w:szCs w:val="24"/>
        </w:rPr>
        <w:tab/>
      </w:r>
      <w:r w:rsidRPr="00A5064C">
        <w:rPr>
          <w:rFonts w:ascii="Arial" w:hAnsi="Arial" w:cs="Arial"/>
          <w:sz w:val="24"/>
          <w:szCs w:val="24"/>
        </w:rPr>
        <w:t>stručnog nadzora,</w:t>
      </w:r>
    </w:p>
    <w:p w14:paraId="0BEDBD93" w14:textId="77777777" w:rsidR="00540D64" w:rsidRDefault="00540D64" w:rsidP="00540D64">
      <w:pPr>
        <w:jc w:val="both"/>
        <w:rPr>
          <w:rFonts w:ascii="Arial" w:hAnsi="Arial" w:cs="Arial"/>
          <w:sz w:val="24"/>
          <w:szCs w:val="24"/>
        </w:rPr>
      </w:pPr>
    </w:p>
    <w:p w14:paraId="00FEB654" w14:textId="5AAF2365" w:rsidR="00D01D64" w:rsidRDefault="00D01D64" w:rsidP="00540D64">
      <w:pPr>
        <w:jc w:val="both"/>
        <w:rPr>
          <w:rFonts w:ascii="Arial" w:hAnsi="Arial" w:cs="Arial"/>
          <w:sz w:val="24"/>
          <w:szCs w:val="24"/>
        </w:rPr>
      </w:pPr>
      <w:r>
        <w:rPr>
          <w:rFonts w:ascii="Arial" w:hAnsi="Arial" w:cs="Arial"/>
          <w:sz w:val="24"/>
          <w:szCs w:val="24"/>
        </w:rPr>
        <w:t>Budući p</w:t>
      </w:r>
      <w:r w:rsidRPr="00A5064C">
        <w:rPr>
          <w:rFonts w:ascii="Arial" w:hAnsi="Arial" w:cs="Arial"/>
          <w:sz w:val="24"/>
          <w:szCs w:val="24"/>
        </w:rPr>
        <w:t xml:space="preserve">odsustav </w:t>
      </w:r>
      <w:r>
        <w:rPr>
          <w:rFonts w:ascii="Arial" w:hAnsi="Arial" w:cs="Arial"/>
          <w:sz w:val="24"/>
          <w:szCs w:val="24"/>
        </w:rPr>
        <w:t>za praćenje Programa i projekata imat će</w:t>
      </w:r>
      <w:r w:rsidRPr="00A5064C">
        <w:rPr>
          <w:rFonts w:ascii="Arial" w:hAnsi="Arial" w:cs="Arial"/>
          <w:sz w:val="24"/>
          <w:szCs w:val="24"/>
        </w:rPr>
        <w:t xml:space="preserve"> </w:t>
      </w:r>
      <w:r>
        <w:rPr>
          <w:rFonts w:ascii="Arial" w:hAnsi="Arial" w:cs="Arial"/>
          <w:sz w:val="24"/>
          <w:szCs w:val="24"/>
        </w:rPr>
        <w:t>informatičku podršku za aktivnosti p</w:t>
      </w:r>
      <w:r w:rsidRPr="00C00003">
        <w:rPr>
          <w:rFonts w:ascii="Arial" w:hAnsi="Arial" w:cs="Arial"/>
          <w:sz w:val="24"/>
          <w:szCs w:val="24"/>
        </w:rPr>
        <w:t>riprem</w:t>
      </w:r>
      <w:r>
        <w:rPr>
          <w:rFonts w:ascii="Arial" w:hAnsi="Arial" w:cs="Arial"/>
          <w:sz w:val="24"/>
          <w:szCs w:val="24"/>
        </w:rPr>
        <w:t>e</w:t>
      </w:r>
      <w:r w:rsidRPr="00C00003">
        <w:rPr>
          <w:rFonts w:ascii="Arial" w:hAnsi="Arial" w:cs="Arial"/>
          <w:sz w:val="24"/>
          <w:szCs w:val="24"/>
        </w:rPr>
        <w:t xml:space="preserve"> i raspisivanj</w:t>
      </w:r>
      <w:r>
        <w:rPr>
          <w:rFonts w:ascii="Arial" w:hAnsi="Arial" w:cs="Arial"/>
          <w:sz w:val="24"/>
          <w:szCs w:val="24"/>
        </w:rPr>
        <w:t>a</w:t>
      </w:r>
      <w:r w:rsidRPr="00C00003">
        <w:rPr>
          <w:rFonts w:ascii="Arial" w:hAnsi="Arial" w:cs="Arial"/>
          <w:sz w:val="24"/>
          <w:szCs w:val="24"/>
        </w:rPr>
        <w:t xml:space="preserve"> javnih poziva i natječaja</w:t>
      </w:r>
      <w:r>
        <w:rPr>
          <w:rFonts w:ascii="Arial" w:hAnsi="Arial" w:cs="Arial"/>
          <w:sz w:val="24"/>
          <w:szCs w:val="24"/>
        </w:rPr>
        <w:t>, a</w:t>
      </w:r>
      <w:r w:rsidRPr="00C00003">
        <w:rPr>
          <w:rFonts w:ascii="Arial" w:hAnsi="Arial" w:cs="Arial"/>
          <w:sz w:val="24"/>
          <w:szCs w:val="24"/>
        </w:rPr>
        <w:t>pliciranj</w:t>
      </w:r>
      <w:r>
        <w:rPr>
          <w:rFonts w:ascii="Arial" w:hAnsi="Arial" w:cs="Arial"/>
          <w:sz w:val="24"/>
          <w:szCs w:val="24"/>
        </w:rPr>
        <w:t>a</w:t>
      </w:r>
      <w:r w:rsidRPr="00C00003">
        <w:rPr>
          <w:rFonts w:ascii="Arial" w:hAnsi="Arial" w:cs="Arial"/>
          <w:sz w:val="24"/>
          <w:szCs w:val="24"/>
        </w:rPr>
        <w:t xml:space="preserve"> putem web prijavnih obrazaca</w:t>
      </w:r>
      <w:r>
        <w:rPr>
          <w:rFonts w:ascii="Arial" w:hAnsi="Arial" w:cs="Arial"/>
          <w:sz w:val="24"/>
          <w:szCs w:val="24"/>
        </w:rPr>
        <w:t>, praćenja</w:t>
      </w:r>
      <w:r w:rsidRPr="00C00003">
        <w:rPr>
          <w:rFonts w:ascii="Arial" w:hAnsi="Arial" w:cs="Arial"/>
          <w:sz w:val="24"/>
          <w:szCs w:val="24"/>
        </w:rPr>
        <w:t xml:space="preserve"> rada povjerenstava</w:t>
      </w:r>
      <w:r>
        <w:rPr>
          <w:rFonts w:ascii="Arial" w:hAnsi="Arial" w:cs="Arial"/>
          <w:sz w:val="24"/>
          <w:szCs w:val="24"/>
        </w:rPr>
        <w:t>, i</w:t>
      </w:r>
      <w:r w:rsidRPr="00C00003">
        <w:rPr>
          <w:rFonts w:ascii="Arial" w:hAnsi="Arial" w:cs="Arial"/>
          <w:sz w:val="24"/>
          <w:szCs w:val="24"/>
        </w:rPr>
        <w:t>zvješćivanj</w:t>
      </w:r>
      <w:r>
        <w:rPr>
          <w:rFonts w:ascii="Arial" w:hAnsi="Arial" w:cs="Arial"/>
          <w:sz w:val="24"/>
          <w:szCs w:val="24"/>
        </w:rPr>
        <w:t>a</w:t>
      </w:r>
      <w:r w:rsidRPr="00C00003">
        <w:rPr>
          <w:rFonts w:ascii="Arial" w:hAnsi="Arial" w:cs="Arial"/>
          <w:sz w:val="24"/>
          <w:szCs w:val="24"/>
        </w:rPr>
        <w:t xml:space="preserve"> o natječaju/pozivu/programu</w:t>
      </w:r>
      <w:r>
        <w:rPr>
          <w:rFonts w:ascii="Arial" w:hAnsi="Arial" w:cs="Arial"/>
          <w:sz w:val="24"/>
          <w:szCs w:val="24"/>
        </w:rPr>
        <w:t>, p</w:t>
      </w:r>
      <w:r w:rsidRPr="00C00003">
        <w:rPr>
          <w:rFonts w:ascii="Arial" w:hAnsi="Arial" w:cs="Arial"/>
          <w:sz w:val="24"/>
          <w:szCs w:val="24"/>
        </w:rPr>
        <w:t>raćenj</w:t>
      </w:r>
      <w:r>
        <w:rPr>
          <w:rFonts w:ascii="Arial" w:hAnsi="Arial" w:cs="Arial"/>
          <w:sz w:val="24"/>
          <w:szCs w:val="24"/>
        </w:rPr>
        <w:t>a</w:t>
      </w:r>
      <w:r w:rsidRPr="00C00003">
        <w:rPr>
          <w:rFonts w:ascii="Arial" w:hAnsi="Arial" w:cs="Arial"/>
          <w:sz w:val="24"/>
          <w:szCs w:val="24"/>
        </w:rPr>
        <w:t xml:space="preserve"> odabranih projekata</w:t>
      </w:r>
      <w:r>
        <w:rPr>
          <w:rFonts w:ascii="Arial" w:hAnsi="Arial" w:cs="Arial"/>
          <w:sz w:val="24"/>
          <w:szCs w:val="24"/>
        </w:rPr>
        <w:t>, a</w:t>
      </w:r>
      <w:r w:rsidRPr="00C00003">
        <w:rPr>
          <w:rFonts w:ascii="Arial" w:hAnsi="Arial" w:cs="Arial"/>
          <w:sz w:val="24"/>
          <w:szCs w:val="24"/>
        </w:rPr>
        <w:t>naliz</w:t>
      </w:r>
      <w:r>
        <w:rPr>
          <w:rFonts w:ascii="Arial" w:hAnsi="Arial" w:cs="Arial"/>
          <w:sz w:val="24"/>
          <w:szCs w:val="24"/>
        </w:rPr>
        <w:t>e</w:t>
      </w:r>
      <w:r w:rsidRPr="00C00003">
        <w:rPr>
          <w:rFonts w:ascii="Arial" w:hAnsi="Arial" w:cs="Arial"/>
          <w:sz w:val="24"/>
          <w:szCs w:val="24"/>
        </w:rPr>
        <w:t xml:space="preserve"> i izvješć</w:t>
      </w:r>
      <w:r>
        <w:rPr>
          <w:rFonts w:ascii="Arial" w:hAnsi="Arial" w:cs="Arial"/>
          <w:sz w:val="24"/>
          <w:szCs w:val="24"/>
        </w:rPr>
        <w:t>ivanja</w:t>
      </w:r>
      <w:r w:rsidRPr="00C00003">
        <w:rPr>
          <w:rFonts w:ascii="Arial" w:hAnsi="Arial" w:cs="Arial"/>
          <w:sz w:val="24"/>
          <w:szCs w:val="24"/>
        </w:rPr>
        <w:t xml:space="preserve"> o učincima i praćenj</w:t>
      </w:r>
      <w:r>
        <w:rPr>
          <w:rFonts w:ascii="Arial" w:hAnsi="Arial" w:cs="Arial"/>
          <w:sz w:val="24"/>
          <w:szCs w:val="24"/>
        </w:rPr>
        <w:t>a</w:t>
      </w:r>
      <w:r w:rsidRPr="00C00003">
        <w:rPr>
          <w:rFonts w:ascii="Arial" w:hAnsi="Arial" w:cs="Arial"/>
          <w:sz w:val="24"/>
          <w:szCs w:val="24"/>
        </w:rPr>
        <w:t xml:space="preserve"> nakon zatvaranja projekta</w:t>
      </w:r>
      <w:r>
        <w:rPr>
          <w:rFonts w:ascii="Arial" w:hAnsi="Arial" w:cs="Arial"/>
          <w:sz w:val="24"/>
          <w:szCs w:val="24"/>
        </w:rPr>
        <w:t>.</w:t>
      </w:r>
    </w:p>
    <w:p w14:paraId="5C97CF0F" w14:textId="77777777" w:rsidR="00D01D64" w:rsidRDefault="00D01D64" w:rsidP="00D01D64">
      <w:pPr>
        <w:jc w:val="both"/>
        <w:rPr>
          <w:rFonts w:ascii="Arial" w:hAnsi="Arial" w:cs="Arial"/>
          <w:sz w:val="24"/>
          <w:szCs w:val="24"/>
        </w:rPr>
      </w:pPr>
    </w:p>
    <w:p w14:paraId="46A575DA" w14:textId="18EC97AD" w:rsidR="00D01D64" w:rsidRDefault="00D01D64" w:rsidP="00D01D64">
      <w:pPr>
        <w:jc w:val="both"/>
        <w:rPr>
          <w:rFonts w:ascii="Arial" w:hAnsi="Arial" w:cs="Arial"/>
          <w:sz w:val="24"/>
          <w:szCs w:val="24"/>
        </w:rPr>
      </w:pPr>
      <w:r>
        <w:rPr>
          <w:rFonts w:ascii="Arial" w:hAnsi="Arial" w:cs="Arial"/>
          <w:sz w:val="24"/>
          <w:szCs w:val="24"/>
        </w:rPr>
        <w:t xml:space="preserve">Podsustav će biti povezan s </w:t>
      </w:r>
      <w:r w:rsidRPr="001E5D00">
        <w:rPr>
          <w:rFonts w:ascii="Arial" w:hAnsi="Arial" w:cs="Arial"/>
          <w:sz w:val="24"/>
          <w:szCs w:val="24"/>
        </w:rPr>
        <w:t>Registrom ugovora kao centralnom točkom za registraciju osnovnih podataka</w:t>
      </w:r>
      <w:r>
        <w:rPr>
          <w:rFonts w:ascii="Arial" w:hAnsi="Arial" w:cs="Arial"/>
          <w:sz w:val="24"/>
          <w:szCs w:val="24"/>
        </w:rPr>
        <w:t>, zajedničkih</w:t>
      </w:r>
      <w:r w:rsidRPr="001E5D00">
        <w:rPr>
          <w:rFonts w:ascii="Arial" w:hAnsi="Arial" w:cs="Arial"/>
          <w:sz w:val="24"/>
          <w:szCs w:val="24"/>
        </w:rPr>
        <w:t xml:space="preserve"> svi</w:t>
      </w:r>
      <w:r>
        <w:rPr>
          <w:rFonts w:ascii="Arial" w:hAnsi="Arial" w:cs="Arial"/>
          <w:sz w:val="24"/>
          <w:szCs w:val="24"/>
        </w:rPr>
        <w:t>m ugovorima</w:t>
      </w:r>
      <w:r w:rsidRPr="001E5D00">
        <w:rPr>
          <w:rFonts w:ascii="Arial" w:hAnsi="Arial" w:cs="Arial"/>
          <w:sz w:val="24"/>
          <w:szCs w:val="24"/>
        </w:rPr>
        <w:t xml:space="preserve"> Fonda, DMS podsustavom i pisarnicom u koje će se pohranjivati dokumentacija, odnosno s kojima će komunicirati putem servisne sabirnice u svrhu automatskog urudžbiranja i generiranja dokumenata</w:t>
      </w:r>
      <w:r>
        <w:rPr>
          <w:rFonts w:ascii="Arial" w:hAnsi="Arial" w:cs="Arial"/>
          <w:sz w:val="24"/>
          <w:szCs w:val="24"/>
        </w:rPr>
        <w:t xml:space="preserve">, </w:t>
      </w:r>
      <w:r w:rsidRPr="001E5D00">
        <w:rPr>
          <w:rFonts w:ascii="Arial" w:hAnsi="Arial" w:cs="Arial"/>
          <w:sz w:val="24"/>
          <w:szCs w:val="24"/>
        </w:rPr>
        <w:t xml:space="preserve">financijsko računovodstvenim podsustavom Fonda, podsustavom zajedničkih podataka, </w:t>
      </w:r>
      <w:r>
        <w:rPr>
          <w:rFonts w:ascii="Arial" w:hAnsi="Arial" w:cs="Arial"/>
          <w:sz w:val="24"/>
          <w:szCs w:val="24"/>
        </w:rPr>
        <w:t xml:space="preserve">BI podsustavom, </w:t>
      </w:r>
      <w:r w:rsidRPr="001E5D00">
        <w:rPr>
          <w:rFonts w:ascii="Arial" w:hAnsi="Arial" w:cs="Arial"/>
          <w:sz w:val="24"/>
          <w:szCs w:val="24"/>
        </w:rPr>
        <w:t xml:space="preserve">NIAS autorizacijskim i autentifikacijskim podsustavom, servisima e-građani i e-poslovanje </w:t>
      </w:r>
      <w:r>
        <w:rPr>
          <w:rFonts w:ascii="Arial" w:hAnsi="Arial" w:cs="Arial"/>
          <w:sz w:val="24"/>
          <w:szCs w:val="24"/>
        </w:rPr>
        <w:t>te po potrebi ostalim podsustavima Fonda i vanjskim podsustavima.</w:t>
      </w:r>
    </w:p>
    <w:p w14:paraId="0AF8F8E0" w14:textId="77777777" w:rsidR="00540D64" w:rsidRDefault="00540D64" w:rsidP="00540D64">
      <w:pPr>
        <w:jc w:val="both"/>
        <w:rPr>
          <w:rFonts w:ascii="Arial" w:hAnsi="Arial" w:cs="Arial"/>
          <w:sz w:val="24"/>
          <w:szCs w:val="24"/>
        </w:rPr>
      </w:pPr>
    </w:p>
    <w:p w14:paraId="54A71505" w14:textId="750CE6A3" w:rsidR="00D01D64" w:rsidRDefault="00D01D64" w:rsidP="00540D64">
      <w:pPr>
        <w:jc w:val="both"/>
        <w:rPr>
          <w:rFonts w:ascii="Arial" w:hAnsi="Arial" w:cs="Arial"/>
          <w:sz w:val="24"/>
          <w:szCs w:val="24"/>
        </w:rPr>
      </w:pPr>
      <w:r>
        <w:rPr>
          <w:rFonts w:ascii="Arial" w:hAnsi="Arial" w:cs="Arial"/>
          <w:sz w:val="24"/>
          <w:szCs w:val="24"/>
        </w:rPr>
        <w:t>Uz razmjenu podataka koja će biti primarno preko servisne sabirnice, podsustav će, gdje razmjena podataka putem servisa ne bude moguća, omogućiti uvoz</w:t>
      </w:r>
      <w:r w:rsidRPr="00C00003">
        <w:rPr>
          <w:rFonts w:ascii="Arial" w:hAnsi="Arial" w:cs="Arial"/>
          <w:sz w:val="24"/>
          <w:szCs w:val="24"/>
        </w:rPr>
        <w:t xml:space="preserve">/izvoz podataka </w:t>
      </w:r>
      <w:r>
        <w:rPr>
          <w:rFonts w:ascii="Arial" w:hAnsi="Arial" w:cs="Arial"/>
          <w:sz w:val="24"/>
          <w:szCs w:val="24"/>
        </w:rPr>
        <w:t>u/</w:t>
      </w:r>
      <w:r w:rsidRPr="00C00003">
        <w:rPr>
          <w:rFonts w:ascii="Arial" w:hAnsi="Arial" w:cs="Arial"/>
          <w:sz w:val="24"/>
          <w:szCs w:val="24"/>
        </w:rPr>
        <w:t xml:space="preserve">iz drugih </w:t>
      </w:r>
      <w:r>
        <w:rPr>
          <w:rFonts w:ascii="Arial" w:hAnsi="Arial" w:cs="Arial"/>
          <w:sz w:val="24"/>
          <w:szCs w:val="24"/>
        </w:rPr>
        <w:t xml:space="preserve">standardnih </w:t>
      </w:r>
      <w:r w:rsidRPr="00C00003">
        <w:rPr>
          <w:rFonts w:ascii="Arial" w:hAnsi="Arial" w:cs="Arial"/>
          <w:sz w:val="24"/>
          <w:szCs w:val="24"/>
        </w:rPr>
        <w:t>formata (Excel, Word, i sl)</w:t>
      </w:r>
      <w:r>
        <w:rPr>
          <w:rFonts w:ascii="Arial" w:hAnsi="Arial" w:cs="Arial"/>
          <w:sz w:val="24"/>
          <w:szCs w:val="24"/>
        </w:rPr>
        <w:t>.</w:t>
      </w:r>
    </w:p>
    <w:p w14:paraId="5B465399" w14:textId="38655C75" w:rsidR="00D01D64" w:rsidRDefault="00D01D64" w:rsidP="00540D64">
      <w:pPr>
        <w:jc w:val="both"/>
        <w:rPr>
          <w:rFonts w:ascii="Arial" w:hAnsi="Arial" w:cs="Arial"/>
          <w:sz w:val="24"/>
          <w:szCs w:val="24"/>
        </w:rPr>
      </w:pPr>
      <w:r>
        <w:rPr>
          <w:rFonts w:ascii="Arial" w:hAnsi="Arial" w:cs="Arial"/>
          <w:sz w:val="24"/>
          <w:szCs w:val="24"/>
        </w:rPr>
        <w:t>U novi će podsustav biti migrirani svi postojeći podaci vezani uz praćenje Programa i projekata koje Fond već ima.</w:t>
      </w:r>
    </w:p>
    <w:p w14:paraId="0949C2E4" w14:textId="77777777" w:rsidR="00D01D64" w:rsidRDefault="00D01D64" w:rsidP="00D01D64">
      <w:pPr>
        <w:jc w:val="both"/>
        <w:rPr>
          <w:rFonts w:ascii="Arial" w:hAnsi="Arial" w:cs="Arial"/>
          <w:sz w:val="24"/>
          <w:szCs w:val="24"/>
        </w:rPr>
      </w:pPr>
    </w:p>
    <w:p w14:paraId="4D9103F4" w14:textId="690BEB2B" w:rsidR="00D01D64" w:rsidRDefault="00D01D64" w:rsidP="00D01D64">
      <w:pPr>
        <w:jc w:val="both"/>
        <w:rPr>
          <w:rFonts w:ascii="Arial" w:hAnsi="Arial" w:cs="Arial"/>
          <w:sz w:val="24"/>
          <w:szCs w:val="24"/>
        </w:rPr>
      </w:pPr>
      <w:r w:rsidRPr="00A5064C">
        <w:rPr>
          <w:rFonts w:ascii="Arial" w:hAnsi="Arial" w:cs="Arial"/>
          <w:sz w:val="24"/>
          <w:szCs w:val="24"/>
        </w:rPr>
        <w:t xml:space="preserve">Cilj ovog </w:t>
      </w:r>
      <w:r>
        <w:rPr>
          <w:rFonts w:ascii="Arial" w:hAnsi="Arial" w:cs="Arial"/>
          <w:sz w:val="24"/>
          <w:szCs w:val="24"/>
        </w:rPr>
        <w:t>Pilot projekta</w:t>
      </w:r>
      <w:r w:rsidRPr="00A5064C">
        <w:rPr>
          <w:rFonts w:ascii="Arial" w:hAnsi="Arial" w:cs="Arial"/>
          <w:sz w:val="24"/>
          <w:szCs w:val="24"/>
        </w:rPr>
        <w:t xml:space="preserve"> je </w:t>
      </w:r>
      <w:r>
        <w:rPr>
          <w:rFonts w:ascii="Arial" w:hAnsi="Arial" w:cs="Arial"/>
          <w:sz w:val="24"/>
          <w:szCs w:val="24"/>
        </w:rPr>
        <w:t>omogućiti web prijave na javne pozive i natječaje za sufinanciranje Programa i projekata. Kroz prvi javni poziv građanstvu, predviđen u 2020. godini, a koji se odnosi na sufinanciranje energetske obnove obiteljskih kuća, postavit će se temeljne ideje i model prijave te komunikacija s ostalim podsustavima, izraditi aplikativna podrška za konkretni poziv i pustiti u produkciju, kako bi se stekla iskustva, dobile povratne informacije i pripremili korisnici sredstava za suvremeniji, elektronički način komunikacije s Fondom, koji će i zaposlenicima Fonda i krajnjim korisnicima sredstava osigurati brže i efikasnije postupanje.</w:t>
      </w:r>
    </w:p>
    <w:p w14:paraId="4F517497" w14:textId="77777777" w:rsidR="00D01D64" w:rsidRPr="00A5064C" w:rsidRDefault="00D01D64" w:rsidP="00D01D64">
      <w:pPr>
        <w:jc w:val="both"/>
        <w:rPr>
          <w:rFonts w:ascii="Arial" w:hAnsi="Arial" w:cs="Arial"/>
          <w:sz w:val="24"/>
          <w:szCs w:val="24"/>
        </w:rPr>
      </w:pPr>
      <w:r w:rsidRPr="00A5064C">
        <w:rPr>
          <w:rFonts w:ascii="Arial" w:hAnsi="Arial" w:cs="Arial"/>
          <w:sz w:val="24"/>
          <w:szCs w:val="24"/>
        </w:rPr>
        <w:t xml:space="preserve">Implementacijom </w:t>
      </w:r>
      <w:r>
        <w:rPr>
          <w:rFonts w:ascii="Arial" w:hAnsi="Arial" w:cs="Arial"/>
          <w:sz w:val="24"/>
          <w:szCs w:val="24"/>
        </w:rPr>
        <w:t>Pilot projekta napravit će se prvi iskorak u osuvremenjivanju poslovanja Fonda i približavanju krajnjem korisniku sredstava. Time će se</w:t>
      </w:r>
      <w:r w:rsidRPr="00A5064C">
        <w:rPr>
          <w:rFonts w:ascii="Arial" w:hAnsi="Arial" w:cs="Arial"/>
          <w:sz w:val="24"/>
          <w:szCs w:val="24"/>
        </w:rPr>
        <w:t xml:space="preserve"> </w:t>
      </w:r>
    </w:p>
    <w:p w14:paraId="02F2B39B" w14:textId="77777777" w:rsidR="00D01D64" w:rsidRPr="00A5064C" w:rsidRDefault="00D01D64" w:rsidP="00D01D64">
      <w:pPr>
        <w:rPr>
          <w:rFonts w:ascii="Arial" w:hAnsi="Arial" w:cs="Arial"/>
          <w:sz w:val="24"/>
          <w:szCs w:val="24"/>
        </w:rPr>
      </w:pPr>
      <w:r w:rsidRPr="00A5064C">
        <w:rPr>
          <w:rFonts w:ascii="Arial" w:hAnsi="Arial" w:cs="Arial"/>
          <w:sz w:val="24"/>
          <w:szCs w:val="24"/>
        </w:rPr>
        <w:t>-</w:t>
      </w:r>
      <w:r w:rsidRPr="00A5064C">
        <w:rPr>
          <w:rFonts w:ascii="Arial" w:hAnsi="Arial" w:cs="Arial"/>
          <w:sz w:val="24"/>
          <w:szCs w:val="24"/>
        </w:rPr>
        <w:tab/>
        <w:t>omogućiti pristup vanjskim korisnicima putem web aplikacija i web servisa</w:t>
      </w:r>
      <w:r>
        <w:rPr>
          <w:rFonts w:ascii="Arial" w:hAnsi="Arial" w:cs="Arial"/>
          <w:sz w:val="24"/>
          <w:szCs w:val="24"/>
        </w:rPr>
        <w:t>,</w:t>
      </w:r>
    </w:p>
    <w:p w14:paraId="33E0E041" w14:textId="77777777" w:rsidR="00D01D64" w:rsidRDefault="00D01D64" w:rsidP="00D01D64">
      <w:pPr>
        <w:rPr>
          <w:rFonts w:ascii="Arial" w:hAnsi="Arial" w:cs="Arial"/>
          <w:sz w:val="24"/>
          <w:szCs w:val="24"/>
        </w:rPr>
      </w:pPr>
      <w:r w:rsidRPr="00A5064C">
        <w:rPr>
          <w:rFonts w:ascii="Arial" w:hAnsi="Arial" w:cs="Arial"/>
          <w:sz w:val="24"/>
          <w:szCs w:val="24"/>
        </w:rPr>
        <w:t>-</w:t>
      </w:r>
      <w:r w:rsidRPr="00A5064C">
        <w:rPr>
          <w:rFonts w:ascii="Arial" w:hAnsi="Arial" w:cs="Arial"/>
          <w:sz w:val="24"/>
          <w:szCs w:val="24"/>
        </w:rPr>
        <w:tab/>
        <w:t xml:space="preserve">unaprijediti </w:t>
      </w:r>
      <w:r>
        <w:rPr>
          <w:rFonts w:ascii="Arial" w:hAnsi="Arial" w:cs="Arial"/>
          <w:sz w:val="24"/>
          <w:szCs w:val="24"/>
        </w:rPr>
        <w:t>komunikacija</w:t>
      </w:r>
      <w:r w:rsidRPr="00A5064C">
        <w:rPr>
          <w:rFonts w:ascii="Arial" w:hAnsi="Arial" w:cs="Arial"/>
          <w:sz w:val="24"/>
          <w:szCs w:val="24"/>
        </w:rPr>
        <w:t xml:space="preserve"> </w:t>
      </w:r>
      <w:r>
        <w:rPr>
          <w:rFonts w:ascii="Arial" w:hAnsi="Arial" w:cs="Arial"/>
          <w:sz w:val="24"/>
          <w:szCs w:val="24"/>
        </w:rPr>
        <w:t>između korisnika sredstava i zaposlenika Fonda,</w:t>
      </w:r>
    </w:p>
    <w:p w14:paraId="5507F821" w14:textId="77777777" w:rsidR="00D01D64" w:rsidRDefault="00D01D64" w:rsidP="00D01D64">
      <w:pPr>
        <w:rPr>
          <w:rFonts w:ascii="Arial" w:hAnsi="Arial" w:cs="Arial"/>
          <w:sz w:val="24"/>
          <w:szCs w:val="24"/>
        </w:rPr>
      </w:pPr>
      <w:r>
        <w:rPr>
          <w:rFonts w:ascii="Arial" w:hAnsi="Arial" w:cs="Arial"/>
          <w:sz w:val="24"/>
          <w:szCs w:val="24"/>
        </w:rPr>
        <w:t>-</w:t>
      </w:r>
      <w:r>
        <w:rPr>
          <w:rFonts w:ascii="Arial" w:hAnsi="Arial" w:cs="Arial"/>
          <w:sz w:val="24"/>
          <w:szCs w:val="24"/>
        </w:rPr>
        <w:tab/>
        <w:t xml:space="preserve">pojednostaviti i ubrzati proces davanja informacija o statusu aplikacije na javni </w:t>
      </w:r>
      <w:r>
        <w:rPr>
          <w:rFonts w:ascii="Arial" w:hAnsi="Arial" w:cs="Arial"/>
          <w:sz w:val="24"/>
          <w:szCs w:val="24"/>
        </w:rPr>
        <w:br/>
      </w:r>
      <w:r>
        <w:rPr>
          <w:rFonts w:ascii="Arial" w:hAnsi="Arial" w:cs="Arial"/>
          <w:sz w:val="24"/>
          <w:szCs w:val="24"/>
        </w:rPr>
        <w:tab/>
        <w:t>poziv,</w:t>
      </w:r>
    </w:p>
    <w:p w14:paraId="2DC6E4A7" w14:textId="77777777" w:rsidR="00D01D64" w:rsidRDefault="00D01D64" w:rsidP="00D01D64">
      <w:pPr>
        <w:rPr>
          <w:rFonts w:ascii="Arial" w:hAnsi="Arial" w:cs="Arial"/>
          <w:sz w:val="24"/>
          <w:szCs w:val="24"/>
        </w:rPr>
      </w:pPr>
      <w:r>
        <w:rPr>
          <w:rFonts w:ascii="Arial" w:hAnsi="Arial" w:cs="Arial"/>
          <w:sz w:val="24"/>
          <w:szCs w:val="24"/>
        </w:rPr>
        <w:t>-</w:t>
      </w:r>
      <w:r>
        <w:rPr>
          <w:rFonts w:ascii="Arial" w:hAnsi="Arial" w:cs="Arial"/>
          <w:sz w:val="24"/>
          <w:szCs w:val="24"/>
        </w:rPr>
        <w:tab/>
        <w:t>pojednostaviti i ubrzati proces davanja informacija o statusu projekta,</w:t>
      </w:r>
    </w:p>
    <w:p w14:paraId="423EAC44" w14:textId="77777777" w:rsidR="00D01D64" w:rsidRPr="00A5064C" w:rsidRDefault="00D01D64" w:rsidP="00D01D64">
      <w:pPr>
        <w:rPr>
          <w:rFonts w:ascii="Arial" w:hAnsi="Arial" w:cs="Arial"/>
          <w:sz w:val="24"/>
          <w:szCs w:val="24"/>
        </w:rPr>
      </w:pPr>
      <w:r w:rsidRPr="00A5064C">
        <w:rPr>
          <w:rFonts w:ascii="Arial" w:hAnsi="Arial" w:cs="Arial"/>
          <w:sz w:val="24"/>
          <w:szCs w:val="24"/>
        </w:rPr>
        <w:t>-</w:t>
      </w:r>
      <w:r w:rsidRPr="00A5064C">
        <w:rPr>
          <w:rFonts w:ascii="Arial" w:hAnsi="Arial" w:cs="Arial"/>
          <w:sz w:val="24"/>
          <w:szCs w:val="24"/>
        </w:rPr>
        <w:tab/>
      </w:r>
      <w:r>
        <w:rPr>
          <w:rFonts w:ascii="Arial" w:hAnsi="Arial" w:cs="Arial"/>
          <w:sz w:val="24"/>
          <w:szCs w:val="24"/>
        </w:rPr>
        <w:t xml:space="preserve">modernizirati, </w:t>
      </w:r>
      <w:r w:rsidRPr="00A5064C">
        <w:rPr>
          <w:rFonts w:ascii="Arial" w:hAnsi="Arial" w:cs="Arial"/>
          <w:sz w:val="24"/>
          <w:szCs w:val="24"/>
        </w:rPr>
        <w:t xml:space="preserve">pojednostaviti i ubrzati </w:t>
      </w:r>
      <w:r>
        <w:rPr>
          <w:rFonts w:ascii="Arial" w:hAnsi="Arial" w:cs="Arial"/>
          <w:sz w:val="24"/>
          <w:szCs w:val="24"/>
        </w:rPr>
        <w:t xml:space="preserve">postupak analize i ocjenjivanja </w:t>
      </w:r>
      <w:r>
        <w:rPr>
          <w:rFonts w:ascii="Arial" w:hAnsi="Arial" w:cs="Arial"/>
          <w:sz w:val="24"/>
          <w:szCs w:val="24"/>
        </w:rPr>
        <w:br/>
      </w:r>
      <w:r>
        <w:rPr>
          <w:rFonts w:ascii="Arial" w:hAnsi="Arial" w:cs="Arial"/>
          <w:sz w:val="24"/>
          <w:szCs w:val="24"/>
        </w:rPr>
        <w:tab/>
        <w:t>prijavljenih projekata</w:t>
      </w:r>
      <w:r w:rsidRPr="00A5064C">
        <w:rPr>
          <w:rFonts w:ascii="Arial" w:hAnsi="Arial" w:cs="Arial"/>
          <w:sz w:val="24"/>
          <w:szCs w:val="24"/>
        </w:rPr>
        <w:t xml:space="preserve">, </w:t>
      </w:r>
    </w:p>
    <w:p w14:paraId="79637F1F" w14:textId="77777777" w:rsidR="00D01D64" w:rsidRDefault="00D01D64" w:rsidP="00D01D64">
      <w:pPr>
        <w:rPr>
          <w:rFonts w:ascii="Arial" w:hAnsi="Arial" w:cs="Arial"/>
          <w:sz w:val="24"/>
          <w:szCs w:val="24"/>
        </w:rPr>
      </w:pPr>
      <w:r w:rsidRPr="00A5064C">
        <w:rPr>
          <w:rFonts w:ascii="Arial" w:hAnsi="Arial" w:cs="Arial"/>
          <w:sz w:val="24"/>
          <w:szCs w:val="24"/>
        </w:rPr>
        <w:t>-</w:t>
      </w:r>
      <w:r w:rsidRPr="00A5064C">
        <w:rPr>
          <w:rFonts w:ascii="Arial" w:hAnsi="Arial" w:cs="Arial"/>
          <w:sz w:val="24"/>
          <w:szCs w:val="24"/>
        </w:rPr>
        <w:tab/>
        <w:t xml:space="preserve">smanjiti greške </w:t>
      </w:r>
      <w:r>
        <w:rPr>
          <w:rFonts w:ascii="Arial" w:hAnsi="Arial" w:cs="Arial"/>
          <w:sz w:val="24"/>
          <w:szCs w:val="24"/>
        </w:rPr>
        <w:t>uvjetovane ljudskim faktorom,</w:t>
      </w:r>
    </w:p>
    <w:p w14:paraId="7910C0F8" w14:textId="77777777" w:rsidR="00D01D64" w:rsidRDefault="00D01D64" w:rsidP="00D01D64">
      <w:pPr>
        <w:rPr>
          <w:rFonts w:ascii="Arial" w:hAnsi="Arial" w:cs="Arial"/>
          <w:sz w:val="24"/>
          <w:szCs w:val="24"/>
        </w:rPr>
      </w:pPr>
      <w:r>
        <w:rPr>
          <w:rFonts w:ascii="Arial" w:hAnsi="Arial" w:cs="Arial"/>
          <w:sz w:val="24"/>
          <w:szCs w:val="24"/>
        </w:rPr>
        <w:t>-</w:t>
      </w:r>
      <w:r>
        <w:rPr>
          <w:rFonts w:ascii="Arial" w:hAnsi="Arial" w:cs="Arial"/>
          <w:sz w:val="24"/>
          <w:szCs w:val="24"/>
        </w:rPr>
        <w:tab/>
        <w:t>smanjiti</w:t>
      </w:r>
      <w:r w:rsidRPr="00A5064C">
        <w:rPr>
          <w:rFonts w:ascii="Arial" w:hAnsi="Arial" w:cs="Arial"/>
          <w:sz w:val="24"/>
          <w:szCs w:val="24"/>
        </w:rPr>
        <w:t xml:space="preserve"> propuste u</w:t>
      </w:r>
      <w:r>
        <w:rPr>
          <w:rFonts w:ascii="Arial" w:hAnsi="Arial" w:cs="Arial"/>
          <w:sz w:val="24"/>
          <w:szCs w:val="24"/>
        </w:rPr>
        <w:t>vjetovane vršnim opterećenjima sustava,</w:t>
      </w:r>
    </w:p>
    <w:p w14:paraId="12C7DBEA" w14:textId="77777777" w:rsidR="00D01D64" w:rsidRPr="00A5064C" w:rsidRDefault="00D01D64" w:rsidP="00D01D64">
      <w:pPr>
        <w:rPr>
          <w:rFonts w:ascii="Arial" w:hAnsi="Arial" w:cs="Arial"/>
          <w:sz w:val="24"/>
          <w:szCs w:val="24"/>
        </w:rPr>
      </w:pPr>
      <w:r>
        <w:rPr>
          <w:rFonts w:ascii="Arial" w:hAnsi="Arial" w:cs="Arial"/>
          <w:sz w:val="24"/>
          <w:szCs w:val="24"/>
        </w:rPr>
        <w:t>-</w:t>
      </w:r>
      <w:r>
        <w:rPr>
          <w:rFonts w:ascii="Arial" w:hAnsi="Arial" w:cs="Arial"/>
          <w:sz w:val="24"/>
          <w:szCs w:val="24"/>
        </w:rPr>
        <w:tab/>
        <w:t xml:space="preserve">drastično smanjiti obim papirnate dokumentacije, </w:t>
      </w:r>
    </w:p>
    <w:p w14:paraId="184C5031" w14:textId="77777777" w:rsidR="00D01D64" w:rsidRPr="00A5064C" w:rsidRDefault="00D01D64" w:rsidP="00D01D64">
      <w:pPr>
        <w:rPr>
          <w:rFonts w:ascii="Arial" w:hAnsi="Arial" w:cs="Arial"/>
          <w:sz w:val="24"/>
          <w:szCs w:val="24"/>
        </w:rPr>
      </w:pPr>
      <w:r w:rsidRPr="00A5064C">
        <w:rPr>
          <w:rFonts w:ascii="Arial" w:hAnsi="Arial" w:cs="Arial"/>
          <w:sz w:val="24"/>
          <w:szCs w:val="24"/>
        </w:rPr>
        <w:t>-</w:t>
      </w:r>
      <w:r w:rsidRPr="00A5064C">
        <w:rPr>
          <w:rFonts w:ascii="Arial" w:hAnsi="Arial" w:cs="Arial"/>
          <w:sz w:val="24"/>
          <w:szCs w:val="24"/>
        </w:rPr>
        <w:tab/>
        <w:t>povećati produktivnost</w:t>
      </w:r>
      <w:r>
        <w:rPr>
          <w:rFonts w:ascii="Arial" w:hAnsi="Arial" w:cs="Arial"/>
          <w:sz w:val="24"/>
          <w:szCs w:val="24"/>
        </w:rPr>
        <w:t>,</w:t>
      </w:r>
      <w:r w:rsidRPr="00A5064C">
        <w:rPr>
          <w:rFonts w:ascii="Arial" w:hAnsi="Arial" w:cs="Arial"/>
          <w:sz w:val="24"/>
          <w:szCs w:val="24"/>
        </w:rPr>
        <w:t xml:space="preserve"> </w:t>
      </w:r>
    </w:p>
    <w:p w14:paraId="42AD1369" w14:textId="77777777" w:rsidR="00D01D64" w:rsidRPr="00A5064C" w:rsidRDefault="00D01D64" w:rsidP="00D01D64">
      <w:pPr>
        <w:rPr>
          <w:rFonts w:ascii="Arial" w:hAnsi="Arial" w:cs="Arial"/>
          <w:sz w:val="24"/>
          <w:szCs w:val="24"/>
        </w:rPr>
      </w:pPr>
      <w:r w:rsidRPr="00A5064C">
        <w:rPr>
          <w:rFonts w:ascii="Arial" w:hAnsi="Arial" w:cs="Arial"/>
          <w:sz w:val="24"/>
          <w:szCs w:val="24"/>
        </w:rPr>
        <w:t>-</w:t>
      </w:r>
      <w:r w:rsidRPr="00A5064C">
        <w:rPr>
          <w:rFonts w:ascii="Arial" w:hAnsi="Arial" w:cs="Arial"/>
          <w:sz w:val="24"/>
          <w:szCs w:val="24"/>
        </w:rPr>
        <w:tab/>
        <w:t xml:space="preserve">smanjiti operativne troškove, </w:t>
      </w:r>
    </w:p>
    <w:p w14:paraId="42EDBDA1" w14:textId="77777777" w:rsidR="00D01D64" w:rsidRDefault="00D01D64" w:rsidP="00D01D64">
      <w:pPr>
        <w:rPr>
          <w:rFonts w:ascii="Arial" w:hAnsi="Arial" w:cs="Arial"/>
          <w:sz w:val="24"/>
          <w:szCs w:val="24"/>
        </w:rPr>
      </w:pPr>
    </w:p>
    <w:p w14:paraId="7EF9F419" w14:textId="7918AE90" w:rsidR="00D01D64" w:rsidRPr="00A5064C" w:rsidRDefault="00D01D64" w:rsidP="00C81263">
      <w:pPr>
        <w:jc w:val="both"/>
        <w:rPr>
          <w:rFonts w:ascii="Arial" w:hAnsi="Arial" w:cs="Arial"/>
          <w:sz w:val="24"/>
          <w:szCs w:val="24"/>
        </w:rPr>
      </w:pPr>
      <w:r>
        <w:rPr>
          <w:rFonts w:ascii="Arial" w:hAnsi="Arial" w:cs="Arial"/>
          <w:sz w:val="24"/>
          <w:szCs w:val="24"/>
        </w:rPr>
        <w:t>Iskustva ovog Pilot projekta koristit će se pri izgradnji kako podsustava za praćenje Programa i projekata, tako i podsustava za naplatu naknada i gospodarenje posebnim kategorijama otpada, budući da Fond planira otvoriti sve dijelove svog poslovanja modernijim pristupima komunikacije s poslovnim partnerima.</w:t>
      </w:r>
    </w:p>
    <w:p w14:paraId="28666767" w14:textId="77777777" w:rsidR="00D01D64" w:rsidRDefault="00D01D64" w:rsidP="00C81263">
      <w:pPr>
        <w:jc w:val="both"/>
        <w:rPr>
          <w:rFonts w:ascii="Arial" w:hAnsi="Arial" w:cs="Arial"/>
          <w:sz w:val="24"/>
          <w:szCs w:val="24"/>
        </w:rPr>
      </w:pPr>
    </w:p>
    <w:p w14:paraId="3208CEFF" w14:textId="5AE1EDA3" w:rsidR="00D01D64" w:rsidRDefault="00D01D64" w:rsidP="00C81263">
      <w:pPr>
        <w:jc w:val="both"/>
        <w:rPr>
          <w:rFonts w:ascii="Arial" w:hAnsi="Arial" w:cs="Arial"/>
          <w:sz w:val="24"/>
          <w:szCs w:val="24"/>
        </w:rPr>
      </w:pPr>
      <w:r>
        <w:rPr>
          <w:rFonts w:ascii="Arial" w:hAnsi="Arial" w:cs="Arial"/>
          <w:sz w:val="24"/>
          <w:szCs w:val="24"/>
        </w:rPr>
        <w:t xml:space="preserve">U sklopu Pilot projekta organizirat će se </w:t>
      </w:r>
      <w:r w:rsidRPr="00B625C0">
        <w:rPr>
          <w:rFonts w:ascii="Arial" w:hAnsi="Arial" w:cs="Arial"/>
          <w:sz w:val="24"/>
          <w:szCs w:val="24"/>
        </w:rPr>
        <w:t>help desk na nivou tehničke pomo</w:t>
      </w:r>
      <w:r>
        <w:rPr>
          <w:rFonts w:ascii="Arial" w:hAnsi="Arial" w:cs="Arial"/>
          <w:sz w:val="24"/>
          <w:szCs w:val="24"/>
        </w:rPr>
        <w:t>ć</w:t>
      </w:r>
      <w:r w:rsidRPr="00B625C0">
        <w:rPr>
          <w:rFonts w:ascii="Arial" w:hAnsi="Arial" w:cs="Arial"/>
          <w:sz w:val="24"/>
          <w:szCs w:val="24"/>
        </w:rPr>
        <w:t>i korisnicima sustava, oko rješavanja problema pri ispunjavanju obrazaca, dodavanju dokumentacije i sl., najmanje u periodu od 7-22 sata, svakoga dana</w:t>
      </w:r>
      <w:r>
        <w:rPr>
          <w:rFonts w:ascii="Arial" w:hAnsi="Arial" w:cs="Arial"/>
          <w:sz w:val="24"/>
          <w:szCs w:val="24"/>
        </w:rPr>
        <w:t>, do kraja ugovornog razdoblja</w:t>
      </w:r>
      <w:r w:rsidRPr="00B625C0">
        <w:rPr>
          <w:rFonts w:ascii="Arial" w:hAnsi="Arial" w:cs="Arial"/>
          <w:sz w:val="24"/>
          <w:szCs w:val="24"/>
        </w:rPr>
        <w:t>.</w:t>
      </w:r>
    </w:p>
    <w:p w14:paraId="0C483E56" w14:textId="77777777" w:rsidR="00D01D64" w:rsidRDefault="00D01D64" w:rsidP="00C81263">
      <w:pPr>
        <w:ind w:firstLine="426"/>
        <w:jc w:val="both"/>
        <w:rPr>
          <w:rFonts w:ascii="Arial" w:hAnsi="Arial" w:cs="Arial"/>
          <w:sz w:val="24"/>
          <w:szCs w:val="24"/>
        </w:rPr>
      </w:pPr>
    </w:p>
    <w:p w14:paraId="51CFC025" w14:textId="5C8ABD94" w:rsidR="00D01D64" w:rsidRDefault="00D01D64" w:rsidP="00C81263">
      <w:pPr>
        <w:jc w:val="both"/>
        <w:rPr>
          <w:rFonts w:ascii="Arial" w:hAnsi="Arial" w:cs="Arial"/>
          <w:sz w:val="24"/>
          <w:szCs w:val="24"/>
        </w:rPr>
      </w:pPr>
      <w:r>
        <w:rPr>
          <w:rFonts w:ascii="Arial" w:hAnsi="Arial" w:cs="Arial"/>
          <w:sz w:val="24"/>
          <w:szCs w:val="24"/>
        </w:rPr>
        <w:t xml:space="preserve">Kako je Pilot projekt namijenjen vrlo širokom profilu korisnika, potrebno je izraditi jednostavne on-line korisničke upute te za svako polje za unos, na ekranu prikazati kratku pomoć u obliku jednorednog objašnjenja.  </w:t>
      </w:r>
    </w:p>
    <w:p w14:paraId="63275939" w14:textId="3BDF2CB6" w:rsidR="00E75705" w:rsidRDefault="00E75705" w:rsidP="00E75705">
      <w:pPr>
        <w:jc w:val="both"/>
        <w:rPr>
          <w:rFonts w:ascii="Arial" w:hAnsi="Arial" w:cs="Arial"/>
          <w:sz w:val="24"/>
          <w:szCs w:val="24"/>
        </w:rPr>
      </w:pPr>
      <w:r w:rsidRPr="00E75705">
        <w:rPr>
          <w:rFonts w:ascii="Arial" w:hAnsi="Arial" w:cs="Arial"/>
          <w:sz w:val="24"/>
          <w:szCs w:val="24"/>
        </w:rPr>
        <w:t>Ugovor o Pilot projektu izrade aplikativne podrške za web prijave na javne pozive i natječaje sklopit će se na rok od 12 mjeseci. Odabrani ponuditelj obvezan je započeti s izradom programskog rješenja odmah po potpisu ugovora, s puštanjem u produkciju najkasnije do 15.04.2020. i postprodukcijskim periodom održavanja do kraja ugovornog razdoblja.</w:t>
      </w:r>
    </w:p>
    <w:p w14:paraId="09226AAD" w14:textId="77777777" w:rsidR="00D01D64" w:rsidRDefault="00D01D64" w:rsidP="00C81263">
      <w:pPr>
        <w:jc w:val="both"/>
        <w:rPr>
          <w:rFonts w:ascii="Arial" w:hAnsi="Arial" w:cs="Arial"/>
          <w:sz w:val="24"/>
          <w:szCs w:val="24"/>
        </w:rPr>
      </w:pPr>
    </w:p>
    <w:p w14:paraId="08633369" w14:textId="77777777" w:rsidR="00D01D64" w:rsidRDefault="00D01D64" w:rsidP="00C81263">
      <w:pPr>
        <w:jc w:val="both"/>
        <w:rPr>
          <w:rFonts w:ascii="Arial" w:hAnsi="Arial" w:cs="Arial"/>
          <w:sz w:val="24"/>
          <w:szCs w:val="24"/>
        </w:rPr>
      </w:pPr>
      <w:r w:rsidRPr="00DF4A9C">
        <w:rPr>
          <w:rFonts w:ascii="Arial" w:hAnsi="Arial" w:cs="Arial"/>
          <w:sz w:val="24"/>
          <w:szCs w:val="24"/>
        </w:rPr>
        <w:t xml:space="preserve">Tijekom ugovornog razdoblja </w:t>
      </w:r>
      <w:r>
        <w:rPr>
          <w:rFonts w:ascii="Arial" w:hAnsi="Arial" w:cs="Arial"/>
          <w:sz w:val="24"/>
          <w:szCs w:val="24"/>
        </w:rPr>
        <w:t>odabrani Ponuditelj</w:t>
      </w:r>
      <w:r w:rsidRPr="00DF4A9C">
        <w:rPr>
          <w:rFonts w:ascii="Arial" w:hAnsi="Arial" w:cs="Arial"/>
          <w:sz w:val="24"/>
          <w:szCs w:val="24"/>
        </w:rPr>
        <w:t xml:space="preserve"> će obavljati aktivnosti </w:t>
      </w:r>
      <w:r>
        <w:rPr>
          <w:rFonts w:ascii="Arial" w:hAnsi="Arial" w:cs="Arial"/>
          <w:sz w:val="24"/>
          <w:szCs w:val="24"/>
        </w:rPr>
        <w:t xml:space="preserve">preventivnog, korektivnog i adaptivnog održavanja isporučenog software-a te isporučiti i ažurirati dokumentaciju aplikativnog software-a i </w:t>
      </w:r>
      <w:r w:rsidRPr="00DF4A9C">
        <w:rPr>
          <w:rFonts w:ascii="Arial" w:hAnsi="Arial" w:cs="Arial"/>
          <w:sz w:val="24"/>
          <w:szCs w:val="24"/>
        </w:rPr>
        <w:t>dizajna baz</w:t>
      </w:r>
      <w:r>
        <w:rPr>
          <w:rFonts w:ascii="Arial" w:hAnsi="Arial" w:cs="Arial"/>
          <w:sz w:val="24"/>
          <w:szCs w:val="24"/>
        </w:rPr>
        <w:t>e</w:t>
      </w:r>
      <w:r w:rsidRPr="00DF4A9C">
        <w:rPr>
          <w:rFonts w:ascii="Arial" w:hAnsi="Arial" w:cs="Arial"/>
          <w:sz w:val="24"/>
          <w:szCs w:val="24"/>
        </w:rPr>
        <w:t xml:space="preserve"> podataka</w:t>
      </w:r>
      <w:r>
        <w:rPr>
          <w:rFonts w:ascii="Arial" w:hAnsi="Arial" w:cs="Arial"/>
          <w:sz w:val="24"/>
          <w:szCs w:val="24"/>
        </w:rPr>
        <w:t xml:space="preserve"> te upute za korištenje aplikativnog rješenja.</w:t>
      </w:r>
    </w:p>
    <w:p w14:paraId="60B7FE56" w14:textId="77777777" w:rsidR="00D01D64" w:rsidRPr="00DF4A9C" w:rsidRDefault="00D01D64" w:rsidP="00D01D64">
      <w:pPr>
        <w:rPr>
          <w:rFonts w:ascii="Arial" w:hAnsi="Arial" w:cs="Arial"/>
          <w:sz w:val="24"/>
          <w:szCs w:val="24"/>
        </w:rPr>
      </w:pPr>
      <w:r w:rsidRPr="00DF4A9C">
        <w:rPr>
          <w:rFonts w:ascii="Arial" w:hAnsi="Arial" w:cs="Arial"/>
          <w:sz w:val="24"/>
          <w:szCs w:val="24"/>
        </w:rPr>
        <w:t>Naveden</w:t>
      </w:r>
      <w:r>
        <w:rPr>
          <w:rFonts w:ascii="Arial" w:hAnsi="Arial" w:cs="Arial"/>
          <w:sz w:val="24"/>
          <w:szCs w:val="24"/>
        </w:rPr>
        <w:t>a</w:t>
      </w:r>
      <w:r w:rsidRPr="00DF4A9C">
        <w:rPr>
          <w:rFonts w:ascii="Arial" w:hAnsi="Arial" w:cs="Arial"/>
          <w:sz w:val="24"/>
          <w:szCs w:val="24"/>
        </w:rPr>
        <w:t xml:space="preserve"> ažuriran</w:t>
      </w:r>
      <w:r>
        <w:rPr>
          <w:rFonts w:ascii="Arial" w:hAnsi="Arial" w:cs="Arial"/>
          <w:sz w:val="24"/>
          <w:szCs w:val="24"/>
        </w:rPr>
        <w:t>a</w:t>
      </w:r>
      <w:r w:rsidRPr="00DF4A9C">
        <w:rPr>
          <w:rFonts w:ascii="Arial" w:hAnsi="Arial" w:cs="Arial"/>
          <w:sz w:val="24"/>
          <w:szCs w:val="24"/>
        </w:rPr>
        <w:t xml:space="preserve"> dokumentacij</w:t>
      </w:r>
      <w:r>
        <w:rPr>
          <w:rFonts w:ascii="Arial" w:hAnsi="Arial" w:cs="Arial"/>
          <w:sz w:val="24"/>
          <w:szCs w:val="24"/>
        </w:rPr>
        <w:t>a</w:t>
      </w:r>
      <w:r w:rsidRPr="00DF4A9C">
        <w:rPr>
          <w:rFonts w:ascii="Arial" w:hAnsi="Arial" w:cs="Arial"/>
          <w:sz w:val="24"/>
          <w:szCs w:val="24"/>
        </w:rPr>
        <w:t xml:space="preserve"> dostavlja </w:t>
      </w:r>
      <w:r>
        <w:rPr>
          <w:rFonts w:ascii="Arial" w:hAnsi="Arial" w:cs="Arial"/>
          <w:sz w:val="24"/>
          <w:szCs w:val="24"/>
        </w:rPr>
        <w:t xml:space="preserve">se </w:t>
      </w:r>
      <w:r w:rsidRPr="00DF4A9C">
        <w:rPr>
          <w:rFonts w:ascii="Arial" w:hAnsi="Arial" w:cs="Arial"/>
          <w:sz w:val="24"/>
          <w:szCs w:val="24"/>
        </w:rPr>
        <w:t xml:space="preserve">Naručitelju putem elektroničke pošte i/ili drugog elektroničkog medija </w:t>
      </w:r>
      <w:r>
        <w:rPr>
          <w:rFonts w:ascii="Arial" w:hAnsi="Arial" w:cs="Arial"/>
          <w:sz w:val="24"/>
          <w:szCs w:val="24"/>
        </w:rPr>
        <w:t xml:space="preserve">USB, </w:t>
      </w:r>
      <w:r w:rsidRPr="00DF4A9C">
        <w:rPr>
          <w:rFonts w:ascii="Arial" w:hAnsi="Arial" w:cs="Arial"/>
          <w:sz w:val="24"/>
          <w:szCs w:val="24"/>
        </w:rPr>
        <w:t>CD/DVD.</w:t>
      </w:r>
    </w:p>
    <w:p w14:paraId="0DA5161E" w14:textId="77777777" w:rsidR="00D01D64" w:rsidRDefault="00D01D64" w:rsidP="00D01D64">
      <w:pPr>
        <w:rPr>
          <w:rFonts w:ascii="Arial" w:hAnsi="Arial" w:cs="Arial"/>
          <w:sz w:val="24"/>
          <w:szCs w:val="24"/>
        </w:rPr>
      </w:pPr>
    </w:p>
    <w:p w14:paraId="114E2D75" w14:textId="77777777" w:rsidR="00D01D64" w:rsidRPr="00DF4A9C" w:rsidRDefault="00D01D64" w:rsidP="00540D64">
      <w:pPr>
        <w:jc w:val="both"/>
        <w:rPr>
          <w:rFonts w:ascii="Arial" w:hAnsi="Arial" w:cs="Arial"/>
          <w:sz w:val="24"/>
          <w:szCs w:val="24"/>
        </w:rPr>
      </w:pPr>
      <w:r>
        <w:rPr>
          <w:rFonts w:ascii="Arial" w:hAnsi="Arial" w:cs="Arial"/>
          <w:sz w:val="24"/>
          <w:szCs w:val="24"/>
        </w:rPr>
        <w:t>Aktivnosti preventivnog održavanja odabrani Ponuditelj najavljuje Naručitelju najmanje jedan radni dan prije intervencije.</w:t>
      </w:r>
    </w:p>
    <w:p w14:paraId="7F328996" w14:textId="77777777" w:rsidR="00D01D64" w:rsidRPr="00DF4A9C" w:rsidRDefault="00D01D64" w:rsidP="00D01D64">
      <w:pPr>
        <w:rPr>
          <w:rFonts w:ascii="Arial" w:hAnsi="Arial" w:cs="Arial"/>
          <w:sz w:val="24"/>
          <w:szCs w:val="24"/>
        </w:rPr>
      </w:pPr>
    </w:p>
    <w:p w14:paraId="50D54683" w14:textId="77777777" w:rsidR="00D01D64" w:rsidRPr="00434BA2" w:rsidRDefault="00D01D64" w:rsidP="00D01D64">
      <w:pPr>
        <w:ind w:right="-3"/>
        <w:jc w:val="both"/>
        <w:rPr>
          <w:rFonts w:ascii="Arial" w:eastAsia="Calibri" w:hAnsi="Arial" w:cs="Arial"/>
          <w:sz w:val="24"/>
          <w:szCs w:val="24"/>
        </w:rPr>
      </w:pPr>
      <w:r w:rsidRPr="00434BA2">
        <w:rPr>
          <w:rFonts w:ascii="Arial" w:eastAsia="Calibri" w:hAnsi="Arial" w:cs="Arial"/>
          <w:sz w:val="24"/>
          <w:szCs w:val="24"/>
        </w:rPr>
        <w:t xml:space="preserve">U slučaju potrebe za </w:t>
      </w:r>
      <w:r>
        <w:rPr>
          <w:rFonts w:ascii="Arial" w:eastAsia="Calibri" w:hAnsi="Arial" w:cs="Arial"/>
          <w:sz w:val="24"/>
          <w:szCs w:val="24"/>
        </w:rPr>
        <w:t>korektivnom intervencijom</w:t>
      </w:r>
      <w:r w:rsidRPr="00434BA2">
        <w:rPr>
          <w:rFonts w:ascii="Arial" w:eastAsia="Calibri" w:hAnsi="Arial" w:cs="Arial"/>
          <w:sz w:val="24"/>
          <w:szCs w:val="24"/>
        </w:rPr>
        <w:t>, odzivno vrijeme</w:t>
      </w:r>
      <w:r>
        <w:rPr>
          <w:rFonts w:ascii="Arial" w:eastAsia="Calibri" w:hAnsi="Arial" w:cs="Arial"/>
          <w:sz w:val="24"/>
          <w:szCs w:val="24"/>
        </w:rPr>
        <w:t xml:space="preserve"> i vrijeme rješavanja problema</w:t>
      </w:r>
      <w:r w:rsidRPr="00434BA2">
        <w:rPr>
          <w:rFonts w:ascii="Arial" w:eastAsia="Calibri" w:hAnsi="Arial" w:cs="Arial"/>
          <w:sz w:val="24"/>
          <w:szCs w:val="24"/>
        </w:rPr>
        <w:t>, u ovisnosti o prioritetu, navedeno je u slijedećoj tablici:</w:t>
      </w:r>
    </w:p>
    <w:p w14:paraId="20FEF5B8" w14:textId="77777777" w:rsidR="00D01D64" w:rsidRPr="00434BA2" w:rsidRDefault="00D01D64" w:rsidP="00D01D64">
      <w:pPr>
        <w:ind w:right="-233"/>
        <w:rPr>
          <w:rFonts w:ascii="Arial" w:eastAsia="Calibr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2095"/>
        <w:gridCol w:w="2650"/>
        <w:gridCol w:w="2648"/>
      </w:tblGrid>
      <w:tr w:rsidR="00D01D64" w:rsidRPr="00434BA2" w14:paraId="03541E64" w14:textId="77777777" w:rsidTr="00D80957">
        <w:trPr>
          <w:trHeight w:val="489"/>
        </w:trPr>
        <w:tc>
          <w:tcPr>
            <w:tcW w:w="921" w:type="pct"/>
            <w:tcBorders>
              <w:top w:val="single" w:sz="4" w:space="0" w:color="auto"/>
              <w:left w:val="single" w:sz="4" w:space="0" w:color="auto"/>
              <w:bottom w:val="single" w:sz="4" w:space="0" w:color="auto"/>
              <w:right w:val="single" w:sz="4" w:space="0" w:color="auto"/>
            </w:tcBorders>
            <w:vAlign w:val="center"/>
          </w:tcPr>
          <w:p w14:paraId="70255D6C"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Naziv prioriteta</w:t>
            </w:r>
          </w:p>
        </w:tc>
        <w:tc>
          <w:tcPr>
            <w:tcW w:w="1156" w:type="pct"/>
            <w:tcBorders>
              <w:top w:val="single" w:sz="4" w:space="0" w:color="auto"/>
              <w:left w:val="single" w:sz="4" w:space="0" w:color="auto"/>
              <w:bottom w:val="single" w:sz="4" w:space="0" w:color="auto"/>
              <w:right w:val="single" w:sz="4" w:space="0" w:color="auto"/>
            </w:tcBorders>
            <w:vAlign w:val="center"/>
          </w:tcPr>
          <w:p w14:paraId="647DE04F"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Opis prioriteta</w:t>
            </w:r>
          </w:p>
        </w:tc>
        <w:tc>
          <w:tcPr>
            <w:tcW w:w="1462" w:type="pct"/>
            <w:tcBorders>
              <w:top w:val="single" w:sz="4" w:space="0" w:color="auto"/>
              <w:left w:val="single" w:sz="4" w:space="0" w:color="auto"/>
              <w:bottom w:val="single" w:sz="4" w:space="0" w:color="auto"/>
              <w:right w:val="single" w:sz="4" w:space="0" w:color="auto"/>
            </w:tcBorders>
            <w:vAlign w:val="center"/>
          </w:tcPr>
          <w:p w14:paraId="4C131C14"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 xml:space="preserve">Prijava i vrijeme odgovora na prioritet </w:t>
            </w:r>
          </w:p>
        </w:tc>
        <w:tc>
          <w:tcPr>
            <w:tcW w:w="1461" w:type="pct"/>
            <w:tcBorders>
              <w:top w:val="single" w:sz="4" w:space="0" w:color="auto"/>
              <w:left w:val="single" w:sz="4" w:space="0" w:color="auto"/>
              <w:bottom w:val="single" w:sz="4" w:space="0" w:color="auto"/>
              <w:right w:val="single" w:sz="4" w:space="0" w:color="auto"/>
            </w:tcBorders>
          </w:tcPr>
          <w:p w14:paraId="1428FBE4" w14:textId="77777777" w:rsidR="00D01D64" w:rsidRPr="00434BA2" w:rsidRDefault="00D01D64" w:rsidP="00D80957">
            <w:pPr>
              <w:suppressAutoHyphens/>
              <w:rPr>
                <w:rFonts w:ascii="Arial" w:eastAsia="Arial" w:hAnsi="Arial" w:cs="Arial"/>
                <w:snapToGrid w:val="0"/>
                <w:kern w:val="1"/>
                <w:sz w:val="24"/>
                <w:szCs w:val="24"/>
                <w:lang w:eastAsia="ar-SA"/>
              </w:rPr>
            </w:pPr>
            <w:r w:rsidRPr="00A41D7A">
              <w:rPr>
                <w:rFonts w:ascii="Arial" w:eastAsia="Arial" w:hAnsi="Arial" w:cs="Arial"/>
                <w:snapToGrid w:val="0"/>
                <w:kern w:val="1"/>
                <w:sz w:val="24"/>
                <w:szCs w:val="24"/>
                <w:lang w:eastAsia="ar-SA"/>
              </w:rPr>
              <w:t>Rješenje problema i uspostava potpune funkcionalnosti</w:t>
            </w:r>
          </w:p>
        </w:tc>
      </w:tr>
      <w:tr w:rsidR="00D01D64" w:rsidRPr="00434BA2" w14:paraId="6E5D0653" w14:textId="77777777" w:rsidTr="00D80957">
        <w:trPr>
          <w:trHeight w:val="1276"/>
        </w:trPr>
        <w:tc>
          <w:tcPr>
            <w:tcW w:w="921" w:type="pct"/>
            <w:tcBorders>
              <w:top w:val="single" w:sz="4" w:space="0" w:color="auto"/>
              <w:left w:val="single" w:sz="4" w:space="0" w:color="auto"/>
              <w:bottom w:val="single" w:sz="4" w:space="0" w:color="auto"/>
              <w:right w:val="single" w:sz="4" w:space="0" w:color="auto"/>
            </w:tcBorders>
            <w:vAlign w:val="center"/>
          </w:tcPr>
          <w:p w14:paraId="4D1E9D85"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 xml:space="preserve">Prioritet nivoa </w:t>
            </w:r>
            <w:r>
              <w:rPr>
                <w:rFonts w:ascii="Arial" w:eastAsia="Arial" w:hAnsi="Arial" w:cs="Arial"/>
                <w:snapToGrid w:val="0"/>
                <w:kern w:val="1"/>
                <w:sz w:val="24"/>
                <w:szCs w:val="24"/>
                <w:lang w:eastAsia="ar-SA"/>
              </w:rPr>
              <w:t xml:space="preserve"> </w:t>
            </w:r>
            <w:r w:rsidRPr="00434BA2">
              <w:rPr>
                <w:rFonts w:ascii="Arial" w:eastAsia="Arial" w:hAnsi="Arial" w:cs="Arial"/>
                <w:snapToGrid w:val="0"/>
                <w:kern w:val="1"/>
                <w:sz w:val="24"/>
                <w:szCs w:val="24"/>
                <w:lang w:eastAsia="ar-SA"/>
              </w:rPr>
              <w:t>A –</w:t>
            </w:r>
          </w:p>
          <w:p w14:paraId="2A8DE431"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(Potpuni pad rješenja)</w:t>
            </w:r>
          </w:p>
        </w:tc>
        <w:tc>
          <w:tcPr>
            <w:tcW w:w="1156" w:type="pct"/>
            <w:tcBorders>
              <w:top w:val="single" w:sz="4" w:space="0" w:color="auto"/>
              <w:left w:val="single" w:sz="4" w:space="0" w:color="auto"/>
              <w:bottom w:val="single" w:sz="4" w:space="0" w:color="auto"/>
              <w:right w:val="single" w:sz="4" w:space="0" w:color="auto"/>
            </w:tcBorders>
            <w:vAlign w:val="center"/>
          </w:tcPr>
          <w:p w14:paraId="2077F35C"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Obavljanje poslovnog procesa je u potpunosti onemogućeno.</w:t>
            </w:r>
          </w:p>
        </w:tc>
        <w:tc>
          <w:tcPr>
            <w:tcW w:w="1462" w:type="pct"/>
            <w:tcBorders>
              <w:top w:val="single" w:sz="4" w:space="0" w:color="auto"/>
              <w:left w:val="single" w:sz="4" w:space="0" w:color="auto"/>
              <w:bottom w:val="single" w:sz="4" w:space="0" w:color="auto"/>
              <w:right w:val="single" w:sz="4" w:space="0" w:color="auto"/>
            </w:tcBorders>
            <w:vAlign w:val="center"/>
          </w:tcPr>
          <w:p w14:paraId="34BFD5CE" w14:textId="77777777" w:rsidR="00D01D64" w:rsidRPr="00434BA2" w:rsidRDefault="00D01D64" w:rsidP="00D80957">
            <w:pPr>
              <w:spacing w:after="120" w:line="210" w:lineRule="atLeast"/>
              <w:ind w:left="68" w:right="22"/>
              <w:rPr>
                <w:rFonts w:ascii="Arial" w:eastAsia="Calibri" w:hAnsi="Arial" w:cs="Arial"/>
                <w:color w:val="000000"/>
                <w:sz w:val="24"/>
                <w:szCs w:val="24"/>
              </w:rPr>
            </w:pPr>
            <w:r w:rsidRPr="00434BA2">
              <w:rPr>
                <w:rFonts w:ascii="Arial" w:eastAsia="Calibri" w:hAnsi="Arial" w:cs="Arial"/>
                <w:color w:val="000000"/>
                <w:sz w:val="24"/>
                <w:szCs w:val="24"/>
              </w:rPr>
              <w:t>Prijav</w:t>
            </w:r>
            <w:r>
              <w:rPr>
                <w:rFonts w:ascii="Arial" w:eastAsia="Calibri" w:hAnsi="Arial" w:cs="Arial"/>
                <w:color w:val="000000"/>
                <w:sz w:val="24"/>
                <w:szCs w:val="24"/>
              </w:rPr>
              <w:t>u</w:t>
            </w:r>
            <w:r w:rsidRPr="00434BA2">
              <w:rPr>
                <w:rFonts w:ascii="Arial" w:eastAsia="Calibri" w:hAnsi="Arial" w:cs="Arial"/>
                <w:color w:val="000000"/>
                <w:sz w:val="24"/>
                <w:szCs w:val="24"/>
              </w:rPr>
              <w:t xml:space="preserve"> kvara </w:t>
            </w:r>
            <w:r>
              <w:rPr>
                <w:rFonts w:ascii="Arial" w:eastAsia="Calibri" w:hAnsi="Arial" w:cs="Arial"/>
                <w:color w:val="000000"/>
                <w:sz w:val="24"/>
                <w:szCs w:val="24"/>
              </w:rPr>
              <w:t xml:space="preserve">vrši help desk odabranog Ponuditelja ili ovlašteni zaposlenici Naručitelja </w:t>
            </w:r>
            <w:r w:rsidRPr="00434BA2">
              <w:rPr>
                <w:rFonts w:ascii="Arial" w:eastAsia="Calibri" w:hAnsi="Arial" w:cs="Arial"/>
                <w:color w:val="000000"/>
                <w:sz w:val="24"/>
                <w:szCs w:val="24"/>
              </w:rPr>
              <w:t>pon-</w:t>
            </w:r>
            <w:r>
              <w:rPr>
                <w:rFonts w:ascii="Arial" w:eastAsia="Calibri" w:hAnsi="Arial" w:cs="Arial"/>
                <w:color w:val="000000"/>
                <w:sz w:val="24"/>
                <w:szCs w:val="24"/>
              </w:rPr>
              <w:t>nedj.</w:t>
            </w:r>
            <w:r w:rsidRPr="00434BA2">
              <w:rPr>
                <w:rFonts w:ascii="Arial" w:eastAsia="Calibri" w:hAnsi="Arial" w:cs="Arial"/>
                <w:color w:val="000000"/>
                <w:sz w:val="24"/>
                <w:szCs w:val="24"/>
              </w:rPr>
              <w:t>/0</w:t>
            </w:r>
            <w:r>
              <w:rPr>
                <w:rFonts w:ascii="Arial" w:eastAsia="Calibri" w:hAnsi="Arial" w:cs="Arial"/>
                <w:color w:val="000000"/>
                <w:sz w:val="24"/>
                <w:szCs w:val="24"/>
              </w:rPr>
              <w:t>0</w:t>
            </w:r>
            <w:r w:rsidRPr="00434BA2">
              <w:rPr>
                <w:rFonts w:ascii="Arial" w:eastAsia="Calibri" w:hAnsi="Arial" w:cs="Arial"/>
                <w:color w:val="000000"/>
                <w:sz w:val="24"/>
                <w:szCs w:val="24"/>
              </w:rPr>
              <w:t>.00h-</w:t>
            </w:r>
            <w:r>
              <w:rPr>
                <w:rFonts w:ascii="Arial" w:eastAsia="Calibri" w:hAnsi="Arial" w:cs="Arial"/>
                <w:color w:val="000000"/>
                <w:sz w:val="24"/>
                <w:szCs w:val="24"/>
              </w:rPr>
              <w:t>24</w:t>
            </w:r>
            <w:r w:rsidRPr="00434BA2">
              <w:rPr>
                <w:rFonts w:ascii="Arial" w:eastAsia="Calibri" w:hAnsi="Arial" w:cs="Arial"/>
                <w:color w:val="000000"/>
                <w:sz w:val="24"/>
                <w:szCs w:val="24"/>
              </w:rPr>
              <w:t>.</w:t>
            </w:r>
            <w:r>
              <w:rPr>
                <w:rFonts w:ascii="Arial" w:eastAsia="Calibri" w:hAnsi="Arial" w:cs="Arial"/>
                <w:color w:val="000000"/>
                <w:sz w:val="24"/>
                <w:szCs w:val="24"/>
              </w:rPr>
              <w:t>0</w:t>
            </w:r>
            <w:r w:rsidRPr="00434BA2">
              <w:rPr>
                <w:rFonts w:ascii="Arial" w:eastAsia="Calibri" w:hAnsi="Arial" w:cs="Arial"/>
                <w:color w:val="000000"/>
                <w:sz w:val="24"/>
                <w:szCs w:val="24"/>
              </w:rPr>
              <w:t xml:space="preserve">0h, </w:t>
            </w:r>
            <w:r>
              <w:rPr>
                <w:rFonts w:ascii="Arial" w:eastAsia="Calibri" w:hAnsi="Arial" w:cs="Arial"/>
                <w:color w:val="000000"/>
                <w:sz w:val="24"/>
                <w:szCs w:val="24"/>
              </w:rPr>
              <w:t>365 dana u godini</w:t>
            </w:r>
            <w:r w:rsidRPr="00434BA2">
              <w:rPr>
                <w:rFonts w:ascii="Arial" w:eastAsia="Calibri" w:hAnsi="Arial" w:cs="Arial"/>
                <w:color w:val="000000"/>
                <w:sz w:val="24"/>
                <w:szCs w:val="24"/>
              </w:rPr>
              <w:t>. Vrijeme odziva (početak otklanjanja kvarova) – odmah po primitku zahtjeva.</w:t>
            </w:r>
          </w:p>
        </w:tc>
        <w:tc>
          <w:tcPr>
            <w:tcW w:w="1461" w:type="pct"/>
            <w:tcBorders>
              <w:top w:val="single" w:sz="4" w:space="0" w:color="auto"/>
              <w:left w:val="single" w:sz="4" w:space="0" w:color="auto"/>
              <w:bottom w:val="single" w:sz="4" w:space="0" w:color="auto"/>
              <w:right w:val="single" w:sz="4" w:space="0" w:color="auto"/>
            </w:tcBorders>
          </w:tcPr>
          <w:p w14:paraId="3E7A2151" w14:textId="77777777" w:rsidR="00D01D64" w:rsidRPr="00434BA2" w:rsidRDefault="00D01D64" w:rsidP="00D80957">
            <w:pPr>
              <w:spacing w:after="120" w:line="210" w:lineRule="atLeast"/>
              <w:ind w:left="68" w:right="22"/>
              <w:rPr>
                <w:rFonts w:ascii="Arial" w:eastAsia="Calibri" w:hAnsi="Arial" w:cs="Arial"/>
                <w:color w:val="000000"/>
                <w:sz w:val="24"/>
                <w:szCs w:val="24"/>
              </w:rPr>
            </w:pPr>
            <w:r>
              <w:rPr>
                <w:rFonts w:ascii="Arial" w:eastAsia="Calibri" w:hAnsi="Arial" w:cs="Arial"/>
                <w:color w:val="000000"/>
                <w:sz w:val="24"/>
                <w:szCs w:val="24"/>
              </w:rPr>
              <w:t>Operabilna funkcionalnost rješenja treba biti uspostavljena u roku od 4 sata po zaprimljenom pozivu na intervenciju, a p</w:t>
            </w:r>
            <w:r w:rsidRPr="00A41D7A">
              <w:rPr>
                <w:rFonts w:ascii="Arial" w:eastAsia="Calibri" w:hAnsi="Arial" w:cs="Arial"/>
                <w:color w:val="000000"/>
                <w:sz w:val="24"/>
                <w:szCs w:val="24"/>
              </w:rPr>
              <w:t>una funkcionalnost u roku od 8 sati po zaprimljenom pozivu na intervenciju</w:t>
            </w:r>
            <w:r>
              <w:rPr>
                <w:rFonts w:ascii="Arial" w:eastAsia="Calibri" w:hAnsi="Arial" w:cs="Arial"/>
                <w:color w:val="000000"/>
                <w:sz w:val="24"/>
                <w:szCs w:val="24"/>
              </w:rPr>
              <w:t>.</w:t>
            </w:r>
          </w:p>
        </w:tc>
      </w:tr>
      <w:tr w:rsidR="00D01D64" w:rsidRPr="00434BA2" w14:paraId="374BF41E" w14:textId="77777777" w:rsidTr="00D80957">
        <w:trPr>
          <w:trHeight w:val="1368"/>
        </w:trPr>
        <w:tc>
          <w:tcPr>
            <w:tcW w:w="921" w:type="pct"/>
            <w:tcBorders>
              <w:top w:val="single" w:sz="4" w:space="0" w:color="auto"/>
              <w:left w:val="single" w:sz="4" w:space="0" w:color="auto"/>
              <w:bottom w:val="single" w:sz="4" w:space="0" w:color="auto"/>
              <w:right w:val="single" w:sz="4" w:space="0" w:color="auto"/>
            </w:tcBorders>
            <w:vAlign w:val="center"/>
          </w:tcPr>
          <w:p w14:paraId="01C89F8F"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Prioritet nivoa B –</w:t>
            </w:r>
          </w:p>
          <w:p w14:paraId="089DD8BD"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(Djelomična nefunkcionalnost rješenja)</w:t>
            </w:r>
          </w:p>
        </w:tc>
        <w:tc>
          <w:tcPr>
            <w:tcW w:w="1156" w:type="pct"/>
            <w:tcBorders>
              <w:top w:val="single" w:sz="4" w:space="0" w:color="auto"/>
              <w:left w:val="single" w:sz="4" w:space="0" w:color="auto"/>
              <w:bottom w:val="single" w:sz="4" w:space="0" w:color="auto"/>
              <w:right w:val="single" w:sz="4" w:space="0" w:color="auto"/>
            </w:tcBorders>
            <w:vAlign w:val="center"/>
          </w:tcPr>
          <w:p w14:paraId="2A908F73"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Poslovni proces je u funkciji, ali je znatno otežan.</w:t>
            </w:r>
          </w:p>
        </w:tc>
        <w:tc>
          <w:tcPr>
            <w:tcW w:w="1462" w:type="pct"/>
            <w:tcBorders>
              <w:top w:val="single" w:sz="4" w:space="0" w:color="auto"/>
              <w:left w:val="single" w:sz="4" w:space="0" w:color="auto"/>
              <w:bottom w:val="single" w:sz="4" w:space="0" w:color="auto"/>
              <w:right w:val="single" w:sz="4" w:space="0" w:color="auto"/>
            </w:tcBorders>
            <w:vAlign w:val="center"/>
          </w:tcPr>
          <w:p w14:paraId="06DBEF83" w14:textId="77777777" w:rsidR="00D01D64" w:rsidRPr="00434BA2" w:rsidRDefault="00D01D64" w:rsidP="00D80957">
            <w:pPr>
              <w:spacing w:after="120" w:line="210" w:lineRule="atLeast"/>
              <w:ind w:right="22"/>
              <w:rPr>
                <w:rFonts w:ascii="Arial" w:eastAsia="Calibri" w:hAnsi="Arial" w:cs="Arial"/>
                <w:color w:val="000000"/>
                <w:sz w:val="24"/>
                <w:szCs w:val="24"/>
              </w:rPr>
            </w:pPr>
            <w:r w:rsidRPr="00995CFE">
              <w:rPr>
                <w:rFonts w:ascii="Arial" w:eastAsia="Calibri" w:hAnsi="Arial" w:cs="Arial"/>
                <w:color w:val="000000"/>
                <w:sz w:val="24"/>
                <w:szCs w:val="24"/>
              </w:rPr>
              <w:t xml:space="preserve">Prijavu kvara vrši help desk </w:t>
            </w:r>
            <w:r w:rsidRPr="0073767F">
              <w:rPr>
                <w:rFonts w:ascii="Arial" w:eastAsia="Calibri" w:hAnsi="Arial" w:cs="Arial"/>
                <w:color w:val="000000"/>
                <w:sz w:val="24"/>
                <w:szCs w:val="24"/>
              </w:rPr>
              <w:t>odabranog Ponuditelja ili</w:t>
            </w:r>
            <w:r>
              <w:rPr>
                <w:rFonts w:ascii="Arial" w:eastAsia="Calibri" w:hAnsi="Arial" w:cs="Arial"/>
                <w:color w:val="000000"/>
                <w:sz w:val="24"/>
                <w:szCs w:val="24"/>
              </w:rPr>
              <w:t xml:space="preserve"> </w:t>
            </w:r>
            <w:r w:rsidRPr="0073767F">
              <w:rPr>
                <w:rFonts w:ascii="Arial" w:eastAsia="Calibri" w:hAnsi="Arial" w:cs="Arial"/>
                <w:color w:val="000000"/>
                <w:sz w:val="24"/>
                <w:szCs w:val="24"/>
              </w:rPr>
              <w:t xml:space="preserve">ovlašteni zaposlenici Naručitelja pon-nedj./00.00h-24.00h, 365 dana u godini. </w:t>
            </w:r>
            <w:r w:rsidRPr="00995CFE">
              <w:rPr>
                <w:rFonts w:ascii="Arial" w:eastAsia="Calibri" w:hAnsi="Arial" w:cs="Arial"/>
                <w:color w:val="000000"/>
                <w:sz w:val="24"/>
                <w:szCs w:val="24"/>
              </w:rPr>
              <w:t xml:space="preserve"> Vrijeme odziva (početak otklanjanja kvarova) – odmah po primitku zahtjeva.</w:t>
            </w:r>
          </w:p>
        </w:tc>
        <w:tc>
          <w:tcPr>
            <w:tcW w:w="1461" w:type="pct"/>
            <w:tcBorders>
              <w:top w:val="single" w:sz="4" w:space="0" w:color="auto"/>
              <w:left w:val="single" w:sz="4" w:space="0" w:color="auto"/>
              <w:bottom w:val="single" w:sz="4" w:space="0" w:color="auto"/>
              <w:right w:val="single" w:sz="4" w:space="0" w:color="auto"/>
            </w:tcBorders>
          </w:tcPr>
          <w:p w14:paraId="3E80166C" w14:textId="77777777" w:rsidR="00D01D64" w:rsidRDefault="00D01D64" w:rsidP="00D80957">
            <w:pPr>
              <w:spacing w:after="120" w:line="210" w:lineRule="atLeast"/>
              <w:ind w:right="22"/>
              <w:rPr>
                <w:rFonts w:ascii="Arial" w:eastAsia="Calibri" w:hAnsi="Arial" w:cs="Arial"/>
                <w:color w:val="000000"/>
                <w:sz w:val="24"/>
                <w:szCs w:val="24"/>
              </w:rPr>
            </w:pPr>
          </w:p>
          <w:p w14:paraId="52E8F44E" w14:textId="77777777" w:rsidR="00D01D64" w:rsidRDefault="00D01D64" w:rsidP="00D80957">
            <w:pPr>
              <w:spacing w:after="120" w:line="210" w:lineRule="atLeast"/>
              <w:ind w:right="22"/>
              <w:rPr>
                <w:rFonts w:ascii="Arial" w:eastAsia="Calibri" w:hAnsi="Arial" w:cs="Arial"/>
                <w:color w:val="000000"/>
                <w:sz w:val="24"/>
                <w:szCs w:val="24"/>
              </w:rPr>
            </w:pPr>
          </w:p>
          <w:p w14:paraId="4DF12602" w14:textId="77777777" w:rsidR="00D01D64" w:rsidRPr="00995CFE" w:rsidRDefault="00D01D64" w:rsidP="00D80957">
            <w:pPr>
              <w:spacing w:after="120" w:line="210" w:lineRule="atLeast"/>
              <w:ind w:right="22"/>
              <w:rPr>
                <w:rFonts w:ascii="Arial" w:eastAsia="Calibri" w:hAnsi="Arial" w:cs="Arial"/>
                <w:color w:val="000000"/>
                <w:sz w:val="24"/>
                <w:szCs w:val="24"/>
              </w:rPr>
            </w:pPr>
            <w:r w:rsidRPr="003A0E9D">
              <w:rPr>
                <w:rFonts w:ascii="Arial" w:eastAsia="Calibri" w:hAnsi="Arial" w:cs="Arial"/>
                <w:color w:val="000000"/>
                <w:sz w:val="24"/>
                <w:szCs w:val="24"/>
              </w:rPr>
              <w:t>Puna funkcionalnost rješenja treba biti uspostavljena u roku od 8 sati po zaprimljenom pozivu na intervenciju</w:t>
            </w:r>
            <w:r>
              <w:rPr>
                <w:rFonts w:ascii="Arial" w:eastAsia="Calibri" w:hAnsi="Arial" w:cs="Arial"/>
                <w:color w:val="000000"/>
                <w:sz w:val="24"/>
                <w:szCs w:val="24"/>
              </w:rPr>
              <w:t>.</w:t>
            </w:r>
          </w:p>
        </w:tc>
      </w:tr>
      <w:tr w:rsidR="00D01D64" w:rsidRPr="00434BA2" w14:paraId="16CBCBBD" w14:textId="77777777" w:rsidTr="00D80957">
        <w:tc>
          <w:tcPr>
            <w:tcW w:w="921" w:type="pct"/>
            <w:tcBorders>
              <w:top w:val="single" w:sz="4" w:space="0" w:color="auto"/>
              <w:left w:val="single" w:sz="4" w:space="0" w:color="auto"/>
              <w:bottom w:val="single" w:sz="4" w:space="0" w:color="auto"/>
              <w:right w:val="single" w:sz="4" w:space="0" w:color="auto"/>
            </w:tcBorders>
            <w:vAlign w:val="center"/>
          </w:tcPr>
          <w:p w14:paraId="77E0F11F"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Prioritet nivoa C –</w:t>
            </w:r>
          </w:p>
          <w:p w14:paraId="0B8F2462"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(Značajan utjecaj)</w:t>
            </w:r>
          </w:p>
        </w:tc>
        <w:tc>
          <w:tcPr>
            <w:tcW w:w="1156" w:type="pct"/>
            <w:tcBorders>
              <w:top w:val="single" w:sz="4" w:space="0" w:color="auto"/>
              <w:left w:val="single" w:sz="4" w:space="0" w:color="auto"/>
              <w:bottom w:val="single" w:sz="4" w:space="0" w:color="auto"/>
              <w:right w:val="single" w:sz="4" w:space="0" w:color="auto"/>
            </w:tcBorders>
            <w:vAlign w:val="center"/>
          </w:tcPr>
          <w:p w14:paraId="0D73694B"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Poslovni proces je ugrožen, ali je u funkciji.</w:t>
            </w:r>
          </w:p>
        </w:tc>
        <w:tc>
          <w:tcPr>
            <w:tcW w:w="1462" w:type="pct"/>
            <w:tcBorders>
              <w:top w:val="single" w:sz="4" w:space="0" w:color="auto"/>
              <w:left w:val="single" w:sz="4" w:space="0" w:color="auto"/>
              <w:bottom w:val="single" w:sz="4" w:space="0" w:color="auto"/>
              <w:right w:val="single" w:sz="4" w:space="0" w:color="auto"/>
            </w:tcBorders>
            <w:vAlign w:val="center"/>
          </w:tcPr>
          <w:p w14:paraId="1F9B23BC" w14:textId="77777777" w:rsidR="00D01D64" w:rsidRPr="00434BA2" w:rsidRDefault="00D01D64" w:rsidP="00D80957">
            <w:pPr>
              <w:suppressAutoHyphens/>
              <w:rPr>
                <w:rFonts w:ascii="Arial" w:eastAsia="Calibri" w:hAnsi="Arial" w:cs="Arial"/>
                <w:color w:val="000000"/>
                <w:kern w:val="1"/>
                <w:sz w:val="24"/>
                <w:szCs w:val="24"/>
              </w:rPr>
            </w:pPr>
            <w:r w:rsidRPr="00995CFE">
              <w:rPr>
                <w:rFonts w:ascii="Arial" w:eastAsia="Calibri" w:hAnsi="Arial" w:cs="Arial"/>
                <w:color w:val="000000"/>
                <w:kern w:val="1"/>
                <w:sz w:val="24"/>
                <w:szCs w:val="24"/>
              </w:rPr>
              <w:t xml:space="preserve">Prijavu kvara vrši help desk </w:t>
            </w:r>
            <w:r w:rsidRPr="0073767F">
              <w:rPr>
                <w:rFonts w:ascii="Arial" w:eastAsia="Calibri" w:hAnsi="Arial" w:cs="Arial"/>
                <w:color w:val="000000"/>
                <w:kern w:val="1"/>
                <w:sz w:val="24"/>
                <w:szCs w:val="24"/>
              </w:rPr>
              <w:t>odabranog Ponuditelja ili ovlašteni zaposlenici Naručitelja pon-nedj./00.00h-24.00h, 365 dana u godini.</w:t>
            </w:r>
            <w:r w:rsidRPr="00995CFE">
              <w:rPr>
                <w:rFonts w:ascii="Arial" w:eastAsia="Calibri" w:hAnsi="Arial" w:cs="Arial"/>
                <w:color w:val="000000"/>
                <w:kern w:val="1"/>
                <w:sz w:val="24"/>
                <w:szCs w:val="24"/>
              </w:rPr>
              <w:t xml:space="preserve"> Vrijeme odziva (početak otklanjanja kvarova) – </w:t>
            </w:r>
            <w:r>
              <w:rPr>
                <w:rFonts w:ascii="Arial" w:eastAsia="Calibri" w:hAnsi="Arial" w:cs="Arial"/>
                <w:color w:val="000000"/>
                <w:kern w:val="1"/>
                <w:sz w:val="24"/>
                <w:szCs w:val="24"/>
              </w:rPr>
              <w:t>najkasnije 8 sati</w:t>
            </w:r>
            <w:r w:rsidRPr="00995CFE">
              <w:rPr>
                <w:rFonts w:ascii="Arial" w:eastAsia="Calibri" w:hAnsi="Arial" w:cs="Arial"/>
                <w:color w:val="000000"/>
                <w:kern w:val="1"/>
                <w:sz w:val="24"/>
                <w:szCs w:val="24"/>
              </w:rPr>
              <w:t xml:space="preserve"> po primitku zahtjeva.</w:t>
            </w:r>
          </w:p>
        </w:tc>
        <w:tc>
          <w:tcPr>
            <w:tcW w:w="1461" w:type="pct"/>
            <w:tcBorders>
              <w:top w:val="single" w:sz="4" w:space="0" w:color="auto"/>
              <w:left w:val="single" w:sz="4" w:space="0" w:color="auto"/>
              <w:bottom w:val="single" w:sz="4" w:space="0" w:color="auto"/>
              <w:right w:val="single" w:sz="4" w:space="0" w:color="auto"/>
            </w:tcBorders>
          </w:tcPr>
          <w:p w14:paraId="1DB6B3B3" w14:textId="77777777" w:rsidR="00D01D64" w:rsidRDefault="00D01D64" w:rsidP="00D80957">
            <w:pPr>
              <w:suppressAutoHyphens/>
              <w:rPr>
                <w:rFonts w:ascii="Arial" w:eastAsia="Calibri" w:hAnsi="Arial" w:cs="Arial"/>
                <w:color w:val="000000"/>
                <w:kern w:val="1"/>
                <w:sz w:val="24"/>
                <w:szCs w:val="24"/>
              </w:rPr>
            </w:pPr>
          </w:p>
          <w:p w14:paraId="051889B0" w14:textId="77777777" w:rsidR="00D01D64" w:rsidRDefault="00D01D64" w:rsidP="00D80957">
            <w:pPr>
              <w:suppressAutoHyphens/>
              <w:rPr>
                <w:rFonts w:ascii="Arial" w:eastAsia="Calibri" w:hAnsi="Arial" w:cs="Arial"/>
                <w:color w:val="000000"/>
                <w:kern w:val="1"/>
                <w:sz w:val="24"/>
                <w:szCs w:val="24"/>
              </w:rPr>
            </w:pPr>
          </w:p>
          <w:p w14:paraId="1966C622" w14:textId="77777777" w:rsidR="00D01D64" w:rsidRPr="00995CFE" w:rsidRDefault="00D01D64" w:rsidP="00D80957">
            <w:pPr>
              <w:suppressAutoHyphens/>
              <w:rPr>
                <w:rFonts w:ascii="Arial" w:eastAsia="Calibri" w:hAnsi="Arial" w:cs="Arial"/>
                <w:color w:val="000000"/>
                <w:kern w:val="1"/>
                <w:sz w:val="24"/>
                <w:szCs w:val="24"/>
              </w:rPr>
            </w:pPr>
            <w:r w:rsidRPr="003A0E9D">
              <w:rPr>
                <w:rFonts w:ascii="Arial" w:eastAsia="Calibri" w:hAnsi="Arial" w:cs="Arial"/>
                <w:color w:val="000000"/>
                <w:kern w:val="1"/>
                <w:sz w:val="24"/>
                <w:szCs w:val="24"/>
              </w:rPr>
              <w:t>Puna funkcionalnost rješenja treba biti uspostavljena u roku od 8 sati po zaprimljenom pozivu na intervenciju.</w:t>
            </w:r>
          </w:p>
        </w:tc>
      </w:tr>
      <w:tr w:rsidR="00D01D64" w:rsidRPr="00434BA2" w14:paraId="2E640C6F" w14:textId="77777777" w:rsidTr="00D80957">
        <w:tc>
          <w:tcPr>
            <w:tcW w:w="921" w:type="pct"/>
            <w:tcBorders>
              <w:top w:val="single" w:sz="4" w:space="0" w:color="auto"/>
              <w:left w:val="single" w:sz="4" w:space="0" w:color="auto"/>
              <w:bottom w:val="single" w:sz="4" w:space="0" w:color="auto"/>
              <w:right w:val="single" w:sz="4" w:space="0" w:color="auto"/>
            </w:tcBorders>
            <w:vAlign w:val="center"/>
          </w:tcPr>
          <w:p w14:paraId="2353CCC8"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Prioritet nivoa D –</w:t>
            </w:r>
          </w:p>
          <w:p w14:paraId="60E3D432"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(Ograničen utjecaj)</w:t>
            </w:r>
          </w:p>
        </w:tc>
        <w:tc>
          <w:tcPr>
            <w:tcW w:w="1156" w:type="pct"/>
            <w:tcBorders>
              <w:top w:val="single" w:sz="4" w:space="0" w:color="auto"/>
              <w:left w:val="single" w:sz="4" w:space="0" w:color="auto"/>
              <w:bottom w:val="single" w:sz="4" w:space="0" w:color="auto"/>
              <w:right w:val="single" w:sz="4" w:space="0" w:color="auto"/>
            </w:tcBorders>
            <w:vAlign w:val="center"/>
          </w:tcPr>
          <w:p w14:paraId="1F505D34"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Potreban nadzor ponašanja sustava.</w:t>
            </w:r>
          </w:p>
        </w:tc>
        <w:tc>
          <w:tcPr>
            <w:tcW w:w="1462" w:type="pct"/>
            <w:tcBorders>
              <w:top w:val="single" w:sz="4" w:space="0" w:color="auto"/>
              <w:left w:val="single" w:sz="4" w:space="0" w:color="auto"/>
              <w:bottom w:val="single" w:sz="4" w:space="0" w:color="auto"/>
              <w:right w:val="single" w:sz="4" w:space="0" w:color="auto"/>
            </w:tcBorders>
            <w:vAlign w:val="center"/>
          </w:tcPr>
          <w:p w14:paraId="691461F7" w14:textId="77777777" w:rsidR="00D01D64" w:rsidRPr="00995CFE" w:rsidRDefault="00D01D64" w:rsidP="00D80957">
            <w:pPr>
              <w:suppressAutoHyphens/>
              <w:rPr>
                <w:rFonts w:ascii="Arial" w:eastAsia="Calibri" w:hAnsi="Arial" w:cs="Arial"/>
                <w:color w:val="000000"/>
                <w:kern w:val="1"/>
                <w:sz w:val="24"/>
                <w:szCs w:val="24"/>
              </w:rPr>
            </w:pPr>
            <w:r w:rsidRPr="007E79B7">
              <w:rPr>
                <w:rFonts w:ascii="Arial" w:eastAsia="Calibri" w:hAnsi="Arial" w:cs="Arial"/>
                <w:color w:val="000000"/>
                <w:kern w:val="1"/>
                <w:sz w:val="24"/>
                <w:szCs w:val="24"/>
              </w:rPr>
              <w:t xml:space="preserve">Prijavu kvara vrši help desk odabranog Ponuditelja ili ovlašteni zaposlenici Naručitelja pon-nedj./00.00h-24.00h, 365 dana u godini. Vrijeme odziva (početak otklanjanja kvarova) – najkasnije </w:t>
            </w:r>
            <w:r>
              <w:rPr>
                <w:rFonts w:ascii="Arial" w:eastAsia="Calibri" w:hAnsi="Arial" w:cs="Arial"/>
                <w:color w:val="000000"/>
                <w:kern w:val="1"/>
                <w:sz w:val="24"/>
                <w:szCs w:val="24"/>
              </w:rPr>
              <w:t>24</w:t>
            </w:r>
            <w:r w:rsidRPr="007E79B7">
              <w:rPr>
                <w:rFonts w:ascii="Arial" w:eastAsia="Calibri" w:hAnsi="Arial" w:cs="Arial"/>
                <w:color w:val="000000"/>
                <w:kern w:val="1"/>
                <w:sz w:val="24"/>
                <w:szCs w:val="24"/>
              </w:rPr>
              <w:t xml:space="preserve"> sat</w:t>
            </w:r>
            <w:r>
              <w:rPr>
                <w:rFonts w:ascii="Arial" w:eastAsia="Calibri" w:hAnsi="Arial" w:cs="Arial"/>
                <w:color w:val="000000"/>
                <w:kern w:val="1"/>
                <w:sz w:val="24"/>
                <w:szCs w:val="24"/>
              </w:rPr>
              <w:t>a</w:t>
            </w:r>
            <w:r w:rsidRPr="007E79B7">
              <w:rPr>
                <w:rFonts w:ascii="Arial" w:eastAsia="Calibri" w:hAnsi="Arial" w:cs="Arial"/>
                <w:color w:val="000000"/>
                <w:kern w:val="1"/>
                <w:sz w:val="24"/>
                <w:szCs w:val="24"/>
              </w:rPr>
              <w:t xml:space="preserve"> po primitku zahtjeva.</w:t>
            </w:r>
          </w:p>
        </w:tc>
        <w:tc>
          <w:tcPr>
            <w:tcW w:w="1461" w:type="pct"/>
            <w:tcBorders>
              <w:top w:val="single" w:sz="4" w:space="0" w:color="auto"/>
              <w:left w:val="single" w:sz="4" w:space="0" w:color="auto"/>
              <w:bottom w:val="single" w:sz="4" w:space="0" w:color="auto"/>
              <w:right w:val="single" w:sz="4" w:space="0" w:color="auto"/>
            </w:tcBorders>
          </w:tcPr>
          <w:p w14:paraId="4DFF24E9" w14:textId="77777777" w:rsidR="00D01D64" w:rsidRDefault="00D01D64" w:rsidP="00D80957">
            <w:pPr>
              <w:suppressAutoHyphens/>
              <w:rPr>
                <w:rFonts w:ascii="Arial" w:eastAsia="Calibri" w:hAnsi="Arial" w:cs="Arial"/>
                <w:color w:val="000000"/>
                <w:kern w:val="1"/>
                <w:sz w:val="24"/>
                <w:szCs w:val="24"/>
              </w:rPr>
            </w:pPr>
          </w:p>
          <w:p w14:paraId="5037D2DD" w14:textId="77777777" w:rsidR="00D01D64" w:rsidRDefault="00D01D64" w:rsidP="00D80957">
            <w:pPr>
              <w:suppressAutoHyphens/>
              <w:rPr>
                <w:rFonts w:ascii="Arial" w:eastAsia="Calibri" w:hAnsi="Arial" w:cs="Arial"/>
                <w:color w:val="000000"/>
                <w:kern w:val="1"/>
                <w:sz w:val="24"/>
                <w:szCs w:val="24"/>
              </w:rPr>
            </w:pPr>
          </w:p>
          <w:p w14:paraId="08A1486C" w14:textId="77777777" w:rsidR="00D01D64" w:rsidRDefault="00D01D64" w:rsidP="00D80957">
            <w:pPr>
              <w:suppressAutoHyphens/>
              <w:rPr>
                <w:rFonts w:ascii="Arial" w:eastAsia="Calibri" w:hAnsi="Arial" w:cs="Arial"/>
                <w:color w:val="000000"/>
                <w:kern w:val="1"/>
                <w:sz w:val="24"/>
                <w:szCs w:val="24"/>
              </w:rPr>
            </w:pPr>
            <w:r w:rsidRPr="007E79B7">
              <w:rPr>
                <w:rFonts w:ascii="Arial" w:eastAsia="Calibri" w:hAnsi="Arial" w:cs="Arial"/>
                <w:color w:val="000000"/>
                <w:kern w:val="1"/>
                <w:sz w:val="24"/>
                <w:szCs w:val="24"/>
              </w:rPr>
              <w:t xml:space="preserve">Puna funkcionalnost rješenja treba biti uspostavljena u roku od </w:t>
            </w:r>
            <w:r>
              <w:rPr>
                <w:rFonts w:ascii="Arial" w:eastAsia="Calibri" w:hAnsi="Arial" w:cs="Arial"/>
                <w:color w:val="000000"/>
                <w:kern w:val="1"/>
                <w:sz w:val="24"/>
                <w:szCs w:val="24"/>
              </w:rPr>
              <w:t>72 sata</w:t>
            </w:r>
            <w:r w:rsidRPr="007E79B7">
              <w:rPr>
                <w:rFonts w:ascii="Arial" w:eastAsia="Calibri" w:hAnsi="Arial" w:cs="Arial"/>
                <w:color w:val="000000"/>
                <w:kern w:val="1"/>
                <w:sz w:val="24"/>
                <w:szCs w:val="24"/>
              </w:rPr>
              <w:t xml:space="preserve"> po zaprimljenom pozivu na intervenciju</w:t>
            </w:r>
            <w:r w:rsidRPr="00434BA2">
              <w:rPr>
                <w:rFonts w:ascii="Arial" w:eastAsia="Calibri" w:hAnsi="Arial" w:cs="Arial"/>
                <w:color w:val="000000"/>
                <w:kern w:val="1"/>
                <w:sz w:val="24"/>
                <w:szCs w:val="24"/>
                <w:lang w:eastAsia="ar-SA"/>
              </w:rPr>
              <w:t xml:space="preserve"> ili prema dogovoru s Naručiteljem</w:t>
            </w:r>
            <w:r w:rsidRPr="007E79B7">
              <w:rPr>
                <w:rFonts w:ascii="Arial" w:eastAsia="Calibri" w:hAnsi="Arial" w:cs="Arial"/>
                <w:color w:val="000000"/>
                <w:kern w:val="1"/>
                <w:sz w:val="24"/>
                <w:szCs w:val="24"/>
              </w:rPr>
              <w:t>.</w:t>
            </w:r>
          </w:p>
        </w:tc>
      </w:tr>
      <w:tr w:rsidR="00D01D64" w:rsidRPr="00434BA2" w14:paraId="7864FE79" w14:textId="77777777" w:rsidTr="00D80957">
        <w:tc>
          <w:tcPr>
            <w:tcW w:w="921" w:type="pct"/>
            <w:tcBorders>
              <w:top w:val="single" w:sz="4" w:space="0" w:color="auto"/>
              <w:left w:val="single" w:sz="4" w:space="0" w:color="auto"/>
              <w:bottom w:val="single" w:sz="4" w:space="0" w:color="auto"/>
              <w:right w:val="single" w:sz="4" w:space="0" w:color="auto"/>
            </w:tcBorders>
            <w:vAlign w:val="center"/>
          </w:tcPr>
          <w:p w14:paraId="4F3DD6D0"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Prioritet nivoa E –</w:t>
            </w:r>
          </w:p>
          <w:p w14:paraId="1266D743"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(Manja dogradnja rješenja)</w:t>
            </w:r>
          </w:p>
        </w:tc>
        <w:tc>
          <w:tcPr>
            <w:tcW w:w="1156" w:type="pct"/>
            <w:tcBorders>
              <w:top w:val="single" w:sz="4" w:space="0" w:color="auto"/>
              <w:left w:val="single" w:sz="4" w:space="0" w:color="auto"/>
              <w:bottom w:val="single" w:sz="4" w:space="0" w:color="auto"/>
              <w:right w:val="single" w:sz="4" w:space="0" w:color="auto"/>
            </w:tcBorders>
            <w:vAlign w:val="center"/>
          </w:tcPr>
          <w:p w14:paraId="0E5CD5D2" w14:textId="77777777" w:rsidR="00D01D64" w:rsidRPr="00434BA2" w:rsidRDefault="00D01D64" w:rsidP="00D80957">
            <w:pPr>
              <w:suppressAutoHyphens/>
              <w:rPr>
                <w:rFonts w:ascii="Arial" w:eastAsia="Arial" w:hAnsi="Arial" w:cs="Arial"/>
                <w:snapToGrid w:val="0"/>
                <w:kern w:val="1"/>
                <w:sz w:val="24"/>
                <w:szCs w:val="24"/>
                <w:lang w:eastAsia="ar-SA"/>
              </w:rPr>
            </w:pPr>
            <w:r w:rsidRPr="00434BA2">
              <w:rPr>
                <w:rFonts w:ascii="Arial" w:eastAsia="Arial" w:hAnsi="Arial" w:cs="Arial"/>
                <w:snapToGrid w:val="0"/>
                <w:kern w:val="1"/>
                <w:sz w:val="24"/>
                <w:szCs w:val="24"/>
                <w:lang w:eastAsia="ar-SA"/>
              </w:rPr>
              <w:t>Poslovni proces je u funkciji, ali se ukazala potreba za manjom dogradnjom rješenja</w:t>
            </w:r>
          </w:p>
        </w:tc>
        <w:tc>
          <w:tcPr>
            <w:tcW w:w="1462" w:type="pct"/>
            <w:tcBorders>
              <w:top w:val="single" w:sz="4" w:space="0" w:color="auto"/>
              <w:left w:val="single" w:sz="4" w:space="0" w:color="auto"/>
              <w:bottom w:val="single" w:sz="4" w:space="0" w:color="auto"/>
              <w:right w:val="single" w:sz="4" w:space="0" w:color="auto"/>
            </w:tcBorders>
            <w:vAlign w:val="center"/>
          </w:tcPr>
          <w:p w14:paraId="1A83A0C6" w14:textId="77777777" w:rsidR="00D01D64" w:rsidRPr="007E79B7" w:rsidRDefault="00D01D64" w:rsidP="00D80957">
            <w:pPr>
              <w:suppressAutoHyphens/>
              <w:rPr>
                <w:rFonts w:ascii="Arial" w:eastAsia="Calibri" w:hAnsi="Arial" w:cs="Arial"/>
                <w:color w:val="000000"/>
                <w:kern w:val="1"/>
                <w:sz w:val="24"/>
                <w:szCs w:val="24"/>
              </w:rPr>
            </w:pPr>
            <w:r w:rsidRPr="007E79B7">
              <w:rPr>
                <w:rFonts w:ascii="Arial" w:eastAsia="Calibri" w:hAnsi="Arial" w:cs="Arial"/>
                <w:color w:val="000000"/>
                <w:kern w:val="1"/>
                <w:sz w:val="24"/>
                <w:szCs w:val="24"/>
              </w:rPr>
              <w:t xml:space="preserve">Prijavu </w:t>
            </w:r>
            <w:r>
              <w:rPr>
                <w:rFonts w:ascii="Arial" w:eastAsia="Calibri" w:hAnsi="Arial" w:cs="Arial"/>
                <w:color w:val="000000"/>
                <w:kern w:val="1"/>
                <w:sz w:val="24"/>
                <w:szCs w:val="24"/>
              </w:rPr>
              <w:t>intervencije vrše</w:t>
            </w:r>
            <w:r w:rsidRPr="007E79B7">
              <w:rPr>
                <w:rFonts w:ascii="Arial" w:eastAsia="Calibri" w:hAnsi="Arial" w:cs="Arial"/>
                <w:color w:val="000000"/>
                <w:kern w:val="1"/>
                <w:sz w:val="24"/>
                <w:szCs w:val="24"/>
              </w:rPr>
              <w:t xml:space="preserve"> ovlašteni zaposlenici Naručitelja pon-nedj./00.00h-24.00h, 365 dana u godini. Vrijeme odziva (početak otklanjanja kvarova) – najkasnije </w:t>
            </w:r>
            <w:r>
              <w:rPr>
                <w:rFonts w:ascii="Arial" w:eastAsia="Calibri" w:hAnsi="Arial" w:cs="Arial"/>
                <w:color w:val="000000"/>
                <w:kern w:val="1"/>
                <w:sz w:val="24"/>
                <w:szCs w:val="24"/>
              </w:rPr>
              <w:t>5 dana</w:t>
            </w:r>
            <w:r w:rsidRPr="007E79B7">
              <w:rPr>
                <w:rFonts w:ascii="Arial" w:eastAsia="Calibri" w:hAnsi="Arial" w:cs="Arial"/>
                <w:color w:val="000000"/>
                <w:kern w:val="1"/>
                <w:sz w:val="24"/>
                <w:szCs w:val="24"/>
              </w:rPr>
              <w:t xml:space="preserve"> po primitku zahtjeva</w:t>
            </w:r>
            <w:r>
              <w:rPr>
                <w:rFonts w:ascii="Arial" w:eastAsia="Calibri" w:hAnsi="Arial" w:cs="Arial"/>
                <w:color w:val="000000"/>
                <w:kern w:val="1"/>
                <w:sz w:val="24"/>
                <w:szCs w:val="24"/>
              </w:rPr>
              <w:t xml:space="preserve"> ili u dogovoru s Naručiteljem</w:t>
            </w:r>
            <w:r w:rsidRPr="007E79B7">
              <w:rPr>
                <w:rFonts w:ascii="Arial" w:eastAsia="Calibri" w:hAnsi="Arial" w:cs="Arial"/>
                <w:color w:val="000000"/>
                <w:kern w:val="1"/>
                <w:sz w:val="24"/>
                <w:szCs w:val="24"/>
              </w:rPr>
              <w:t>.</w:t>
            </w:r>
          </w:p>
        </w:tc>
        <w:tc>
          <w:tcPr>
            <w:tcW w:w="1461" w:type="pct"/>
            <w:tcBorders>
              <w:top w:val="single" w:sz="4" w:space="0" w:color="auto"/>
              <w:left w:val="single" w:sz="4" w:space="0" w:color="auto"/>
              <w:bottom w:val="single" w:sz="4" w:space="0" w:color="auto"/>
              <w:right w:val="single" w:sz="4" w:space="0" w:color="auto"/>
            </w:tcBorders>
          </w:tcPr>
          <w:p w14:paraId="46BB8A58" w14:textId="77777777" w:rsidR="00D01D64" w:rsidRDefault="00D01D64" w:rsidP="00D80957">
            <w:pPr>
              <w:suppressAutoHyphens/>
              <w:rPr>
                <w:rFonts w:ascii="Arial" w:eastAsia="Arial" w:hAnsi="Arial" w:cs="Arial"/>
                <w:snapToGrid w:val="0"/>
                <w:kern w:val="1"/>
                <w:sz w:val="24"/>
                <w:szCs w:val="24"/>
                <w:lang w:eastAsia="ar-SA"/>
              </w:rPr>
            </w:pPr>
          </w:p>
          <w:p w14:paraId="23B73793" w14:textId="77777777" w:rsidR="00D01D64" w:rsidRDefault="00D01D64" w:rsidP="00D80957">
            <w:pPr>
              <w:suppressAutoHyphens/>
              <w:rPr>
                <w:rFonts w:ascii="Arial" w:eastAsia="Arial" w:hAnsi="Arial" w:cs="Arial"/>
                <w:snapToGrid w:val="0"/>
                <w:kern w:val="1"/>
                <w:sz w:val="24"/>
                <w:szCs w:val="24"/>
                <w:lang w:eastAsia="ar-SA"/>
              </w:rPr>
            </w:pPr>
          </w:p>
          <w:p w14:paraId="46DBC191" w14:textId="77777777" w:rsidR="00D01D64" w:rsidRDefault="00D01D64" w:rsidP="00D80957">
            <w:pPr>
              <w:suppressAutoHyphens/>
              <w:rPr>
                <w:rFonts w:ascii="Arial" w:eastAsia="Arial" w:hAnsi="Arial" w:cs="Arial"/>
                <w:snapToGrid w:val="0"/>
                <w:kern w:val="1"/>
                <w:sz w:val="24"/>
                <w:szCs w:val="24"/>
                <w:lang w:eastAsia="ar-SA"/>
              </w:rPr>
            </w:pPr>
          </w:p>
          <w:p w14:paraId="779DB63B" w14:textId="77777777" w:rsidR="00D01D64" w:rsidRDefault="00D01D64" w:rsidP="00D80957">
            <w:pPr>
              <w:suppressAutoHyphens/>
              <w:rPr>
                <w:rFonts w:ascii="Arial" w:eastAsia="Calibri" w:hAnsi="Arial" w:cs="Arial"/>
                <w:color w:val="000000"/>
                <w:kern w:val="1"/>
                <w:sz w:val="24"/>
                <w:szCs w:val="24"/>
              </w:rPr>
            </w:pPr>
            <w:r w:rsidRPr="00434BA2">
              <w:rPr>
                <w:rFonts w:ascii="Arial" w:eastAsia="Arial" w:hAnsi="Arial" w:cs="Arial"/>
                <w:snapToGrid w:val="0"/>
                <w:kern w:val="1"/>
                <w:sz w:val="24"/>
                <w:szCs w:val="24"/>
                <w:lang w:eastAsia="ar-SA"/>
              </w:rPr>
              <w:t>Vrijeme dovršetka intervencije dogovara se s Naručiteljem</w:t>
            </w:r>
          </w:p>
        </w:tc>
      </w:tr>
    </w:tbl>
    <w:p w14:paraId="558370B3" w14:textId="77777777" w:rsidR="00D01D64" w:rsidRPr="00434BA2" w:rsidRDefault="00D01D64" w:rsidP="00D01D64">
      <w:pPr>
        <w:suppressAutoHyphens/>
        <w:jc w:val="center"/>
        <w:rPr>
          <w:rFonts w:ascii="Arial" w:eastAsia="Arial" w:hAnsi="Arial" w:cs="Arial"/>
          <w:b/>
          <w:kern w:val="1"/>
          <w:sz w:val="24"/>
          <w:szCs w:val="24"/>
          <w:lang w:eastAsia="ar-SA"/>
        </w:rPr>
      </w:pPr>
    </w:p>
    <w:p w14:paraId="2E876FE6" w14:textId="77777777" w:rsidR="00D01D64" w:rsidRPr="00434BA2" w:rsidRDefault="00D01D64" w:rsidP="00D01D64">
      <w:pPr>
        <w:suppressAutoHyphens/>
        <w:jc w:val="both"/>
        <w:rPr>
          <w:rFonts w:ascii="Arial" w:eastAsia="Arial" w:hAnsi="Arial" w:cs="Arial"/>
          <w:b/>
          <w:kern w:val="1"/>
          <w:sz w:val="24"/>
          <w:szCs w:val="24"/>
          <w:lang w:eastAsia="ar-SA"/>
        </w:rPr>
      </w:pPr>
    </w:p>
    <w:p w14:paraId="1CDCA179" w14:textId="77777777" w:rsidR="00D01D64" w:rsidRDefault="00D01D64" w:rsidP="00E97978">
      <w:pPr>
        <w:jc w:val="both"/>
        <w:rPr>
          <w:rFonts w:ascii="Arial" w:hAnsi="Arial" w:cs="Arial"/>
          <w:sz w:val="24"/>
          <w:szCs w:val="24"/>
        </w:rPr>
      </w:pPr>
      <w:r>
        <w:rPr>
          <w:rFonts w:ascii="Arial" w:hAnsi="Arial" w:cs="Arial"/>
          <w:sz w:val="24"/>
          <w:szCs w:val="24"/>
        </w:rPr>
        <w:t xml:space="preserve">Usluge </w:t>
      </w:r>
      <w:r w:rsidRPr="00DF4A9C">
        <w:rPr>
          <w:rFonts w:ascii="Arial" w:hAnsi="Arial" w:cs="Arial"/>
          <w:sz w:val="24"/>
          <w:szCs w:val="24"/>
        </w:rPr>
        <w:t xml:space="preserve">adaptivnog održavanja </w:t>
      </w:r>
      <w:r>
        <w:rPr>
          <w:rFonts w:ascii="Arial" w:hAnsi="Arial" w:cs="Arial"/>
          <w:sz w:val="24"/>
          <w:szCs w:val="24"/>
        </w:rPr>
        <w:t>obavljaju se po</w:t>
      </w:r>
      <w:r w:rsidRPr="00DF4A9C">
        <w:rPr>
          <w:rFonts w:ascii="Arial" w:hAnsi="Arial" w:cs="Arial"/>
          <w:sz w:val="24"/>
          <w:szCs w:val="24"/>
        </w:rPr>
        <w:t xml:space="preserve"> pisanom zahtjevu dostavljenom od strane ovlaštenog predstavnika Naručitelja</w:t>
      </w:r>
      <w:r>
        <w:rPr>
          <w:rFonts w:ascii="Arial" w:hAnsi="Arial" w:cs="Arial"/>
          <w:sz w:val="24"/>
          <w:szCs w:val="24"/>
        </w:rPr>
        <w:t>, a obuhvaćaju:</w:t>
      </w:r>
      <w:r w:rsidRPr="00DF4A9C">
        <w:rPr>
          <w:rFonts w:ascii="Arial" w:hAnsi="Arial" w:cs="Arial"/>
          <w:sz w:val="24"/>
          <w:szCs w:val="24"/>
        </w:rPr>
        <w:t xml:space="preserve"> </w:t>
      </w:r>
    </w:p>
    <w:p w14:paraId="572B6D68" w14:textId="77777777" w:rsidR="00D01D64" w:rsidRDefault="00D01D64" w:rsidP="00E97978">
      <w:pPr>
        <w:pStyle w:val="Odlomakpopisa"/>
        <w:widowControl/>
        <w:numPr>
          <w:ilvl w:val="0"/>
          <w:numId w:val="33"/>
        </w:numPr>
        <w:autoSpaceDE/>
        <w:autoSpaceDN/>
        <w:adjustRightInd/>
        <w:ind w:left="426" w:hanging="426"/>
        <w:jc w:val="both"/>
        <w:rPr>
          <w:sz w:val="24"/>
          <w:szCs w:val="24"/>
        </w:rPr>
      </w:pPr>
      <w:r w:rsidRPr="00743BE6">
        <w:rPr>
          <w:sz w:val="24"/>
          <w:szCs w:val="24"/>
        </w:rPr>
        <w:t xml:space="preserve">prilagodbu </w:t>
      </w:r>
      <w:r>
        <w:rPr>
          <w:sz w:val="24"/>
          <w:szCs w:val="24"/>
        </w:rPr>
        <w:t>aplikativnog rješenja</w:t>
      </w:r>
      <w:r w:rsidRPr="00743BE6">
        <w:rPr>
          <w:sz w:val="24"/>
          <w:szCs w:val="24"/>
        </w:rPr>
        <w:t xml:space="preserve"> novim potrebama Naručitelja u slučaju promjene zakonskih propisa </w:t>
      </w:r>
    </w:p>
    <w:p w14:paraId="38110F71" w14:textId="77777777" w:rsidR="00D01D64" w:rsidRPr="00743BE6" w:rsidRDefault="00D01D64" w:rsidP="00E97978">
      <w:pPr>
        <w:pStyle w:val="Odlomakpopisa"/>
        <w:widowControl/>
        <w:numPr>
          <w:ilvl w:val="0"/>
          <w:numId w:val="33"/>
        </w:numPr>
        <w:autoSpaceDE/>
        <w:autoSpaceDN/>
        <w:adjustRightInd/>
        <w:ind w:left="426" w:hanging="426"/>
        <w:jc w:val="both"/>
        <w:rPr>
          <w:sz w:val="24"/>
          <w:szCs w:val="24"/>
        </w:rPr>
      </w:pPr>
      <w:r>
        <w:rPr>
          <w:sz w:val="24"/>
          <w:szCs w:val="24"/>
        </w:rPr>
        <w:t xml:space="preserve">izmjenu dizajna aplikativnog rješenja u slučaju potrebe izmjene načina rada pojedinih modula </w:t>
      </w:r>
    </w:p>
    <w:p w14:paraId="018A21AB" w14:textId="77777777" w:rsidR="00D01D64" w:rsidRDefault="00D01D64" w:rsidP="00E97978">
      <w:pPr>
        <w:pStyle w:val="Odlomakpopisa"/>
        <w:widowControl/>
        <w:numPr>
          <w:ilvl w:val="0"/>
          <w:numId w:val="33"/>
        </w:numPr>
        <w:autoSpaceDE/>
        <w:autoSpaceDN/>
        <w:adjustRightInd/>
        <w:ind w:left="426" w:hanging="426"/>
        <w:jc w:val="both"/>
        <w:rPr>
          <w:sz w:val="24"/>
          <w:szCs w:val="24"/>
        </w:rPr>
      </w:pPr>
      <w:r w:rsidRPr="00DF4A9C">
        <w:rPr>
          <w:sz w:val="24"/>
          <w:szCs w:val="24"/>
        </w:rPr>
        <w:t>uvođenje novih funkcionalnosti aplikacij</w:t>
      </w:r>
      <w:r>
        <w:rPr>
          <w:sz w:val="24"/>
          <w:szCs w:val="24"/>
        </w:rPr>
        <w:t>e</w:t>
      </w:r>
      <w:r w:rsidRPr="00DF4A9C">
        <w:rPr>
          <w:sz w:val="24"/>
          <w:szCs w:val="24"/>
        </w:rPr>
        <w:t xml:space="preserve"> u upotrebi</w:t>
      </w:r>
      <w:r>
        <w:rPr>
          <w:sz w:val="24"/>
          <w:szCs w:val="24"/>
        </w:rPr>
        <w:t>, u okvirima ugovorenog iznosa</w:t>
      </w:r>
    </w:p>
    <w:p w14:paraId="2B3A58C4" w14:textId="77777777" w:rsidR="00D01D64" w:rsidRDefault="00D01D64" w:rsidP="00E97978">
      <w:pPr>
        <w:pStyle w:val="Odlomakpopisa"/>
        <w:widowControl/>
        <w:numPr>
          <w:ilvl w:val="0"/>
          <w:numId w:val="33"/>
        </w:numPr>
        <w:autoSpaceDE/>
        <w:autoSpaceDN/>
        <w:adjustRightInd/>
        <w:ind w:left="426" w:hanging="426"/>
        <w:jc w:val="both"/>
        <w:rPr>
          <w:sz w:val="24"/>
          <w:szCs w:val="24"/>
        </w:rPr>
      </w:pPr>
      <w:r>
        <w:rPr>
          <w:sz w:val="24"/>
          <w:szCs w:val="24"/>
        </w:rPr>
        <w:t>dogradnju i prilagodbu aplikativnog rješenja u slučaju potrebe uspostave novih, sličnih on-line prijava</w:t>
      </w:r>
    </w:p>
    <w:p w14:paraId="79976CDE" w14:textId="77777777" w:rsidR="00D01D64" w:rsidRDefault="00D01D64" w:rsidP="00D01D64">
      <w:pPr>
        <w:rPr>
          <w:rFonts w:ascii="Arial" w:hAnsi="Arial" w:cs="Arial"/>
          <w:sz w:val="24"/>
          <w:szCs w:val="24"/>
        </w:rPr>
      </w:pPr>
    </w:p>
    <w:p w14:paraId="786C2128" w14:textId="383F9081" w:rsidR="00D01D64" w:rsidRDefault="00D01D64" w:rsidP="00E97978">
      <w:pPr>
        <w:jc w:val="both"/>
        <w:rPr>
          <w:rFonts w:ascii="Arial" w:hAnsi="Arial" w:cs="Arial"/>
          <w:sz w:val="24"/>
          <w:szCs w:val="24"/>
        </w:rPr>
      </w:pPr>
      <w:r w:rsidRPr="00DF4A9C">
        <w:rPr>
          <w:rFonts w:ascii="Arial" w:hAnsi="Arial" w:cs="Arial"/>
          <w:sz w:val="24"/>
          <w:szCs w:val="24"/>
        </w:rPr>
        <w:t xml:space="preserve">Adaptivno održavanje uključuje funkcionalne izmjene i dorade programskih modula </w:t>
      </w:r>
      <w:r w:rsidRPr="00A5081F">
        <w:rPr>
          <w:rFonts w:ascii="Arial" w:hAnsi="Arial" w:cs="Arial"/>
          <w:sz w:val="24"/>
          <w:szCs w:val="24"/>
        </w:rPr>
        <w:t xml:space="preserve">po zahtjevu Naručitelja, u okviru 200 čovj/sati ukupno, a u cilju nadzora i </w:t>
      </w:r>
      <w:r w:rsidRPr="00DF4A9C">
        <w:rPr>
          <w:rFonts w:ascii="Arial" w:hAnsi="Arial" w:cs="Arial"/>
          <w:sz w:val="24"/>
          <w:szCs w:val="24"/>
        </w:rPr>
        <w:t>izvještavanja</w:t>
      </w:r>
      <w:r w:rsidRPr="000C7051">
        <w:rPr>
          <w:rFonts w:ascii="Arial" w:hAnsi="Arial" w:cs="Arial"/>
          <w:sz w:val="24"/>
          <w:szCs w:val="24"/>
        </w:rPr>
        <w:t xml:space="preserve"> </w:t>
      </w:r>
      <w:r w:rsidRPr="00DF4A9C">
        <w:rPr>
          <w:rFonts w:ascii="Arial" w:hAnsi="Arial" w:cs="Arial"/>
          <w:sz w:val="24"/>
          <w:szCs w:val="24"/>
        </w:rPr>
        <w:t xml:space="preserve">vodi </w:t>
      </w:r>
      <w:r>
        <w:rPr>
          <w:rFonts w:ascii="Arial" w:hAnsi="Arial" w:cs="Arial"/>
          <w:sz w:val="24"/>
          <w:szCs w:val="24"/>
        </w:rPr>
        <w:t xml:space="preserve">se </w:t>
      </w:r>
      <w:r w:rsidRPr="00DF4A9C">
        <w:rPr>
          <w:rFonts w:ascii="Arial" w:hAnsi="Arial" w:cs="Arial"/>
          <w:sz w:val="24"/>
          <w:szCs w:val="24"/>
        </w:rPr>
        <w:t>isključivo pismenim putem preko dogovorenih procedura</w:t>
      </w:r>
      <w:r>
        <w:rPr>
          <w:rFonts w:ascii="Arial" w:hAnsi="Arial" w:cs="Arial"/>
          <w:sz w:val="24"/>
          <w:szCs w:val="24"/>
        </w:rPr>
        <w:t>.</w:t>
      </w:r>
    </w:p>
    <w:p w14:paraId="6740EB96" w14:textId="77777777" w:rsidR="00D01D64" w:rsidRDefault="00D01D64" w:rsidP="00E97978">
      <w:pPr>
        <w:jc w:val="both"/>
        <w:rPr>
          <w:rFonts w:ascii="Arial" w:hAnsi="Arial" w:cs="Arial"/>
          <w:sz w:val="24"/>
          <w:szCs w:val="24"/>
        </w:rPr>
      </w:pPr>
      <w:r>
        <w:rPr>
          <w:rFonts w:ascii="Arial" w:hAnsi="Arial" w:cs="Arial"/>
          <w:sz w:val="24"/>
          <w:szCs w:val="24"/>
        </w:rPr>
        <w:t>Odabrani ponuditelj</w:t>
      </w:r>
      <w:r w:rsidRPr="0041121D">
        <w:rPr>
          <w:rFonts w:ascii="Arial" w:hAnsi="Arial" w:cs="Arial"/>
          <w:sz w:val="24"/>
          <w:szCs w:val="24"/>
        </w:rPr>
        <w:t xml:space="preserve"> </w:t>
      </w:r>
      <w:r w:rsidRPr="00DF4A9C">
        <w:rPr>
          <w:rFonts w:ascii="Arial" w:hAnsi="Arial" w:cs="Arial"/>
          <w:sz w:val="24"/>
          <w:szCs w:val="24"/>
        </w:rPr>
        <w:t xml:space="preserve">okvirno procjenjuje troškove rada po tipu zahtijevanog posla i broju sati potrebnom da se posao obavi te ih </w:t>
      </w:r>
      <w:r>
        <w:rPr>
          <w:rFonts w:ascii="Arial" w:hAnsi="Arial" w:cs="Arial"/>
          <w:sz w:val="24"/>
          <w:szCs w:val="24"/>
        </w:rPr>
        <w:t>izvodi po pristanku Naručitelja:</w:t>
      </w:r>
    </w:p>
    <w:p w14:paraId="409AB8E0" w14:textId="77777777" w:rsidR="00D01D64" w:rsidRDefault="00D01D64" w:rsidP="00E97978">
      <w:pPr>
        <w:pStyle w:val="Odlomakpopisa"/>
        <w:widowControl/>
        <w:numPr>
          <w:ilvl w:val="0"/>
          <w:numId w:val="34"/>
        </w:numPr>
        <w:autoSpaceDE/>
        <w:autoSpaceDN/>
        <w:adjustRightInd/>
        <w:ind w:left="426" w:hanging="426"/>
        <w:jc w:val="both"/>
        <w:rPr>
          <w:sz w:val="24"/>
          <w:szCs w:val="24"/>
        </w:rPr>
      </w:pPr>
      <w:r w:rsidRPr="00DF4A9C">
        <w:rPr>
          <w:sz w:val="24"/>
          <w:szCs w:val="24"/>
        </w:rPr>
        <w:t>evidentira zahtjev za funkcionalnim proširenjem</w:t>
      </w:r>
      <w:r>
        <w:rPr>
          <w:sz w:val="24"/>
          <w:szCs w:val="24"/>
        </w:rPr>
        <w:t>, odnosno dogradnjom dobivenim od strane Naručitelja</w:t>
      </w:r>
    </w:p>
    <w:p w14:paraId="0AB34BFC" w14:textId="77777777" w:rsidR="00D01D64" w:rsidRDefault="00D01D64" w:rsidP="00E97978">
      <w:pPr>
        <w:pStyle w:val="Odlomakpopisa"/>
        <w:widowControl/>
        <w:numPr>
          <w:ilvl w:val="0"/>
          <w:numId w:val="34"/>
        </w:numPr>
        <w:autoSpaceDE/>
        <w:autoSpaceDN/>
        <w:adjustRightInd/>
        <w:ind w:left="426" w:hanging="426"/>
        <w:jc w:val="both"/>
        <w:rPr>
          <w:sz w:val="24"/>
          <w:szCs w:val="24"/>
        </w:rPr>
      </w:pPr>
      <w:r w:rsidRPr="00DF4A9C">
        <w:rPr>
          <w:sz w:val="24"/>
          <w:szCs w:val="24"/>
        </w:rPr>
        <w:t>analizira zahtjev te rezultate analize i procjenu potrebnog vremena za realizaciju dostav</w:t>
      </w:r>
      <w:r>
        <w:rPr>
          <w:sz w:val="24"/>
          <w:szCs w:val="24"/>
        </w:rPr>
        <w:t>lja</w:t>
      </w:r>
      <w:r w:rsidRPr="00DF4A9C">
        <w:rPr>
          <w:sz w:val="24"/>
          <w:szCs w:val="24"/>
        </w:rPr>
        <w:t xml:space="preserve"> na odobrenje Naručitelju</w:t>
      </w:r>
    </w:p>
    <w:p w14:paraId="1B76B786" w14:textId="77777777" w:rsidR="00D01D64" w:rsidRDefault="00D01D64" w:rsidP="00E97978">
      <w:pPr>
        <w:pStyle w:val="Odlomakpopisa"/>
        <w:widowControl/>
        <w:numPr>
          <w:ilvl w:val="0"/>
          <w:numId w:val="34"/>
        </w:numPr>
        <w:autoSpaceDE/>
        <w:autoSpaceDN/>
        <w:adjustRightInd/>
        <w:ind w:left="426" w:hanging="426"/>
        <w:jc w:val="both"/>
        <w:rPr>
          <w:sz w:val="24"/>
          <w:szCs w:val="24"/>
        </w:rPr>
      </w:pPr>
      <w:r w:rsidRPr="00DF4A9C">
        <w:rPr>
          <w:sz w:val="24"/>
          <w:szCs w:val="24"/>
        </w:rPr>
        <w:t>realizira zahtjev nakon odobrenja Naručitelja</w:t>
      </w:r>
    </w:p>
    <w:p w14:paraId="346B5344" w14:textId="77777777" w:rsidR="00D01D64" w:rsidRDefault="00D01D64" w:rsidP="00E97978">
      <w:pPr>
        <w:pStyle w:val="Odlomakpopisa"/>
        <w:widowControl/>
        <w:numPr>
          <w:ilvl w:val="0"/>
          <w:numId w:val="34"/>
        </w:numPr>
        <w:autoSpaceDE/>
        <w:autoSpaceDN/>
        <w:adjustRightInd/>
        <w:ind w:left="426" w:hanging="426"/>
        <w:jc w:val="both"/>
        <w:rPr>
          <w:sz w:val="24"/>
          <w:szCs w:val="24"/>
        </w:rPr>
      </w:pPr>
      <w:r w:rsidRPr="00DF4A9C">
        <w:rPr>
          <w:sz w:val="24"/>
          <w:szCs w:val="24"/>
        </w:rPr>
        <w:t>testira rezultate zajedno sa Naručiteljem</w:t>
      </w:r>
    </w:p>
    <w:p w14:paraId="14662B67" w14:textId="77777777" w:rsidR="00D01D64" w:rsidRDefault="00D01D64" w:rsidP="00E97978">
      <w:pPr>
        <w:pStyle w:val="Odlomakpopisa"/>
        <w:widowControl/>
        <w:numPr>
          <w:ilvl w:val="0"/>
          <w:numId w:val="34"/>
        </w:numPr>
        <w:autoSpaceDE/>
        <w:autoSpaceDN/>
        <w:adjustRightInd/>
        <w:ind w:left="426" w:hanging="426"/>
        <w:jc w:val="both"/>
        <w:rPr>
          <w:sz w:val="24"/>
          <w:szCs w:val="24"/>
        </w:rPr>
      </w:pPr>
      <w:r w:rsidRPr="00DF4A9C">
        <w:rPr>
          <w:sz w:val="24"/>
          <w:szCs w:val="24"/>
        </w:rPr>
        <w:t>nakon odobrenja Naručitelja isporuč</w:t>
      </w:r>
      <w:r>
        <w:rPr>
          <w:sz w:val="24"/>
          <w:szCs w:val="24"/>
        </w:rPr>
        <w:t>uje</w:t>
      </w:r>
      <w:r w:rsidRPr="00DF4A9C">
        <w:rPr>
          <w:sz w:val="24"/>
          <w:szCs w:val="24"/>
        </w:rPr>
        <w:t xml:space="preserve"> </w:t>
      </w:r>
      <w:r>
        <w:rPr>
          <w:sz w:val="24"/>
          <w:szCs w:val="24"/>
        </w:rPr>
        <w:t xml:space="preserve">rješenje i korisničke upute, </w:t>
      </w:r>
      <w:r w:rsidRPr="00DF4A9C">
        <w:rPr>
          <w:sz w:val="24"/>
          <w:szCs w:val="24"/>
        </w:rPr>
        <w:t>po potrebi educira korisnike Naručitelja</w:t>
      </w:r>
      <w:r>
        <w:rPr>
          <w:sz w:val="24"/>
          <w:szCs w:val="24"/>
        </w:rPr>
        <w:t xml:space="preserve"> </w:t>
      </w:r>
    </w:p>
    <w:p w14:paraId="2E9BBDC6" w14:textId="77777777" w:rsidR="00D01D64" w:rsidRDefault="00D01D64" w:rsidP="00E97978">
      <w:pPr>
        <w:pStyle w:val="Odlomakpopisa"/>
        <w:widowControl/>
        <w:numPr>
          <w:ilvl w:val="0"/>
          <w:numId w:val="34"/>
        </w:numPr>
        <w:autoSpaceDE/>
        <w:autoSpaceDN/>
        <w:adjustRightInd/>
        <w:ind w:left="426" w:hanging="426"/>
        <w:jc w:val="both"/>
        <w:rPr>
          <w:sz w:val="24"/>
          <w:szCs w:val="24"/>
        </w:rPr>
      </w:pPr>
      <w:r w:rsidRPr="00DF4A9C">
        <w:rPr>
          <w:sz w:val="24"/>
          <w:szCs w:val="24"/>
        </w:rPr>
        <w:t>evidentira stvarno utrošeno vrijeme</w:t>
      </w:r>
      <w:r>
        <w:rPr>
          <w:sz w:val="24"/>
          <w:szCs w:val="24"/>
        </w:rPr>
        <w:t xml:space="preserve"> i tip obavljenog posla</w:t>
      </w:r>
    </w:p>
    <w:p w14:paraId="5E001AB0" w14:textId="24F5B5D3" w:rsidR="00D01D64" w:rsidRDefault="00D01D64" w:rsidP="00D01D64">
      <w:pPr>
        <w:jc w:val="both"/>
        <w:rPr>
          <w:rFonts w:ascii="Arial" w:hAnsi="Arial" w:cs="Arial"/>
          <w:sz w:val="24"/>
          <w:szCs w:val="24"/>
        </w:rPr>
      </w:pPr>
    </w:p>
    <w:p w14:paraId="450CB1EC" w14:textId="77777777" w:rsidR="00D01D64" w:rsidRPr="00DF4A9C" w:rsidRDefault="00D01D64" w:rsidP="00D01D64">
      <w:pPr>
        <w:jc w:val="both"/>
        <w:rPr>
          <w:rFonts w:ascii="Arial" w:hAnsi="Arial" w:cs="Arial"/>
          <w:sz w:val="24"/>
          <w:szCs w:val="24"/>
        </w:rPr>
      </w:pPr>
      <w:r>
        <w:rPr>
          <w:rFonts w:ascii="Arial" w:hAnsi="Arial" w:cs="Arial"/>
          <w:sz w:val="24"/>
          <w:szCs w:val="24"/>
        </w:rPr>
        <w:t>Odabrani ponuditelj se obvezuje,</w:t>
      </w:r>
      <w:r w:rsidRPr="00DF4A9C">
        <w:rPr>
          <w:rFonts w:ascii="Arial" w:hAnsi="Arial" w:cs="Arial"/>
          <w:sz w:val="24"/>
          <w:szCs w:val="24"/>
        </w:rPr>
        <w:t xml:space="preserve"> sve podatke od tehničkog i poslovnog značaja, kao i sve osobne podatke, do kojih stekne pristup pri </w:t>
      </w:r>
      <w:r>
        <w:rPr>
          <w:rFonts w:ascii="Arial" w:hAnsi="Arial" w:cs="Arial"/>
          <w:sz w:val="24"/>
          <w:szCs w:val="24"/>
        </w:rPr>
        <w:t>provođenju ovog Pilot projekta,</w:t>
      </w:r>
      <w:r w:rsidRPr="00DF4A9C">
        <w:rPr>
          <w:rFonts w:ascii="Arial" w:hAnsi="Arial" w:cs="Arial"/>
          <w:sz w:val="24"/>
          <w:szCs w:val="24"/>
        </w:rPr>
        <w:t xml:space="preserve"> čuvati kao poslovnu tajnu te ih ne može priopćavati niti davati na raspolaganje trećim osobama.</w:t>
      </w:r>
    </w:p>
    <w:p w14:paraId="1312785D" w14:textId="77777777" w:rsidR="00D01D64" w:rsidRDefault="00D01D64" w:rsidP="00D01D64">
      <w:pPr>
        <w:rPr>
          <w:rFonts w:ascii="Arial" w:hAnsi="Arial" w:cs="Arial"/>
          <w:sz w:val="24"/>
          <w:szCs w:val="24"/>
        </w:rPr>
      </w:pPr>
    </w:p>
    <w:p w14:paraId="0D16BF1E" w14:textId="2FE5A101" w:rsidR="00D01D64" w:rsidRDefault="00D01D64" w:rsidP="00E97978">
      <w:pPr>
        <w:jc w:val="both"/>
        <w:rPr>
          <w:rFonts w:ascii="Arial" w:hAnsi="Arial" w:cs="Arial"/>
          <w:sz w:val="24"/>
          <w:szCs w:val="24"/>
        </w:rPr>
      </w:pPr>
      <w:r>
        <w:rPr>
          <w:rFonts w:ascii="Arial" w:hAnsi="Arial" w:cs="Arial"/>
          <w:sz w:val="24"/>
          <w:szCs w:val="24"/>
        </w:rPr>
        <w:t>Aplikativno rješenje implementirat će se u podatkovnom centru</w:t>
      </w:r>
      <w:r w:rsidRPr="00434BA2">
        <w:rPr>
          <w:rFonts w:ascii="Arial" w:hAnsi="Arial" w:cs="Arial"/>
          <w:sz w:val="24"/>
          <w:szCs w:val="24"/>
        </w:rPr>
        <w:t xml:space="preserve"> </w:t>
      </w:r>
      <w:r>
        <w:rPr>
          <w:rFonts w:ascii="Arial" w:hAnsi="Arial" w:cs="Arial"/>
          <w:sz w:val="24"/>
          <w:szCs w:val="24"/>
        </w:rPr>
        <w:t>s kojim će Naručitelj sklopiti dvanaestomjesečni ugovor o davanju usluga prema SaaS modelu.</w:t>
      </w:r>
    </w:p>
    <w:p w14:paraId="64C7F26A" w14:textId="3D4513A1" w:rsidR="00D01D64" w:rsidRPr="00D01D64" w:rsidRDefault="00D01D64" w:rsidP="00D01D64"/>
    <w:p w14:paraId="490255CA" w14:textId="77777777" w:rsidR="00366BB9" w:rsidRPr="00366BB9" w:rsidRDefault="00366BB9" w:rsidP="009D6080"/>
    <w:p w14:paraId="7AEDB67C" w14:textId="0A3B19F1" w:rsidR="00326C69" w:rsidRDefault="00326C69" w:rsidP="009D6080">
      <w:pPr>
        <w:pStyle w:val="Naslov2"/>
        <w:spacing w:before="0"/>
      </w:pPr>
      <w:bookmarkStart w:id="20" w:name="_Toc32927551"/>
      <w:r w:rsidRPr="004F6B6F">
        <w:t>Količina predmeta nabave</w:t>
      </w:r>
      <w:bookmarkEnd w:id="20"/>
    </w:p>
    <w:p w14:paraId="47772BF7" w14:textId="43E14024" w:rsidR="00326C69" w:rsidRDefault="00326C69" w:rsidP="009D6080">
      <w:pPr>
        <w:rPr>
          <w:rFonts w:ascii="Arial" w:hAnsi="Arial" w:cs="Arial"/>
          <w:b/>
          <w:sz w:val="24"/>
          <w:szCs w:val="24"/>
        </w:rPr>
      </w:pPr>
      <w:r w:rsidRPr="00AB2ED7">
        <w:rPr>
          <w:rFonts w:ascii="Arial" w:hAnsi="Arial" w:cs="Arial"/>
          <w:sz w:val="24"/>
          <w:szCs w:val="24"/>
        </w:rPr>
        <w:t>Naručitelj je iskazao</w:t>
      </w:r>
      <w:r w:rsidR="00E50E60">
        <w:rPr>
          <w:rFonts w:ascii="Arial" w:hAnsi="Arial" w:cs="Arial"/>
          <w:sz w:val="24"/>
          <w:szCs w:val="24"/>
        </w:rPr>
        <w:t xml:space="preserve"> točnu</w:t>
      </w:r>
      <w:r w:rsidRPr="00AB2ED7">
        <w:rPr>
          <w:rFonts w:ascii="Arial" w:hAnsi="Arial" w:cs="Arial"/>
          <w:sz w:val="24"/>
          <w:szCs w:val="24"/>
        </w:rPr>
        <w:t xml:space="preserve"> količinu predmeta nabave u </w:t>
      </w:r>
      <w:r w:rsidR="00A979FA" w:rsidRPr="00AB2ED7">
        <w:rPr>
          <w:rFonts w:ascii="Arial" w:hAnsi="Arial" w:cs="Arial"/>
          <w:b/>
          <w:sz w:val="24"/>
          <w:szCs w:val="24"/>
        </w:rPr>
        <w:t xml:space="preserve">Troškovniku </w:t>
      </w:r>
      <w:r w:rsidR="00A979FA" w:rsidRPr="00667F99">
        <w:rPr>
          <w:rFonts w:ascii="Arial" w:hAnsi="Arial" w:cs="Arial"/>
          <w:b/>
          <w:sz w:val="24"/>
          <w:szCs w:val="24"/>
        </w:rPr>
        <w:t xml:space="preserve">(Obrazac </w:t>
      </w:r>
      <w:r w:rsidR="00667F99" w:rsidRPr="00667F99">
        <w:rPr>
          <w:rFonts w:ascii="Arial" w:hAnsi="Arial" w:cs="Arial"/>
          <w:b/>
          <w:sz w:val="24"/>
          <w:szCs w:val="24"/>
        </w:rPr>
        <w:t>5</w:t>
      </w:r>
      <w:r w:rsidRPr="00667F99">
        <w:rPr>
          <w:rFonts w:ascii="Arial" w:hAnsi="Arial" w:cs="Arial"/>
          <w:b/>
          <w:sz w:val="24"/>
          <w:szCs w:val="24"/>
        </w:rPr>
        <w:t>.).</w:t>
      </w:r>
    </w:p>
    <w:p w14:paraId="5DA197E8" w14:textId="77777777" w:rsidR="009C24B5" w:rsidRPr="00326C69" w:rsidRDefault="009C24B5" w:rsidP="009D6080"/>
    <w:p w14:paraId="08A22803" w14:textId="77D6D837" w:rsidR="00326C69" w:rsidRDefault="00326C69" w:rsidP="009D6080">
      <w:pPr>
        <w:pStyle w:val="Naslov2"/>
      </w:pPr>
      <w:bookmarkStart w:id="21" w:name="_Toc32927552"/>
      <w:r w:rsidRPr="004F6B6F">
        <w:t>Troškovnik</w:t>
      </w:r>
      <w:bookmarkEnd w:id="21"/>
    </w:p>
    <w:p w14:paraId="2D499C79" w14:textId="7D92EB42" w:rsidR="00326C69" w:rsidRPr="00742CC2" w:rsidRDefault="00326C69" w:rsidP="009D6080">
      <w:pPr>
        <w:jc w:val="both"/>
        <w:rPr>
          <w:rFonts w:ascii="Arial" w:eastAsia="Calibri" w:hAnsi="Arial" w:cs="Arial"/>
          <w:sz w:val="24"/>
          <w:szCs w:val="24"/>
          <w:lang w:eastAsia="en-US"/>
        </w:rPr>
      </w:pPr>
      <w:r w:rsidRPr="00AB2ED7">
        <w:rPr>
          <w:rFonts w:ascii="Arial" w:eastAsia="Calibri" w:hAnsi="Arial" w:cs="Arial"/>
          <w:sz w:val="24"/>
          <w:szCs w:val="24"/>
          <w:lang w:eastAsia="en-US"/>
        </w:rPr>
        <w:t xml:space="preserve">Troškovnik – Obrazac </w:t>
      </w:r>
      <w:r w:rsidR="00667F99">
        <w:rPr>
          <w:rFonts w:ascii="Arial" w:eastAsia="Calibri" w:hAnsi="Arial" w:cs="Arial"/>
          <w:sz w:val="24"/>
          <w:szCs w:val="24"/>
          <w:lang w:eastAsia="en-US"/>
        </w:rPr>
        <w:t>5</w:t>
      </w:r>
      <w:r w:rsidR="00101788" w:rsidRPr="00AB2ED7">
        <w:rPr>
          <w:rFonts w:ascii="Arial" w:eastAsia="Calibri" w:hAnsi="Arial" w:cs="Arial"/>
          <w:sz w:val="24"/>
          <w:szCs w:val="24"/>
          <w:lang w:eastAsia="en-US"/>
        </w:rPr>
        <w:t>.</w:t>
      </w:r>
      <w:r w:rsidRPr="00AB2ED7">
        <w:rPr>
          <w:rFonts w:ascii="Arial" w:eastAsia="Calibri" w:hAnsi="Arial" w:cs="Arial"/>
          <w:sz w:val="24"/>
          <w:szCs w:val="24"/>
          <w:lang w:eastAsia="en-US"/>
        </w:rPr>
        <w:t xml:space="preserve"> čini sastavni dio Poziva za dostavu ponuda.</w:t>
      </w:r>
    </w:p>
    <w:p w14:paraId="7C0494C3" w14:textId="77777777" w:rsidR="00326C69" w:rsidRPr="009D1048" w:rsidRDefault="00326C69" w:rsidP="009D6080">
      <w:pPr>
        <w:jc w:val="both"/>
        <w:rPr>
          <w:rFonts w:ascii="Arial" w:eastAsia="Calibri" w:hAnsi="Arial" w:cs="Arial"/>
          <w:sz w:val="24"/>
          <w:szCs w:val="24"/>
          <w:lang w:eastAsia="en-US"/>
        </w:rPr>
      </w:pPr>
    </w:p>
    <w:p w14:paraId="1C62BAEC" w14:textId="77777777" w:rsidR="009C24B5" w:rsidRDefault="009C24B5" w:rsidP="009D6080">
      <w:pPr>
        <w:jc w:val="both"/>
        <w:rPr>
          <w:rFonts w:ascii="Arial" w:eastAsia="Calibri" w:hAnsi="Arial" w:cs="Arial"/>
          <w:sz w:val="24"/>
          <w:szCs w:val="24"/>
          <w:lang w:eastAsia="en-US"/>
        </w:rPr>
      </w:pPr>
      <w:r w:rsidRPr="009D1048">
        <w:rPr>
          <w:rFonts w:ascii="Arial" w:eastAsia="Calibri" w:hAnsi="Arial" w:cs="Arial"/>
          <w:sz w:val="24"/>
          <w:szCs w:val="24"/>
          <w:lang w:eastAsia="en-US"/>
        </w:rPr>
        <w:t>Ponuditelj ne smije mijenjati opis predmeta nabave naveden u Troškovniku kao niti dopisivati stupce niti na bilo koji način mijenjati sadržaj Troškovnika.</w:t>
      </w:r>
    </w:p>
    <w:p w14:paraId="12A9ACBB" w14:textId="77777777" w:rsidR="009C24B5" w:rsidRDefault="009C24B5" w:rsidP="009D6080">
      <w:pPr>
        <w:jc w:val="both"/>
        <w:rPr>
          <w:rFonts w:ascii="Arial" w:eastAsia="Calibri" w:hAnsi="Arial" w:cs="Arial"/>
          <w:sz w:val="24"/>
          <w:szCs w:val="24"/>
          <w:lang w:eastAsia="en-US"/>
        </w:rPr>
      </w:pPr>
      <w:r w:rsidRPr="009D1048">
        <w:rPr>
          <w:rFonts w:ascii="Arial" w:eastAsia="Calibri" w:hAnsi="Arial" w:cs="Arial"/>
          <w:sz w:val="24"/>
          <w:szCs w:val="24"/>
          <w:lang w:eastAsia="en-US"/>
        </w:rPr>
        <w:t xml:space="preserve">Sve stavke troškovnika moraju biti popunjene jediničnim cijenama </w:t>
      </w:r>
      <w:r w:rsidRPr="009D1048">
        <w:rPr>
          <w:rFonts w:ascii="Arial" w:eastAsia="Calibri" w:hAnsi="Arial" w:cs="Arial"/>
          <w:sz w:val="24"/>
          <w:szCs w:val="24"/>
          <w:u w:val="single"/>
          <w:lang w:eastAsia="en-US"/>
        </w:rPr>
        <w:t>(zaokruženim na dvije decimale</w:t>
      </w:r>
      <w:r w:rsidRPr="009D1048">
        <w:rPr>
          <w:rFonts w:ascii="Arial" w:eastAsia="Calibri" w:hAnsi="Arial" w:cs="Arial"/>
          <w:sz w:val="24"/>
          <w:szCs w:val="24"/>
          <w:lang w:eastAsia="en-US"/>
        </w:rPr>
        <w:t>) na način kako je to definirano u troškovniku.</w:t>
      </w:r>
    </w:p>
    <w:p w14:paraId="12542FDE" w14:textId="77777777" w:rsidR="009C24B5" w:rsidRPr="002C124B" w:rsidRDefault="009C24B5" w:rsidP="009D6080">
      <w:pPr>
        <w:jc w:val="both"/>
        <w:rPr>
          <w:rFonts w:ascii="Arial" w:hAnsi="Arial" w:cs="Arial"/>
          <w:sz w:val="24"/>
          <w:szCs w:val="24"/>
        </w:rPr>
      </w:pPr>
      <w:r w:rsidRPr="002C124B">
        <w:rPr>
          <w:rFonts w:ascii="Arial" w:hAnsi="Arial" w:cs="Arial"/>
          <w:sz w:val="24"/>
          <w:szCs w:val="24"/>
        </w:rPr>
        <w:t>Prilikom ispunjavanja troškovnika ponuditelj ukupnu cijenu stavke izračunava kao umnožak količine stavke i jedinične cijene stavke.</w:t>
      </w:r>
    </w:p>
    <w:p w14:paraId="42BD1863" w14:textId="77777777" w:rsidR="009C24B5" w:rsidRDefault="009C24B5" w:rsidP="009D6080">
      <w:pPr>
        <w:jc w:val="both"/>
        <w:rPr>
          <w:rFonts w:ascii="Arial" w:eastAsia="Calibri" w:hAnsi="Arial" w:cs="Arial"/>
          <w:sz w:val="24"/>
          <w:szCs w:val="24"/>
          <w:lang w:eastAsia="en-US"/>
        </w:rPr>
      </w:pPr>
    </w:p>
    <w:p w14:paraId="7E3EE93B" w14:textId="555CC4DC" w:rsidR="00D01D64" w:rsidRPr="00E1414B" w:rsidRDefault="009C24B5" w:rsidP="009D6080">
      <w:pPr>
        <w:jc w:val="both"/>
        <w:rPr>
          <w:rFonts w:ascii="Arial" w:hAnsi="Arial" w:cs="Arial"/>
          <w:sz w:val="24"/>
          <w:szCs w:val="24"/>
          <w:lang w:eastAsia="en-US"/>
        </w:rPr>
      </w:pPr>
      <w:r w:rsidRPr="00E1414B">
        <w:rPr>
          <w:rFonts w:ascii="Arial" w:hAnsi="Arial" w:cs="Arial"/>
          <w:sz w:val="24"/>
          <w:szCs w:val="24"/>
          <w:lang w:eastAsia="en-US"/>
        </w:rPr>
        <w:t>Ako ponuditelj ne ispuni troškovnik u sklad</w:t>
      </w:r>
      <w:r>
        <w:rPr>
          <w:rFonts w:ascii="Arial" w:hAnsi="Arial" w:cs="Arial"/>
          <w:sz w:val="24"/>
          <w:szCs w:val="24"/>
          <w:lang w:eastAsia="en-US"/>
        </w:rPr>
        <w:t>u sa zahtjevima iz ovog Poziva z</w:t>
      </w:r>
      <w:r w:rsidRPr="00E1414B">
        <w:rPr>
          <w:rFonts w:ascii="Arial" w:hAnsi="Arial" w:cs="Arial"/>
          <w:sz w:val="24"/>
          <w:szCs w:val="24"/>
          <w:lang w:eastAsia="en-US"/>
        </w:rPr>
        <w:t>a dostavu ponuda ili promjeni tekst ili količine navedene u obrascu troškovnika smatrat će se da je takav troškovnik nepotpun i nevažeći te će ponuda biti odbijena.</w:t>
      </w:r>
    </w:p>
    <w:p w14:paraId="407993C1" w14:textId="1F947FDC" w:rsidR="00FA244E" w:rsidRPr="0096291F" w:rsidRDefault="00FA244E" w:rsidP="009D6080">
      <w:pPr>
        <w:pStyle w:val="Naslov2"/>
      </w:pPr>
      <w:bookmarkStart w:id="22" w:name="_Toc32927553"/>
      <w:r w:rsidRPr="0096291F">
        <w:t xml:space="preserve">Mjesto </w:t>
      </w:r>
      <w:r w:rsidR="00326C69">
        <w:t>i</w:t>
      </w:r>
      <w:r w:rsidR="0093562C">
        <w:t>sporuke</w:t>
      </w:r>
      <w:r w:rsidRPr="0096291F">
        <w:t xml:space="preserve"> predmeta nabave</w:t>
      </w:r>
      <w:bookmarkEnd w:id="22"/>
    </w:p>
    <w:p w14:paraId="47B2E744" w14:textId="59E9A39B" w:rsidR="009C24B5" w:rsidRDefault="00F35AB6" w:rsidP="009D6080">
      <w:pPr>
        <w:jc w:val="both"/>
        <w:rPr>
          <w:rFonts w:ascii="Arial" w:hAnsi="Arial" w:cs="Arial"/>
          <w:sz w:val="24"/>
          <w:szCs w:val="24"/>
        </w:rPr>
      </w:pPr>
      <w:r>
        <w:rPr>
          <w:rFonts w:ascii="Arial" w:hAnsi="Arial" w:cs="Arial"/>
          <w:sz w:val="24"/>
          <w:szCs w:val="24"/>
        </w:rPr>
        <w:t>S</w:t>
      </w:r>
      <w:r w:rsidR="00AB4A20" w:rsidRPr="006127E5">
        <w:rPr>
          <w:rFonts w:ascii="Arial" w:hAnsi="Arial" w:cs="Arial"/>
          <w:sz w:val="24"/>
          <w:szCs w:val="24"/>
        </w:rPr>
        <w:t>j</w:t>
      </w:r>
      <w:r w:rsidR="00B24341" w:rsidRPr="006127E5">
        <w:rPr>
          <w:rFonts w:ascii="Arial" w:hAnsi="Arial" w:cs="Arial"/>
          <w:sz w:val="24"/>
          <w:szCs w:val="24"/>
        </w:rPr>
        <w:t>edište naručitelja – Zagreb, Radnička cesta 80</w:t>
      </w:r>
    </w:p>
    <w:p w14:paraId="733659C1" w14:textId="77777777" w:rsidR="00DF4F6B" w:rsidRPr="006127E5" w:rsidRDefault="00DF4F6B" w:rsidP="009D6080">
      <w:pPr>
        <w:jc w:val="both"/>
        <w:rPr>
          <w:rFonts w:ascii="Arial" w:hAnsi="Arial" w:cs="Arial"/>
          <w:sz w:val="24"/>
          <w:szCs w:val="24"/>
        </w:rPr>
      </w:pPr>
    </w:p>
    <w:p w14:paraId="379AC0B7" w14:textId="5BD0C264" w:rsidR="00483486" w:rsidRPr="00800C17" w:rsidRDefault="007C6A93" w:rsidP="009D6080">
      <w:pPr>
        <w:pStyle w:val="Naslov2"/>
      </w:pPr>
      <w:bookmarkStart w:id="23" w:name="_Toc32927554"/>
      <w:r w:rsidRPr="00800C17">
        <w:t>Rok početka i</w:t>
      </w:r>
      <w:r w:rsidR="005B1856" w:rsidRPr="00800C17">
        <w:t xml:space="preserve"> </w:t>
      </w:r>
      <w:r w:rsidRPr="00800C17">
        <w:t xml:space="preserve">završetka </w:t>
      </w:r>
      <w:r w:rsidR="00A20E7C" w:rsidRPr="00800C17">
        <w:t>izvršenja predmeta nabave</w:t>
      </w:r>
      <w:bookmarkEnd w:id="23"/>
      <w:r w:rsidR="00997496">
        <w:t xml:space="preserve"> </w:t>
      </w:r>
    </w:p>
    <w:p w14:paraId="6BB62E5E" w14:textId="0A201054" w:rsidR="00E50E60" w:rsidRDefault="00E50E60" w:rsidP="009D6080">
      <w:pPr>
        <w:jc w:val="both"/>
        <w:rPr>
          <w:rFonts w:ascii="Arial" w:hAnsi="Arial" w:cs="Arial"/>
          <w:sz w:val="24"/>
          <w:szCs w:val="24"/>
        </w:rPr>
      </w:pPr>
      <w:r w:rsidRPr="006625D4">
        <w:rPr>
          <w:rFonts w:ascii="Arial" w:hAnsi="Arial" w:cs="Arial"/>
          <w:sz w:val="24"/>
          <w:szCs w:val="24"/>
        </w:rPr>
        <w:t xml:space="preserve">Ugovor se sklapa na rok od dvanaest (12) mjeseci </w:t>
      </w:r>
      <w:r w:rsidRPr="00022B46">
        <w:rPr>
          <w:rFonts w:ascii="Arial" w:hAnsi="Arial" w:cs="Arial"/>
          <w:sz w:val="24"/>
          <w:szCs w:val="24"/>
        </w:rPr>
        <w:t>od</w:t>
      </w:r>
      <w:r w:rsidRPr="00F06D7C">
        <w:rPr>
          <w:rFonts w:ascii="Arial" w:hAnsi="Arial" w:cs="Arial"/>
          <w:sz w:val="24"/>
          <w:szCs w:val="24"/>
        </w:rPr>
        <w:t xml:space="preserve"> dana </w:t>
      </w:r>
      <w:r>
        <w:rPr>
          <w:rFonts w:ascii="Arial" w:hAnsi="Arial" w:cs="Arial"/>
          <w:sz w:val="24"/>
          <w:szCs w:val="24"/>
        </w:rPr>
        <w:t>stupanja ugovora na snagu (</w:t>
      </w:r>
      <w:r w:rsidR="006625D4">
        <w:rPr>
          <w:rFonts w:ascii="Arial" w:hAnsi="Arial" w:cs="Arial"/>
          <w:sz w:val="24"/>
          <w:szCs w:val="24"/>
        </w:rPr>
        <w:t xml:space="preserve">sklapanja ugovora u pisanom obliku - </w:t>
      </w:r>
      <w:r>
        <w:rPr>
          <w:rFonts w:ascii="Arial" w:hAnsi="Arial" w:cs="Arial"/>
          <w:sz w:val="24"/>
          <w:szCs w:val="24"/>
        </w:rPr>
        <w:t>danom potpisa obiju ugovornih strana i dostavom jamstva za uredno ispunjenje ugovora) i</w:t>
      </w:r>
      <w:r w:rsidRPr="00C16B67">
        <w:rPr>
          <w:rFonts w:ascii="Arial" w:hAnsi="Arial" w:cs="Arial"/>
          <w:sz w:val="24"/>
          <w:szCs w:val="24"/>
        </w:rPr>
        <w:t xml:space="preserve"> traje do ispunjenja svih ugovornih obveza odnosno najkasnije do isteka navedenog roka.</w:t>
      </w:r>
    </w:p>
    <w:p w14:paraId="47E1C573" w14:textId="77777777" w:rsidR="008042A8" w:rsidRDefault="008042A8" w:rsidP="009D6080">
      <w:pPr>
        <w:jc w:val="both"/>
        <w:rPr>
          <w:rFonts w:ascii="Arial" w:hAnsi="Arial" w:cs="Arial"/>
          <w:sz w:val="24"/>
          <w:szCs w:val="24"/>
          <w:highlight w:val="yellow"/>
        </w:rPr>
      </w:pPr>
    </w:p>
    <w:p w14:paraId="2AA0A382" w14:textId="1EBE5BF6" w:rsidR="006625D4" w:rsidRDefault="006625D4" w:rsidP="009D6080">
      <w:pPr>
        <w:pStyle w:val="Bezproreda"/>
        <w:jc w:val="both"/>
        <w:rPr>
          <w:rFonts w:ascii="Arial" w:hAnsi="Arial" w:cs="Arial"/>
          <w:sz w:val="24"/>
          <w:szCs w:val="24"/>
          <w:highlight w:val="yellow"/>
        </w:rPr>
      </w:pPr>
    </w:p>
    <w:p w14:paraId="05B993BC" w14:textId="7DAE5732" w:rsidR="006625D4" w:rsidRPr="00193F91" w:rsidRDefault="006625D4" w:rsidP="009D6080">
      <w:pPr>
        <w:pStyle w:val="Bezproreda"/>
        <w:jc w:val="both"/>
        <w:rPr>
          <w:rFonts w:ascii="Arial" w:hAnsi="Arial" w:cs="Arial"/>
          <w:sz w:val="24"/>
          <w:szCs w:val="24"/>
        </w:rPr>
      </w:pPr>
      <w:r w:rsidRPr="00193F91">
        <w:rPr>
          <w:rFonts w:ascii="Arial" w:hAnsi="Arial" w:cs="Arial"/>
          <w:sz w:val="24"/>
          <w:szCs w:val="24"/>
        </w:rPr>
        <w:t>Odabrani ponuditelj dužan je započeti sa izradom aplikativnog rješenja neposredno nakon stupanja ugovora na snagu. Sukladno navedenome u točki 2.2. ovog Poziva, rok za puštanje aplikativnog rješenja u</w:t>
      </w:r>
      <w:r w:rsidR="00E75705">
        <w:rPr>
          <w:rFonts w:ascii="Arial" w:hAnsi="Arial" w:cs="Arial"/>
          <w:sz w:val="24"/>
          <w:szCs w:val="24"/>
        </w:rPr>
        <w:t xml:space="preserve"> produkciju  je najkasnije do 15.04</w:t>
      </w:r>
      <w:r w:rsidRPr="00193F91">
        <w:rPr>
          <w:rFonts w:ascii="Arial" w:hAnsi="Arial" w:cs="Arial"/>
          <w:sz w:val="24"/>
          <w:szCs w:val="24"/>
        </w:rPr>
        <w:t>.2020., a postprodukcijski period održavanja traje do kraja ugovorenog razdoblja.</w:t>
      </w:r>
    </w:p>
    <w:p w14:paraId="4B5C47A9" w14:textId="7348026C" w:rsidR="00C16B67" w:rsidRDefault="00C16B67" w:rsidP="009D6080">
      <w:pPr>
        <w:pStyle w:val="Bezproreda"/>
        <w:jc w:val="both"/>
        <w:rPr>
          <w:rFonts w:ascii="Arial" w:hAnsi="Arial" w:cs="Arial"/>
          <w:sz w:val="24"/>
          <w:szCs w:val="24"/>
        </w:rPr>
      </w:pPr>
    </w:p>
    <w:p w14:paraId="7A520496" w14:textId="384B093C" w:rsidR="00E83705" w:rsidRPr="00FF198E" w:rsidRDefault="00E83705" w:rsidP="009D6080">
      <w:pPr>
        <w:pStyle w:val="Bezproreda"/>
        <w:jc w:val="both"/>
        <w:rPr>
          <w:rFonts w:ascii="Arial" w:hAnsi="Arial" w:cs="Arial"/>
          <w:sz w:val="24"/>
          <w:szCs w:val="24"/>
        </w:rPr>
      </w:pPr>
      <w:r w:rsidRPr="00FF198E">
        <w:rPr>
          <w:rFonts w:ascii="Arial" w:hAnsi="Arial" w:cs="Arial"/>
          <w:sz w:val="24"/>
          <w:szCs w:val="24"/>
        </w:rPr>
        <w:t xml:space="preserve">Zapisnik o </w:t>
      </w:r>
      <w:r w:rsidR="00540D64">
        <w:rPr>
          <w:rFonts w:ascii="Arial" w:hAnsi="Arial" w:cs="Arial"/>
          <w:sz w:val="24"/>
          <w:szCs w:val="24"/>
        </w:rPr>
        <w:t>urednoj</w:t>
      </w:r>
      <w:r w:rsidR="00053DC3">
        <w:rPr>
          <w:rFonts w:ascii="Arial" w:hAnsi="Arial" w:cs="Arial"/>
          <w:sz w:val="24"/>
          <w:szCs w:val="24"/>
        </w:rPr>
        <w:t xml:space="preserve"> </w:t>
      </w:r>
      <w:r w:rsidR="00540D64">
        <w:rPr>
          <w:rFonts w:ascii="Arial" w:hAnsi="Arial" w:cs="Arial"/>
          <w:sz w:val="24"/>
          <w:szCs w:val="24"/>
        </w:rPr>
        <w:t>isporuci predmeta nabave</w:t>
      </w:r>
      <w:r w:rsidRPr="00FF198E">
        <w:rPr>
          <w:rFonts w:ascii="Arial" w:hAnsi="Arial" w:cs="Arial"/>
          <w:sz w:val="24"/>
          <w:szCs w:val="24"/>
        </w:rPr>
        <w:t xml:space="preserve"> sačinit ć</w:t>
      </w:r>
      <w:r w:rsidR="008042A8">
        <w:rPr>
          <w:rFonts w:ascii="Arial" w:hAnsi="Arial" w:cs="Arial"/>
          <w:sz w:val="24"/>
          <w:szCs w:val="24"/>
        </w:rPr>
        <w:t xml:space="preserve">e se nakon uredno izvršenog predmeta nabave </w:t>
      </w:r>
      <w:r w:rsidRPr="00FF198E">
        <w:rPr>
          <w:rFonts w:ascii="Arial" w:hAnsi="Arial" w:cs="Arial"/>
          <w:sz w:val="24"/>
          <w:szCs w:val="24"/>
        </w:rPr>
        <w:t xml:space="preserve">sukladno traženom iz </w:t>
      </w:r>
      <w:r>
        <w:rPr>
          <w:rFonts w:ascii="Arial" w:hAnsi="Arial" w:cs="Arial"/>
          <w:sz w:val="24"/>
          <w:szCs w:val="24"/>
        </w:rPr>
        <w:t>točke 2.2. ovog Poziva</w:t>
      </w:r>
      <w:r w:rsidRPr="00FF198E">
        <w:rPr>
          <w:rFonts w:ascii="Arial" w:hAnsi="Arial" w:cs="Arial"/>
          <w:sz w:val="24"/>
          <w:szCs w:val="24"/>
        </w:rPr>
        <w:t xml:space="preserve"> i sklopljenom Ugovoru.</w:t>
      </w:r>
    </w:p>
    <w:p w14:paraId="02D8B891" w14:textId="7D0A94AD" w:rsidR="00022B46" w:rsidRDefault="00022B46" w:rsidP="009D6080">
      <w:pPr>
        <w:spacing w:before="60" w:after="60"/>
        <w:jc w:val="both"/>
        <w:rPr>
          <w:rFonts w:ascii="Arial" w:hAnsi="Arial" w:cs="Arial"/>
          <w:color w:val="000000" w:themeColor="text1"/>
          <w:sz w:val="24"/>
          <w:szCs w:val="24"/>
        </w:rPr>
      </w:pPr>
    </w:p>
    <w:p w14:paraId="4320548D" w14:textId="642DF3C2" w:rsidR="00F06D7C" w:rsidRDefault="00F06D7C" w:rsidP="009D6080">
      <w:pPr>
        <w:pStyle w:val="Naslov1"/>
      </w:pPr>
      <w:bookmarkStart w:id="24" w:name="_Toc506300011"/>
      <w:bookmarkStart w:id="25" w:name="_Toc508878220"/>
      <w:bookmarkStart w:id="26" w:name="_Toc9949019"/>
      <w:bookmarkStart w:id="27" w:name="_Toc32927555"/>
      <w:r w:rsidRPr="002C0AC0">
        <w:t>KRITERIJI ZA KVALITATIVAN ODABIR GOSPODARSKOG SUBJEKTA</w:t>
      </w:r>
      <w:bookmarkEnd w:id="24"/>
      <w:bookmarkEnd w:id="25"/>
      <w:bookmarkEnd w:id="26"/>
      <w:bookmarkEnd w:id="27"/>
    </w:p>
    <w:p w14:paraId="51ED4CDE" w14:textId="77777777" w:rsidR="00804221" w:rsidRPr="00804221" w:rsidRDefault="00804221" w:rsidP="009D6080"/>
    <w:p w14:paraId="484297C5" w14:textId="77777777" w:rsidR="00804221" w:rsidRPr="009D0DC8" w:rsidRDefault="00804221" w:rsidP="009D6080">
      <w:pPr>
        <w:pStyle w:val="Naslov2"/>
        <w:spacing w:before="0"/>
      </w:pPr>
      <w:bookmarkStart w:id="28" w:name="_Toc32927556"/>
      <w:bookmarkStart w:id="29" w:name="_Toc9949023"/>
      <w:r w:rsidRPr="009D0DC8">
        <w:t>Osnove za isključenje gospodarskog subjekta</w:t>
      </w:r>
      <w:bookmarkEnd w:id="28"/>
    </w:p>
    <w:p w14:paraId="3DC54B44" w14:textId="77777777" w:rsidR="00804221" w:rsidRPr="009D0DC8" w:rsidRDefault="00804221" w:rsidP="009D6080">
      <w:pPr>
        <w:pStyle w:val="Naslov3"/>
      </w:pPr>
      <w:bookmarkStart w:id="30" w:name="_Toc32927557"/>
      <w:r w:rsidRPr="009D0DC8">
        <w:t>Nekažnjavanje</w:t>
      </w:r>
      <w:bookmarkEnd w:id="30"/>
    </w:p>
    <w:p w14:paraId="54E53C5B" w14:textId="77777777" w:rsidR="00804221" w:rsidRDefault="00804221" w:rsidP="009D6080">
      <w:pPr>
        <w:pStyle w:val="2012TEXT"/>
        <w:ind w:left="0"/>
        <w:rPr>
          <w:rFonts w:cs="Arial"/>
          <w:sz w:val="24"/>
          <w:szCs w:val="24"/>
        </w:rPr>
      </w:pPr>
      <w:r w:rsidRPr="002C0AC0">
        <w:rPr>
          <w:rFonts w:cs="Arial"/>
          <w:sz w:val="24"/>
          <w:szCs w:val="24"/>
        </w:rPr>
        <w:t>Naručitelj će isključiti gospodarskog subjekta iz postupka nabave ako utvrdi da:</w:t>
      </w:r>
    </w:p>
    <w:p w14:paraId="0A731D42" w14:textId="6ABE3CD2" w:rsidR="00804221" w:rsidRPr="002C0AC0" w:rsidRDefault="00804221" w:rsidP="009D6080">
      <w:pPr>
        <w:pStyle w:val="2012TEXT"/>
        <w:rPr>
          <w:rFonts w:cs="Arial"/>
          <w:b/>
          <w:sz w:val="24"/>
          <w:szCs w:val="24"/>
        </w:rPr>
      </w:pPr>
      <w:r w:rsidRPr="002C0AC0">
        <w:rPr>
          <w:rFonts w:cs="Arial"/>
          <w:sz w:val="24"/>
          <w:szCs w:val="24"/>
        </w:rPr>
        <w:t xml:space="preserve"> </w:t>
      </w:r>
      <w:r w:rsidRPr="002C0AC0">
        <w:rPr>
          <w:rFonts w:cs="Arial"/>
          <w:b/>
          <w:sz w:val="24"/>
          <w:szCs w:val="24"/>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14:paraId="7D361FB3" w14:textId="77777777" w:rsidR="00804221" w:rsidRPr="002C0AC0" w:rsidRDefault="00804221" w:rsidP="009D6080">
      <w:pPr>
        <w:pStyle w:val="2012TEXT"/>
        <w:rPr>
          <w:rFonts w:cs="Arial"/>
          <w:b/>
          <w:sz w:val="24"/>
          <w:szCs w:val="24"/>
        </w:rPr>
      </w:pPr>
    </w:p>
    <w:p w14:paraId="206B151C" w14:textId="77777777" w:rsidR="00804221" w:rsidRPr="002C0AC0" w:rsidRDefault="00804221" w:rsidP="009D6080">
      <w:pPr>
        <w:pStyle w:val="2012TEXT"/>
        <w:rPr>
          <w:rFonts w:cs="Arial"/>
          <w:sz w:val="24"/>
          <w:szCs w:val="24"/>
        </w:rPr>
      </w:pPr>
      <w:r w:rsidRPr="002C0AC0">
        <w:rPr>
          <w:rFonts w:cs="Arial"/>
          <w:b/>
          <w:sz w:val="24"/>
          <w:szCs w:val="24"/>
        </w:rPr>
        <w:t>a)</w:t>
      </w:r>
      <w:r w:rsidRPr="002C0AC0">
        <w:rPr>
          <w:rFonts w:cs="Arial"/>
          <w:sz w:val="24"/>
          <w:szCs w:val="24"/>
        </w:rPr>
        <w:t xml:space="preserve">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14:paraId="20375BD7" w14:textId="77777777" w:rsidR="00804221" w:rsidRPr="002C0AC0" w:rsidRDefault="00804221" w:rsidP="009D6080">
      <w:pPr>
        <w:pStyle w:val="2012TEXT"/>
        <w:rPr>
          <w:rFonts w:cs="Arial"/>
          <w:sz w:val="24"/>
          <w:szCs w:val="24"/>
        </w:rPr>
      </w:pPr>
      <w:r w:rsidRPr="002C0AC0">
        <w:rPr>
          <w:rFonts w:cs="Arial"/>
          <w:b/>
          <w:sz w:val="24"/>
          <w:szCs w:val="24"/>
        </w:rPr>
        <w:t>b)</w:t>
      </w:r>
      <w:r w:rsidRPr="002C0AC0">
        <w:rPr>
          <w:rFonts w:cs="Arial"/>
          <w:sz w:val="24"/>
          <w:szCs w:val="24"/>
        </w:rPr>
        <w:t xml:space="preserve">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37269355" w14:textId="77777777" w:rsidR="00804221" w:rsidRPr="002C0AC0" w:rsidRDefault="00804221" w:rsidP="009D6080">
      <w:pPr>
        <w:pStyle w:val="2012TEXT"/>
        <w:rPr>
          <w:rFonts w:cs="Arial"/>
          <w:sz w:val="24"/>
          <w:szCs w:val="24"/>
        </w:rPr>
      </w:pPr>
      <w:r w:rsidRPr="002C0AC0">
        <w:rPr>
          <w:rFonts w:cs="Arial"/>
          <w:b/>
          <w:sz w:val="24"/>
          <w:szCs w:val="24"/>
        </w:rPr>
        <w:t>c)</w:t>
      </w:r>
      <w:r w:rsidRPr="002C0AC0">
        <w:rPr>
          <w:rFonts w:cs="Arial"/>
          <w:sz w:val="24"/>
          <w:szCs w:val="24"/>
        </w:rPr>
        <w:t xml:space="preserve">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14:paraId="32C7E1B1" w14:textId="77777777" w:rsidR="00804221" w:rsidRPr="002C0AC0" w:rsidRDefault="00804221" w:rsidP="009D6080">
      <w:pPr>
        <w:pStyle w:val="2012TEXT"/>
        <w:rPr>
          <w:rFonts w:cs="Arial"/>
          <w:sz w:val="24"/>
          <w:szCs w:val="24"/>
        </w:rPr>
      </w:pPr>
      <w:r w:rsidRPr="002C0AC0">
        <w:rPr>
          <w:rFonts w:cs="Arial"/>
          <w:b/>
          <w:sz w:val="24"/>
          <w:szCs w:val="24"/>
        </w:rPr>
        <w:t>d)</w:t>
      </w:r>
      <w:r w:rsidRPr="002C0AC0">
        <w:rPr>
          <w:rFonts w:cs="Arial"/>
          <w:sz w:val="24"/>
          <w:szCs w:val="24"/>
        </w:rPr>
        <w:t xml:space="preserve">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14:paraId="1E371091" w14:textId="77777777" w:rsidR="00804221" w:rsidRPr="002C0AC0" w:rsidRDefault="00804221" w:rsidP="009D6080">
      <w:pPr>
        <w:pStyle w:val="2012TEXT"/>
        <w:rPr>
          <w:rFonts w:cs="Arial"/>
          <w:sz w:val="24"/>
          <w:szCs w:val="24"/>
        </w:rPr>
      </w:pPr>
      <w:r w:rsidRPr="002C0AC0">
        <w:rPr>
          <w:rFonts w:cs="Arial"/>
          <w:b/>
          <w:sz w:val="24"/>
          <w:szCs w:val="24"/>
        </w:rPr>
        <w:t>e)</w:t>
      </w:r>
      <w:r w:rsidRPr="002C0AC0">
        <w:rPr>
          <w:rFonts w:cs="Arial"/>
          <w:sz w:val="24"/>
          <w:szCs w:val="24"/>
        </w:rPr>
        <w:t xml:space="preserve"> pranje novca ili financiranje terorizma, na temelju članka 98. (financiranje terorizma) i članka 265. (pranje novca) Kaznenog zakona i pranje novca (članak 279.) iz Kaznenog zakona (»Narodne novine«, br. 110/97., 27/98., 50/00., 129/00., 51/01., 111/03., 190/03., 105/04., 84/05., 71/06., 110/07., 152/08., 57/11., 77/11. i 143/12.), </w:t>
      </w:r>
    </w:p>
    <w:p w14:paraId="62AF32F1" w14:textId="77777777" w:rsidR="00804221" w:rsidRPr="002C0AC0" w:rsidRDefault="00804221" w:rsidP="009D6080">
      <w:pPr>
        <w:pStyle w:val="2012TEXT"/>
        <w:rPr>
          <w:rFonts w:cs="Arial"/>
          <w:sz w:val="24"/>
          <w:szCs w:val="24"/>
        </w:rPr>
      </w:pPr>
      <w:r w:rsidRPr="002C0AC0">
        <w:rPr>
          <w:rFonts w:cs="Arial"/>
          <w:b/>
          <w:sz w:val="24"/>
          <w:szCs w:val="24"/>
        </w:rPr>
        <w:t>f)</w:t>
      </w:r>
      <w:r w:rsidRPr="002C0AC0">
        <w:rPr>
          <w:rFonts w:cs="Arial"/>
          <w:sz w:val="24"/>
          <w:szCs w:val="24"/>
        </w:rPr>
        <w:t xml:space="preserve">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14:paraId="7642371E" w14:textId="77777777" w:rsidR="00804221" w:rsidRPr="002C0AC0" w:rsidRDefault="00804221" w:rsidP="009D6080">
      <w:pPr>
        <w:pStyle w:val="2012TEXT"/>
        <w:rPr>
          <w:rFonts w:cs="Arial"/>
          <w:sz w:val="24"/>
          <w:szCs w:val="24"/>
        </w:rPr>
      </w:pPr>
    </w:p>
    <w:p w14:paraId="6549657E" w14:textId="34C43B0C" w:rsidR="00804221" w:rsidRPr="002C0AC0" w:rsidRDefault="00804221" w:rsidP="009D6080">
      <w:pPr>
        <w:pStyle w:val="2012TEXT"/>
        <w:ind w:left="0"/>
        <w:rPr>
          <w:rFonts w:cs="Arial"/>
          <w:b/>
          <w:sz w:val="24"/>
          <w:szCs w:val="24"/>
        </w:rPr>
      </w:pPr>
      <w:r w:rsidRPr="002C0AC0">
        <w:rPr>
          <w:rFonts w:cs="Arial"/>
          <w:b/>
          <w:sz w:val="24"/>
          <w:szCs w:val="24"/>
        </w:rPr>
        <w:t xml:space="preserve">2.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w:t>
      </w:r>
      <w:r w:rsidR="00022B46">
        <w:rPr>
          <w:rFonts w:cs="Arial"/>
          <w:b/>
          <w:sz w:val="24"/>
          <w:szCs w:val="24"/>
        </w:rPr>
        <w:t>3.1.</w:t>
      </w:r>
      <w:r w:rsidRPr="002C0AC0">
        <w:rPr>
          <w:rFonts w:cs="Arial"/>
          <w:b/>
          <w:sz w:val="24"/>
          <w:szCs w:val="24"/>
        </w:rPr>
        <w:t xml:space="preserve">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14:paraId="4BC78CAE" w14:textId="77777777" w:rsidR="00804221" w:rsidRPr="002C0AC0" w:rsidRDefault="00804221" w:rsidP="009D6080">
      <w:pPr>
        <w:pStyle w:val="2012TEXT"/>
        <w:rPr>
          <w:rFonts w:cs="Arial"/>
          <w:sz w:val="24"/>
          <w:szCs w:val="24"/>
        </w:rPr>
      </w:pPr>
    </w:p>
    <w:p w14:paraId="416CDD5B" w14:textId="0930CEA8" w:rsidR="00804221" w:rsidRPr="00F33C04" w:rsidRDefault="00804221" w:rsidP="006625D4">
      <w:pPr>
        <w:pStyle w:val="2012TEXT"/>
        <w:ind w:left="0"/>
        <w:rPr>
          <w:rFonts w:cs="Arial"/>
          <w:sz w:val="24"/>
          <w:szCs w:val="24"/>
          <w:u w:val="single"/>
        </w:rPr>
      </w:pPr>
      <w:r w:rsidRPr="00F33C04">
        <w:rPr>
          <w:rFonts w:cs="Arial"/>
          <w:sz w:val="24"/>
          <w:szCs w:val="24"/>
          <w:u w:val="single"/>
        </w:rPr>
        <w:t xml:space="preserve">Za potrebe utvrđivanja okolnosti iz točke </w:t>
      </w:r>
      <w:r>
        <w:rPr>
          <w:rFonts w:cs="Arial"/>
          <w:sz w:val="24"/>
          <w:szCs w:val="24"/>
          <w:u w:val="single"/>
        </w:rPr>
        <w:t>3</w:t>
      </w:r>
      <w:r w:rsidRPr="00F33C04">
        <w:rPr>
          <w:rFonts w:cs="Arial"/>
          <w:sz w:val="24"/>
          <w:szCs w:val="24"/>
          <w:u w:val="single"/>
        </w:rPr>
        <w:t>.1.1. gospodarski subjekt je dužan u ponudi dostaviti</w:t>
      </w:r>
      <w:r w:rsidR="00DF455A">
        <w:rPr>
          <w:rFonts w:cs="Arial"/>
          <w:sz w:val="24"/>
          <w:szCs w:val="24"/>
          <w:u w:val="single"/>
        </w:rPr>
        <w:t>:</w:t>
      </w:r>
      <w:r w:rsidRPr="00F33C04">
        <w:rPr>
          <w:rFonts w:cs="Arial"/>
          <w:sz w:val="24"/>
          <w:szCs w:val="24"/>
          <w:u w:val="single"/>
        </w:rPr>
        <w:t xml:space="preserve"> </w:t>
      </w:r>
    </w:p>
    <w:p w14:paraId="5D7E53CD" w14:textId="77777777" w:rsidR="002726D0" w:rsidRDefault="00804221" w:rsidP="009D6080">
      <w:pPr>
        <w:pStyle w:val="2012TEXT"/>
        <w:numPr>
          <w:ilvl w:val="0"/>
          <w:numId w:val="20"/>
        </w:numPr>
        <w:rPr>
          <w:rFonts w:cs="Arial"/>
          <w:i/>
          <w:sz w:val="24"/>
          <w:szCs w:val="24"/>
        </w:rPr>
      </w:pPr>
      <w:r w:rsidRPr="002726D0">
        <w:rPr>
          <w:rFonts w:cs="Arial"/>
          <w:i/>
          <w:sz w:val="24"/>
          <w:szCs w:val="24"/>
          <w:u w:val="single"/>
        </w:rPr>
        <w:t xml:space="preserve">Izjavu </w:t>
      </w:r>
      <w:r w:rsidR="00DF455A" w:rsidRPr="002726D0">
        <w:rPr>
          <w:rFonts w:cs="Arial"/>
          <w:i/>
          <w:sz w:val="24"/>
          <w:szCs w:val="24"/>
          <w:u w:val="single"/>
        </w:rPr>
        <w:t xml:space="preserve">o nekažnjavanju </w:t>
      </w:r>
      <w:r w:rsidR="00DF455A" w:rsidRPr="002726D0">
        <w:rPr>
          <w:rFonts w:cs="Arial"/>
          <w:i/>
          <w:sz w:val="24"/>
          <w:szCs w:val="24"/>
        </w:rPr>
        <w:t xml:space="preserve">koju </w:t>
      </w:r>
      <w:r w:rsidRPr="002726D0">
        <w:rPr>
          <w:rFonts w:cs="Arial"/>
          <w:i/>
          <w:sz w:val="24"/>
          <w:szCs w:val="24"/>
        </w:rPr>
        <w:t>daje osoba po zakonu ovlaštena za zastupanje gospodarskog subjekta za gospodarski subjekt i za sve osobe koje su članovi upravnog, upravljačkog ili nadzornog tijela ili imaju ovlasti zastupanja, donošenja odluka ili nadzora gospodarskog subjekta.</w:t>
      </w:r>
      <w:r w:rsidR="002726D0">
        <w:rPr>
          <w:rFonts w:cs="Arial"/>
          <w:i/>
          <w:sz w:val="24"/>
          <w:szCs w:val="24"/>
        </w:rPr>
        <w:t xml:space="preserve"> </w:t>
      </w:r>
    </w:p>
    <w:p w14:paraId="02EA1974" w14:textId="672A09DB" w:rsidR="00804221" w:rsidRPr="002726D0" w:rsidRDefault="00804221" w:rsidP="009D6080">
      <w:pPr>
        <w:pStyle w:val="2012TEXT"/>
        <w:ind w:left="720"/>
        <w:rPr>
          <w:rFonts w:cs="Arial"/>
          <w:i/>
          <w:sz w:val="24"/>
          <w:szCs w:val="24"/>
        </w:rPr>
      </w:pPr>
      <w:r w:rsidRPr="002726D0">
        <w:rPr>
          <w:rFonts w:cs="Arial"/>
          <w:i/>
          <w:sz w:val="24"/>
          <w:szCs w:val="24"/>
        </w:rPr>
        <w:t xml:space="preserve">Izjava </w:t>
      </w:r>
      <w:r w:rsidRPr="002726D0">
        <w:rPr>
          <w:rFonts w:cs="Arial"/>
          <w:i/>
          <w:sz w:val="24"/>
          <w:szCs w:val="24"/>
          <w:u w:val="single"/>
        </w:rPr>
        <w:t>ne smije biti starija od tri mjeseca</w:t>
      </w:r>
      <w:r w:rsidRPr="002726D0">
        <w:rPr>
          <w:rFonts w:cs="Arial"/>
          <w:i/>
          <w:sz w:val="24"/>
          <w:szCs w:val="24"/>
        </w:rPr>
        <w:t xml:space="preserve"> računajući od dana početka postupka nabave, odnosno od dana </w:t>
      </w:r>
      <w:r w:rsidR="003B6077">
        <w:rPr>
          <w:rFonts w:cs="Arial"/>
          <w:i/>
          <w:sz w:val="24"/>
          <w:szCs w:val="24"/>
        </w:rPr>
        <w:t xml:space="preserve">objave </w:t>
      </w:r>
      <w:r w:rsidR="003B6077" w:rsidRPr="00AB2ED7">
        <w:rPr>
          <w:rFonts w:cs="Arial"/>
          <w:i/>
          <w:sz w:val="24"/>
          <w:szCs w:val="24"/>
        </w:rPr>
        <w:t>Poziva za dostavu ponuda</w:t>
      </w:r>
      <w:r w:rsidR="003B6077">
        <w:rPr>
          <w:rFonts w:cs="Arial"/>
          <w:i/>
          <w:sz w:val="24"/>
          <w:szCs w:val="24"/>
        </w:rPr>
        <w:t xml:space="preserve"> na internetskim stranicama Naručitelja</w:t>
      </w:r>
      <w:r w:rsidR="003B6077" w:rsidRPr="00AB2ED7">
        <w:rPr>
          <w:rFonts w:cs="Arial"/>
          <w:i/>
          <w:sz w:val="24"/>
          <w:szCs w:val="24"/>
        </w:rPr>
        <w:t>.</w:t>
      </w:r>
    </w:p>
    <w:p w14:paraId="49DF3D5C" w14:textId="77777777" w:rsidR="00E97978" w:rsidRDefault="00E97978" w:rsidP="00E97978">
      <w:pPr>
        <w:pStyle w:val="2012TEXT"/>
        <w:ind w:left="0"/>
        <w:rPr>
          <w:rFonts w:cs="Arial"/>
          <w:sz w:val="24"/>
          <w:szCs w:val="24"/>
        </w:rPr>
      </w:pPr>
    </w:p>
    <w:p w14:paraId="336CAA50" w14:textId="7D914A60" w:rsidR="00804221" w:rsidRPr="00F33C04" w:rsidRDefault="00804221" w:rsidP="00E97978">
      <w:pPr>
        <w:pStyle w:val="2012TEXT"/>
        <w:ind w:left="0"/>
        <w:rPr>
          <w:rFonts w:cs="Arial"/>
          <w:b/>
          <w:sz w:val="24"/>
          <w:szCs w:val="24"/>
          <w:u w:val="single"/>
        </w:rPr>
      </w:pPr>
      <w:r>
        <w:rPr>
          <w:rFonts w:cs="Arial"/>
          <w:b/>
          <w:sz w:val="24"/>
          <w:szCs w:val="24"/>
          <w:u w:val="single"/>
        </w:rPr>
        <w:t xml:space="preserve">Izjava može biti dana na </w:t>
      </w:r>
      <w:r w:rsidRPr="00F33C04">
        <w:rPr>
          <w:rFonts w:cs="Arial"/>
          <w:b/>
          <w:sz w:val="24"/>
          <w:szCs w:val="24"/>
          <w:u w:val="single"/>
        </w:rPr>
        <w:t>obrascu (Obrazac 2)  koji je sastavni dio ovog Poziva za dostavu ponuda.</w:t>
      </w:r>
    </w:p>
    <w:p w14:paraId="40226F50" w14:textId="24CB3A7A" w:rsidR="00DF4F6B" w:rsidRDefault="00DF4F6B" w:rsidP="009D6080">
      <w:pPr>
        <w:jc w:val="both"/>
        <w:rPr>
          <w:b/>
          <w:sz w:val="24"/>
          <w:szCs w:val="24"/>
        </w:rPr>
      </w:pPr>
    </w:p>
    <w:p w14:paraId="10F81CAC" w14:textId="77777777" w:rsidR="00804221" w:rsidRPr="009D0DC8" w:rsidRDefault="00804221" w:rsidP="009D6080">
      <w:pPr>
        <w:pStyle w:val="Naslov3"/>
      </w:pPr>
      <w:bookmarkStart w:id="31" w:name="_Toc32927558"/>
      <w:r w:rsidRPr="009D0DC8">
        <w:t>Plaćene dospjele porezne obveze i obveze za mirovinsko i zdravstveno osiguranje</w:t>
      </w:r>
      <w:bookmarkEnd w:id="31"/>
    </w:p>
    <w:p w14:paraId="1970B925" w14:textId="77777777" w:rsidR="00804221" w:rsidRPr="00331351" w:rsidRDefault="00804221" w:rsidP="009D6080">
      <w:pPr>
        <w:pStyle w:val="2012TEXT"/>
        <w:ind w:left="0"/>
        <w:rPr>
          <w:rFonts w:cs="Arial"/>
          <w:sz w:val="24"/>
          <w:szCs w:val="24"/>
        </w:rPr>
      </w:pPr>
      <w:r w:rsidRPr="00331351">
        <w:rPr>
          <w:rFonts w:cs="Arial"/>
          <w:sz w:val="24"/>
          <w:szCs w:val="24"/>
        </w:rPr>
        <w:t>Naručitelj će isključiti gospodarskog subjekta iz postupka nabave ako utvrdi da gospodarski subjekt nije ispunio obveze plaćanja dospjelih poreznih obveza i obveza za mirovi</w:t>
      </w:r>
      <w:r>
        <w:rPr>
          <w:rFonts w:cs="Arial"/>
          <w:sz w:val="24"/>
          <w:szCs w:val="24"/>
        </w:rPr>
        <w:t xml:space="preserve">nsko i zdravstveno osiguranje: </w:t>
      </w:r>
    </w:p>
    <w:p w14:paraId="147B7EEF" w14:textId="77777777" w:rsidR="00804221" w:rsidRPr="00331351" w:rsidRDefault="00804221" w:rsidP="009D6080">
      <w:pPr>
        <w:pStyle w:val="2012TEXT"/>
        <w:rPr>
          <w:rFonts w:cs="Arial"/>
          <w:sz w:val="24"/>
          <w:szCs w:val="24"/>
        </w:rPr>
      </w:pPr>
      <w:r w:rsidRPr="00331351">
        <w:rPr>
          <w:rFonts w:cs="Arial"/>
          <w:sz w:val="24"/>
          <w:szCs w:val="24"/>
        </w:rPr>
        <w:t>1. u Republici Hrvatskoj, ako gospodarski subjekt ima poslovni nas</w:t>
      </w:r>
      <w:r>
        <w:rPr>
          <w:rFonts w:cs="Arial"/>
          <w:sz w:val="24"/>
          <w:szCs w:val="24"/>
        </w:rPr>
        <w:t xml:space="preserve">tan u Republici Hrvatskoj, ili </w:t>
      </w:r>
    </w:p>
    <w:p w14:paraId="60C15D08" w14:textId="77777777" w:rsidR="00804221" w:rsidRPr="00331351" w:rsidRDefault="00804221" w:rsidP="009D6080">
      <w:pPr>
        <w:pStyle w:val="2012TEXT"/>
        <w:rPr>
          <w:rFonts w:cs="Arial"/>
          <w:sz w:val="24"/>
          <w:szCs w:val="24"/>
        </w:rPr>
      </w:pPr>
      <w:r w:rsidRPr="00331351">
        <w:rPr>
          <w:rFonts w:cs="Arial"/>
          <w:sz w:val="24"/>
          <w:szCs w:val="24"/>
        </w:rPr>
        <w:t xml:space="preserve">2. u Republici Hrvatskoj ili u državi poslovnog nastana gospodarskog subjekta, ako gospodarski subjekt nema poslovni nastan u Republici Hrvatskoj. </w:t>
      </w:r>
    </w:p>
    <w:p w14:paraId="751ADD4F" w14:textId="77777777" w:rsidR="00804221" w:rsidRPr="002C0AC0" w:rsidRDefault="00804221" w:rsidP="009D6080">
      <w:pPr>
        <w:pStyle w:val="2012TEXT"/>
        <w:rPr>
          <w:rFonts w:cs="Arial"/>
          <w:sz w:val="24"/>
          <w:szCs w:val="24"/>
        </w:rPr>
      </w:pPr>
    </w:p>
    <w:p w14:paraId="22A92500" w14:textId="77777777" w:rsidR="00804221" w:rsidRPr="002C0AC0" w:rsidRDefault="00804221" w:rsidP="009D6080">
      <w:pPr>
        <w:pStyle w:val="2012TEXT"/>
        <w:ind w:left="0"/>
        <w:rPr>
          <w:rFonts w:cs="Arial"/>
          <w:sz w:val="24"/>
          <w:szCs w:val="24"/>
        </w:rPr>
      </w:pPr>
      <w:r w:rsidRPr="002C0AC0">
        <w:rPr>
          <w:rFonts w:cs="Arial"/>
          <w:sz w:val="24"/>
          <w:szCs w:val="24"/>
        </w:rPr>
        <w:t>Iznimno, naručitelj neće isključiti gospodarskog subjekta iz postupka nabave ako mu sukladno posebnom propisu plaćanje obveza nije dopušteno, ili mu je odobrena odgoda plaćanja.</w:t>
      </w:r>
    </w:p>
    <w:p w14:paraId="4DFD29DF" w14:textId="77777777" w:rsidR="00804221" w:rsidRPr="002C0AC0" w:rsidRDefault="00804221" w:rsidP="009D6080">
      <w:pPr>
        <w:pStyle w:val="2012TEXT"/>
        <w:rPr>
          <w:rFonts w:cs="Arial"/>
          <w:sz w:val="24"/>
          <w:szCs w:val="24"/>
        </w:rPr>
      </w:pPr>
    </w:p>
    <w:p w14:paraId="043C24AF" w14:textId="5733A9B9" w:rsidR="00804221" w:rsidRPr="001F34A2" w:rsidRDefault="00804221" w:rsidP="009D6080">
      <w:pPr>
        <w:pStyle w:val="2012TEXT"/>
        <w:ind w:left="0"/>
        <w:rPr>
          <w:rFonts w:cs="Arial"/>
          <w:sz w:val="24"/>
          <w:szCs w:val="24"/>
          <w:u w:val="single"/>
        </w:rPr>
      </w:pPr>
      <w:r w:rsidRPr="001F34A2">
        <w:rPr>
          <w:rFonts w:cs="Arial"/>
          <w:sz w:val="24"/>
          <w:szCs w:val="24"/>
          <w:u w:val="single"/>
        </w:rPr>
        <w:t xml:space="preserve">Za potrebe utvrđivanja okolnosti iz točke </w:t>
      </w:r>
      <w:r>
        <w:rPr>
          <w:rFonts w:cs="Arial"/>
          <w:sz w:val="24"/>
          <w:szCs w:val="24"/>
          <w:u w:val="single"/>
        </w:rPr>
        <w:t>3.1.</w:t>
      </w:r>
      <w:r w:rsidRPr="001F34A2">
        <w:rPr>
          <w:rFonts w:cs="Arial"/>
          <w:sz w:val="24"/>
          <w:szCs w:val="24"/>
          <w:u w:val="single"/>
        </w:rPr>
        <w:t>2. gospodarski subjekt u ponudi ili zahtjevu za sudjelovanje dostavlja</w:t>
      </w:r>
      <w:r w:rsidR="00DF455A">
        <w:rPr>
          <w:rFonts w:cs="Arial"/>
          <w:sz w:val="24"/>
          <w:szCs w:val="24"/>
          <w:u w:val="single"/>
        </w:rPr>
        <w:t>:</w:t>
      </w:r>
      <w:r w:rsidRPr="001F34A2">
        <w:rPr>
          <w:rFonts w:cs="Arial"/>
          <w:sz w:val="24"/>
          <w:szCs w:val="24"/>
          <w:u w:val="single"/>
        </w:rPr>
        <w:t xml:space="preserve"> </w:t>
      </w:r>
    </w:p>
    <w:p w14:paraId="282108F8" w14:textId="77777777" w:rsidR="002726D0" w:rsidRDefault="00804221" w:rsidP="009D6080">
      <w:pPr>
        <w:pStyle w:val="2012TEXT"/>
        <w:numPr>
          <w:ilvl w:val="0"/>
          <w:numId w:val="23"/>
        </w:numPr>
        <w:spacing w:after="0"/>
        <w:rPr>
          <w:rFonts w:cs="Arial"/>
          <w:i/>
          <w:sz w:val="24"/>
          <w:szCs w:val="24"/>
        </w:rPr>
      </w:pPr>
      <w:r w:rsidRPr="002726D0">
        <w:rPr>
          <w:rFonts w:cs="Arial"/>
          <w:i/>
          <w:sz w:val="24"/>
          <w:szCs w:val="24"/>
          <w:u w:val="single"/>
        </w:rPr>
        <w:t>Izjavu</w:t>
      </w:r>
      <w:r w:rsidR="00DF455A" w:rsidRPr="002726D0">
        <w:rPr>
          <w:rFonts w:cs="Arial"/>
          <w:i/>
          <w:sz w:val="24"/>
          <w:szCs w:val="24"/>
          <w:u w:val="single"/>
        </w:rPr>
        <w:t xml:space="preserve"> o </w:t>
      </w:r>
      <w:r w:rsidR="002726D0" w:rsidRPr="002726D0">
        <w:rPr>
          <w:rFonts w:cs="Arial"/>
          <w:i/>
          <w:sz w:val="24"/>
          <w:szCs w:val="24"/>
          <w:u w:val="single"/>
        </w:rPr>
        <w:t xml:space="preserve">plaćanju dospjelih poreznih obveza i obveza za mirovinsko i zdravstveno osiguranje </w:t>
      </w:r>
      <w:r w:rsidR="002726D0">
        <w:rPr>
          <w:rFonts w:cs="Arial"/>
          <w:i/>
          <w:sz w:val="24"/>
          <w:szCs w:val="24"/>
        </w:rPr>
        <w:t xml:space="preserve">koju </w:t>
      </w:r>
      <w:r w:rsidRPr="002726D0">
        <w:rPr>
          <w:rFonts w:cs="Arial"/>
          <w:i/>
          <w:sz w:val="24"/>
          <w:szCs w:val="24"/>
        </w:rPr>
        <w:t xml:space="preserve">daje osoba po zakonu ovlaštena za zastupanje gospodarskog subjekta. </w:t>
      </w:r>
    </w:p>
    <w:p w14:paraId="12580ACB" w14:textId="5ED4C10B" w:rsidR="00804221" w:rsidRPr="002726D0" w:rsidRDefault="002726D0" w:rsidP="009D6080">
      <w:pPr>
        <w:pStyle w:val="2012TEXT"/>
        <w:ind w:left="720"/>
        <w:rPr>
          <w:rFonts w:cs="Arial"/>
          <w:i/>
          <w:sz w:val="24"/>
          <w:szCs w:val="24"/>
        </w:rPr>
      </w:pPr>
      <w:r>
        <w:rPr>
          <w:rFonts w:cs="Arial"/>
          <w:i/>
          <w:sz w:val="24"/>
          <w:szCs w:val="24"/>
        </w:rPr>
        <w:t>I</w:t>
      </w:r>
      <w:r w:rsidR="00804221" w:rsidRPr="002726D0">
        <w:rPr>
          <w:rFonts w:cs="Arial"/>
          <w:i/>
          <w:sz w:val="24"/>
          <w:szCs w:val="24"/>
        </w:rPr>
        <w:t xml:space="preserve">zjava </w:t>
      </w:r>
      <w:r w:rsidR="00804221" w:rsidRPr="002726D0">
        <w:rPr>
          <w:rFonts w:cs="Arial"/>
          <w:i/>
          <w:sz w:val="24"/>
          <w:szCs w:val="24"/>
          <w:u w:val="single"/>
        </w:rPr>
        <w:t xml:space="preserve">ne smije biti starija od </w:t>
      </w:r>
      <w:r>
        <w:rPr>
          <w:rFonts w:cs="Arial"/>
          <w:i/>
          <w:sz w:val="24"/>
          <w:szCs w:val="24"/>
          <w:u w:val="single"/>
        </w:rPr>
        <w:t>30 dana</w:t>
      </w:r>
      <w:r w:rsidR="00804221" w:rsidRPr="002726D0">
        <w:rPr>
          <w:rFonts w:cs="Arial"/>
          <w:i/>
          <w:sz w:val="24"/>
          <w:szCs w:val="24"/>
        </w:rPr>
        <w:t xml:space="preserve"> računajući od dana početka postupka nabave, odnosno od dana </w:t>
      </w:r>
      <w:r w:rsidR="003B6077">
        <w:rPr>
          <w:rFonts w:cs="Arial"/>
          <w:i/>
          <w:sz w:val="24"/>
          <w:szCs w:val="24"/>
        </w:rPr>
        <w:t xml:space="preserve">objave </w:t>
      </w:r>
      <w:r w:rsidR="003B6077" w:rsidRPr="00AB2ED7">
        <w:rPr>
          <w:rFonts w:cs="Arial"/>
          <w:i/>
          <w:sz w:val="24"/>
          <w:szCs w:val="24"/>
        </w:rPr>
        <w:t>Poziva za dostavu ponuda</w:t>
      </w:r>
      <w:r w:rsidR="003B6077">
        <w:rPr>
          <w:rFonts w:cs="Arial"/>
          <w:i/>
          <w:sz w:val="24"/>
          <w:szCs w:val="24"/>
        </w:rPr>
        <w:t xml:space="preserve"> na internetskim stranicama Naručitelja</w:t>
      </w:r>
      <w:r w:rsidR="003B6077" w:rsidRPr="00AB2ED7">
        <w:rPr>
          <w:rFonts w:cs="Arial"/>
          <w:i/>
          <w:sz w:val="24"/>
          <w:szCs w:val="24"/>
        </w:rPr>
        <w:t>.</w:t>
      </w:r>
      <w:r w:rsidR="00804221" w:rsidRPr="002726D0">
        <w:rPr>
          <w:rFonts w:cs="Arial"/>
          <w:i/>
          <w:sz w:val="24"/>
          <w:szCs w:val="24"/>
        </w:rPr>
        <w:t>.</w:t>
      </w:r>
    </w:p>
    <w:p w14:paraId="55531CF1" w14:textId="77777777" w:rsidR="00E97978" w:rsidRDefault="00E97978" w:rsidP="00E97978">
      <w:pPr>
        <w:pStyle w:val="2012TEXT"/>
        <w:ind w:left="0"/>
        <w:rPr>
          <w:rFonts w:cs="Arial"/>
          <w:sz w:val="24"/>
          <w:szCs w:val="24"/>
        </w:rPr>
      </w:pPr>
    </w:p>
    <w:p w14:paraId="3F28BEDE" w14:textId="5FF501CE" w:rsidR="00804221" w:rsidRPr="00F33C04" w:rsidRDefault="00804221" w:rsidP="00E97978">
      <w:pPr>
        <w:pStyle w:val="2012TEXT"/>
        <w:ind w:left="0"/>
        <w:rPr>
          <w:rFonts w:cs="Arial"/>
          <w:b/>
          <w:sz w:val="24"/>
          <w:szCs w:val="24"/>
          <w:u w:val="single"/>
        </w:rPr>
      </w:pPr>
      <w:r>
        <w:rPr>
          <w:rFonts w:cs="Arial"/>
          <w:b/>
          <w:sz w:val="24"/>
          <w:szCs w:val="24"/>
          <w:u w:val="single"/>
        </w:rPr>
        <w:t xml:space="preserve">Izjava može biti dana na </w:t>
      </w:r>
      <w:r w:rsidRPr="00F33C04">
        <w:rPr>
          <w:rFonts w:cs="Arial"/>
          <w:b/>
          <w:sz w:val="24"/>
          <w:szCs w:val="24"/>
          <w:u w:val="single"/>
        </w:rPr>
        <w:t>obrascu (Obrazac 3</w:t>
      </w:r>
      <w:r>
        <w:rPr>
          <w:rFonts w:cs="Arial"/>
          <w:b/>
          <w:sz w:val="24"/>
          <w:szCs w:val="24"/>
          <w:u w:val="single"/>
        </w:rPr>
        <w:t>.</w:t>
      </w:r>
      <w:r w:rsidRPr="00F33C04">
        <w:rPr>
          <w:rFonts w:cs="Arial"/>
          <w:b/>
          <w:sz w:val="24"/>
          <w:szCs w:val="24"/>
          <w:u w:val="single"/>
        </w:rPr>
        <w:t>)</w:t>
      </w:r>
      <w:r w:rsidRPr="00F33C04">
        <w:rPr>
          <w:rFonts w:cs="Arial"/>
          <w:sz w:val="24"/>
          <w:szCs w:val="24"/>
          <w:u w:val="single"/>
        </w:rPr>
        <w:t xml:space="preserve">  </w:t>
      </w:r>
      <w:r w:rsidRPr="00F33C04">
        <w:rPr>
          <w:rFonts w:cs="Arial"/>
          <w:b/>
          <w:sz w:val="24"/>
          <w:szCs w:val="24"/>
          <w:u w:val="single"/>
        </w:rPr>
        <w:t xml:space="preserve">koji je sastavni dio ovog Poziva za dostavu ponuda. </w:t>
      </w:r>
    </w:p>
    <w:p w14:paraId="192F2337" w14:textId="1FFBCE55" w:rsidR="00804221" w:rsidRDefault="00804221" w:rsidP="009D6080">
      <w:pPr>
        <w:widowControl/>
        <w:autoSpaceDE/>
        <w:autoSpaceDN/>
        <w:adjustRightInd/>
        <w:ind w:right="-11"/>
        <w:jc w:val="both"/>
        <w:rPr>
          <w:rFonts w:ascii="Arial" w:hAnsi="Arial" w:cs="Arial"/>
          <w:i/>
          <w:sz w:val="24"/>
          <w:szCs w:val="24"/>
          <w:u w:val="single"/>
        </w:rPr>
      </w:pPr>
    </w:p>
    <w:p w14:paraId="1A275FAF" w14:textId="77777777" w:rsidR="002726D0" w:rsidRPr="00331351" w:rsidRDefault="002726D0" w:rsidP="009D6080">
      <w:pPr>
        <w:widowControl/>
        <w:autoSpaceDE/>
        <w:autoSpaceDN/>
        <w:adjustRightInd/>
        <w:ind w:right="-11"/>
        <w:jc w:val="both"/>
        <w:rPr>
          <w:rFonts w:ascii="Arial" w:hAnsi="Arial" w:cs="Arial"/>
          <w:i/>
          <w:sz w:val="24"/>
          <w:szCs w:val="24"/>
          <w:u w:val="single"/>
        </w:rPr>
      </w:pPr>
    </w:p>
    <w:p w14:paraId="4066C348" w14:textId="408CA5DC" w:rsidR="00804221" w:rsidRDefault="00804221" w:rsidP="009D6080">
      <w:pPr>
        <w:widowControl/>
        <w:autoSpaceDE/>
        <w:autoSpaceDN/>
        <w:adjustRightInd/>
        <w:ind w:right="-11"/>
        <w:jc w:val="both"/>
        <w:rPr>
          <w:rFonts w:ascii="Arial" w:hAnsi="Arial" w:cs="Arial"/>
          <w:i/>
          <w:sz w:val="24"/>
          <w:szCs w:val="24"/>
          <w:u w:val="single"/>
        </w:rPr>
      </w:pPr>
      <w:r w:rsidRPr="00331351">
        <w:rPr>
          <w:rFonts w:ascii="Arial" w:hAnsi="Arial" w:cs="Arial"/>
          <w:i/>
          <w:sz w:val="24"/>
          <w:szCs w:val="24"/>
          <w:u w:val="single"/>
        </w:rPr>
        <w:t xml:space="preserve">Dokaze da ne postoje osnove za isključenje gospodarskog subjekta iz točki </w:t>
      </w:r>
      <w:r>
        <w:rPr>
          <w:rFonts w:ascii="Arial" w:hAnsi="Arial" w:cs="Arial"/>
          <w:i/>
          <w:sz w:val="24"/>
          <w:szCs w:val="24"/>
          <w:u w:val="single"/>
        </w:rPr>
        <w:t>3</w:t>
      </w:r>
      <w:r w:rsidRPr="00331351">
        <w:rPr>
          <w:rFonts w:ascii="Arial" w:hAnsi="Arial" w:cs="Arial"/>
          <w:i/>
          <w:sz w:val="24"/>
          <w:szCs w:val="24"/>
          <w:u w:val="single"/>
        </w:rPr>
        <w:t xml:space="preserve">.1.1. i </w:t>
      </w:r>
      <w:r>
        <w:rPr>
          <w:rFonts w:ascii="Arial" w:hAnsi="Arial" w:cs="Arial"/>
          <w:i/>
          <w:sz w:val="24"/>
          <w:szCs w:val="24"/>
          <w:u w:val="single"/>
        </w:rPr>
        <w:t>11</w:t>
      </w:r>
      <w:r w:rsidRPr="00331351">
        <w:rPr>
          <w:rFonts w:ascii="Arial" w:hAnsi="Arial" w:cs="Arial"/>
          <w:i/>
          <w:sz w:val="24"/>
          <w:szCs w:val="24"/>
          <w:u w:val="single"/>
        </w:rPr>
        <w:t>.1.2. obvezno je dostaviti za: ponuditelja, sve članove zajednice ponuditelja (ako ponudu podnosi zajednica ponuditelja), podugovaratelje (ako je primjenjivo), za gospodarske subjekte na čiju se sposobnost ponuditelj oslanja (ako je primjenjivo).</w:t>
      </w:r>
    </w:p>
    <w:p w14:paraId="6EC3CD66" w14:textId="77777777" w:rsidR="00F709F5" w:rsidRPr="00331351" w:rsidRDefault="00F709F5" w:rsidP="009D6080">
      <w:pPr>
        <w:widowControl/>
        <w:autoSpaceDE/>
        <w:autoSpaceDN/>
        <w:adjustRightInd/>
        <w:ind w:right="-11"/>
        <w:jc w:val="both"/>
        <w:rPr>
          <w:rFonts w:ascii="Arial" w:hAnsi="Arial" w:cs="Arial"/>
          <w:i/>
          <w:sz w:val="24"/>
          <w:szCs w:val="24"/>
          <w:u w:val="single"/>
        </w:rPr>
      </w:pPr>
    </w:p>
    <w:p w14:paraId="006DA5C0" w14:textId="544B6B50" w:rsidR="00F06D7C" w:rsidRDefault="00F06D7C" w:rsidP="009D6080">
      <w:pPr>
        <w:pStyle w:val="Naslov2"/>
      </w:pPr>
      <w:bookmarkStart w:id="32" w:name="_Toc32927559"/>
      <w:r w:rsidRPr="002E4DDB">
        <w:t xml:space="preserve">Kriteriji </w:t>
      </w:r>
      <w:r>
        <w:t>za odabir gospodarskog subjekta</w:t>
      </w:r>
      <w:r w:rsidRPr="002E4DDB">
        <w:t xml:space="preserve"> (uvjeti sposobnosti)</w:t>
      </w:r>
      <w:bookmarkEnd w:id="29"/>
      <w:bookmarkEnd w:id="32"/>
      <w:r w:rsidRPr="002E4DDB">
        <w:t xml:space="preserve"> </w:t>
      </w:r>
    </w:p>
    <w:p w14:paraId="02A85FE8" w14:textId="77777777" w:rsidR="00F06D7C" w:rsidRDefault="00F06D7C" w:rsidP="009D6080">
      <w:pPr>
        <w:pStyle w:val="Naslov3"/>
      </w:pPr>
      <w:bookmarkStart w:id="33" w:name="_Toc9949024"/>
      <w:bookmarkStart w:id="34" w:name="_Toc32927560"/>
      <w:r>
        <w:t>S</w:t>
      </w:r>
      <w:r w:rsidRPr="00830F8A">
        <w:t>posobnost za obavljanje profesionalne djelatnosti</w:t>
      </w:r>
      <w:bookmarkEnd w:id="33"/>
      <w:bookmarkEnd w:id="34"/>
    </w:p>
    <w:p w14:paraId="13C7802D" w14:textId="77777777" w:rsidR="00F06D7C" w:rsidRDefault="00F06D7C" w:rsidP="009D6080"/>
    <w:p w14:paraId="375A835D" w14:textId="77777777" w:rsidR="00F06D7C" w:rsidRPr="00B847A4" w:rsidRDefault="00F06D7C" w:rsidP="009D6080">
      <w:pPr>
        <w:pStyle w:val="2012TEXT"/>
        <w:ind w:left="0"/>
        <w:rPr>
          <w:rFonts w:cs="Arial"/>
          <w:sz w:val="24"/>
          <w:szCs w:val="24"/>
        </w:rPr>
      </w:pPr>
      <w:r>
        <w:rPr>
          <w:rFonts w:cs="Arial"/>
          <w:sz w:val="24"/>
          <w:szCs w:val="24"/>
        </w:rPr>
        <w:t xml:space="preserve">Gospodarski subjekt </w:t>
      </w:r>
      <w:r w:rsidRPr="00B847A4">
        <w:rPr>
          <w:rFonts w:cs="Arial"/>
          <w:sz w:val="24"/>
          <w:szCs w:val="24"/>
        </w:rPr>
        <w:t>mora u ponudi dokazati svoj</w:t>
      </w:r>
      <w:r w:rsidRPr="00B847A4">
        <w:rPr>
          <w:rFonts w:cs="Arial"/>
          <w:b/>
          <w:sz w:val="24"/>
          <w:szCs w:val="24"/>
        </w:rPr>
        <w:t xml:space="preserve"> upis u sudski, obrtni, strukovni ili drugi odgovarajući registar </w:t>
      </w:r>
      <w:r w:rsidRPr="00B847A4">
        <w:rPr>
          <w:rFonts w:cs="Arial"/>
          <w:sz w:val="24"/>
          <w:szCs w:val="24"/>
        </w:rPr>
        <w:t>u državi njegova poslovnog nastana.</w:t>
      </w:r>
    </w:p>
    <w:p w14:paraId="266E5264" w14:textId="77777777" w:rsidR="00F06D7C" w:rsidRDefault="00F06D7C" w:rsidP="009D6080">
      <w:pPr>
        <w:pStyle w:val="2012TEXT"/>
        <w:spacing w:after="0"/>
        <w:ind w:left="0"/>
        <w:rPr>
          <w:rFonts w:cs="Arial"/>
          <w:sz w:val="24"/>
          <w:szCs w:val="24"/>
        </w:rPr>
      </w:pPr>
      <w:r w:rsidRPr="00B847A4">
        <w:rPr>
          <w:rFonts w:cs="Arial"/>
          <w:sz w:val="24"/>
          <w:szCs w:val="24"/>
        </w:rPr>
        <w:t xml:space="preserve">Ako se predmetni dokaz ne izdaje u državi </w:t>
      </w:r>
      <w:r>
        <w:rPr>
          <w:rFonts w:cs="Arial"/>
          <w:sz w:val="24"/>
          <w:szCs w:val="24"/>
        </w:rPr>
        <w:t>poslovnog nastana</w:t>
      </w:r>
      <w:r w:rsidRPr="00B847A4">
        <w:rPr>
          <w:rFonts w:cs="Arial"/>
          <w:sz w:val="24"/>
          <w:szCs w:val="24"/>
        </w:rPr>
        <w:t xml:space="preserve"> gospodarskog subjekta, gospodarski subjekt može dostaviti odgovarajuću izjavu s ovjerom potpisa kod </w:t>
      </w:r>
      <w:r>
        <w:rPr>
          <w:rFonts w:cs="Arial"/>
          <w:sz w:val="24"/>
          <w:szCs w:val="24"/>
        </w:rPr>
        <w:t>javnog bilježnika</w:t>
      </w:r>
      <w:r w:rsidRPr="00B847A4">
        <w:rPr>
          <w:rFonts w:cs="Arial"/>
          <w:sz w:val="24"/>
          <w:szCs w:val="24"/>
        </w:rPr>
        <w:t>.</w:t>
      </w:r>
    </w:p>
    <w:p w14:paraId="715B845E" w14:textId="50878D76" w:rsidR="00F06D7C" w:rsidRDefault="00F06D7C" w:rsidP="009D6080">
      <w:pPr>
        <w:pStyle w:val="2012TEXT"/>
        <w:spacing w:after="0"/>
        <w:ind w:left="0"/>
        <w:rPr>
          <w:rFonts w:cs="Arial"/>
          <w:sz w:val="24"/>
          <w:szCs w:val="24"/>
        </w:rPr>
      </w:pPr>
    </w:p>
    <w:p w14:paraId="7B4AB62A" w14:textId="30F7A104" w:rsidR="00765108" w:rsidRDefault="00765108" w:rsidP="009D6080">
      <w:pPr>
        <w:pStyle w:val="2012TEXT"/>
        <w:spacing w:after="0"/>
        <w:ind w:left="0"/>
        <w:rPr>
          <w:rFonts w:cs="Arial"/>
          <w:sz w:val="24"/>
          <w:szCs w:val="24"/>
          <w:u w:val="single"/>
        </w:rPr>
      </w:pPr>
      <w:r w:rsidRPr="00F33C04">
        <w:rPr>
          <w:rFonts w:cs="Arial"/>
          <w:sz w:val="24"/>
          <w:szCs w:val="24"/>
          <w:u w:val="single"/>
        </w:rPr>
        <w:t xml:space="preserve">Za potrebe utvrđivanja okolnosti iz </w:t>
      </w:r>
      <w:r>
        <w:rPr>
          <w:rFonts w:cs="Arial"/>
          <w:sz w:val="24"/>
          <w:szCs w:val="24"/>
          <w:u w:val="single"/>
        </w:rPr>
        <w:t xml:space="preserve">ove </w:t>
      </w:r>
      <w:r w:rsidRPr="00F33C04">
        <w:rPr>
          <w:rFonts w:cs="Arial"/>
          <w:sz w:val="24"/>
          <w:szCs w:val="24"/>
          <w:u w:val="single"/>
        </w:rPr>
        <w:t>točke gospodarski subjekt je dužan u ponudi dostaviti</w:t>
      </w:r>
      <w:r>
        <w:rPr>
          <w:rFonts w:cs="Arial"/>
          <w:sz w:val="24"/>
          <w:szCs w:val="24"/>
          <w:u w:val="single"/>
        </w:rPr>
        <w:t>:</w:t>
      </w:r>
    </w:p>
    <w:p w14:paraId="5EF1F345" w14:textId="6DEAA56B" w:rsidR="00F06D7C" w:rsidRPr="00AB2ED7" w:rsidRDefault="00AB2ED7" w:rsidP="009D6080">
      <w:pPr>
        <w:pStyle w:val="2012TEXT"/>
        <w:numPr>
          <w:ilvl w:val="0"/>
          <w:numId w:val="22"/>
        </w:numPr>
        <w:rPr>
          <w:rFonts w:cs="Arial"/>
          <w:i/>
          <w:sz w:val="24"/>
          <w:szCs w:val="24"/>
        </w:rPr>
      </w:pPr>
      <w:r w:rsidRPr="00AB2ED7">
        <w:rPr>
          <w:rFonts w:cs="Arial"/>
          <w:i/>
          <w:sz w:val="24"/>
          <w:szCs w:val="24"/>
          <w:u w:val="single"/>
        </w:rPr>
        <w:t>izvadak iz sudskog, obrtnog, strukovnog ili drugog odgovarajućeg registra koji se vodi u  državi njegova poslovnog nastana.</w:t>
      </w:r>
      <w:r>
        <w:rPr>
          <w:rFonts w:cs="Arial"/>
          <w:i/>
          <w:sz w:val="24"/>
          <w:szCs w:val="24"/>
          <w:u w:val="single"/>
        </w:rPr>
        <w:t xml:space="preserve"> </w:t>
      </w:r>
      <w:r w:rsidR="00F06D7C" w:rsidRPr="00AB2ED7">
        <w:rPr>
          <w:rFonts w:cs="Arial"/>
          <w:i/>
          <w:sz w:val="24"/>
          <w:szCs w:val="24"/>
        </w:rPr>
        <w:t xml:space="preserve">Izvod ili izjava </w:t>
      </w:r>
      <w:r w:rsidR="00F06D7C" w:rsidRPr="002726D0">
        <w:rPr>
          <w:rFonts w:cs="Arial"/>
          <w:i/>
          <w:sz w:val="24"/>
          <w:szCs w:val="24"/>
          <w:u w:val="single"/>
        </w:rPr>
        <w:t>ne smije biti starija od 3 (tri) mjeseca</w:t>
      </w:r>
      <w:r w:rsidR="00F06D7C" w:rsidRPr="00AB2ED7">
        <w:rPr>
          <w:rFonts w:cs="Arial"/>
          <w:i/>
          <w:sz w:val="24"/>
          <w:szCs w:val="24"/>
        </w:rPr>
        <w:t xml:space="preserve"> računajući od dana početka postupka nabave</w:t>
      </w:r>
      <w:r w:rsidR="003B6077">
        <w:rPr>
          <w:rFonts w:cs="Arial"/>
          <w:i/>
          <w:sz w:val="24"/>
          <w:szCs w:val="24"/>
        </w:rPr>
        <w:t>, odnosno od dana objave</w:t>
      </w:r>
      <w:r w:rsidR="006625D4">
        <w:rPr>
          <w:rFonts w:cs="Arial"/>
          <w:i/>
          <w:sz w:val="24"/>
          <w:szCs w:val="24"/>
        </w:rPr>
        <w:t xml:space="preserve"> </w:t>
      </w:r>
      <w:r w:rsidR="00F06D7C" w:rsidRPr="00AB2ED7">
        <w:rPr>
          <w:rFonts w:cs="Arial"/>
          <w:i/>
          <w:sz w:val="24"/>
          <w:szCs w:val="24"/>
        </w:rPr>
        <w:t>Poziva za dostavu ponuda</w:t>
      </w:r>
      <w:r w:rsidR="003B6077">
        <w:rPr>
          <w:rFonts w:cs="Arial"/>
          <w:i/>
          <w:sz w:val="24"/>
          <w:szCs w:val="24"/>
        </w:rPr>
        <w:t xml:space="preserve"> na internetskim stranicama Naručitelja</w:t>
      </w:r>
      <w:r w:rsidR="00F06D7C" w:rsidRPr="00AB2ED7">
        <w:rPr>
          <w:rFonts w:cs="Arial"/>
          <w:i/>
          <w:sz w:val="24"/>
          <w:szCs w:val="24"/>
        </w:rPr>
        <w:t>.</w:t>
      </w:r>
    </w:p>
    <w:p w14:paraId="030E9847" w14:textId="77777777" w:rsidR="00F06D7C" w:rsidRPr="00B847A4" w:rsidRDefault="00F06D7C" w:rsidP="009D6080">
      <w:pPr>
        <w:pStyle w:val="2012TEXT"/>
        <w:spacing w:after="0"/>
        <w:ind w:left="0"/>
        <w:rPr>
          <w:rFonts w:cs="Arial"/>
          <w:sz w:val="24"/>
          <w:szCs w:val="24"/>
        </w:rPr>
      </w:pPr>
    </w:p>
    <w:p w14:paraId="61F49915" w14:textId="77777777" w:rsidR="00F06D7C" w:rsidRDefault="00F06D7C" w:rsidP="009D6080">
      <w:pPr>
        <w:pStyle w:val="2012TEXT"/>
        <w:ind w:left="0"/>
        <w:rPr>
          <w:rFonts w:cs="Arial"/>
          <w:i/>
          <w:sz w:val="24"/>
          <w:szCs w:val="24"/>
        </w:rPr>
      </w:pPr>
      <w:r w:rsidRPr="00F57442">
        <w:rPr>
          <w:rFonts w:cs="Arial"/>
          <w:i/>
          <w:sz w:val="24"/>
          <w:szCs w:val="24"/>
        </w:rPr>
        <w:t>U slučaju zajednice ponuditelja svi članovi zajednice obvezni su pojedinačno dokazati svoju sposobnost</w:t>
      </w:r>
      <w:r>
        <w:rPr>
          <w:rFonts w:cs="Arial"/>
          <w:i/>
          <w:sz w:val="24"/>
          <w:szCs w:val="24"/>
        </w:rPr>
        <w:t>.</w:t>
      </w:r>
    </w:p>
    <w:p w14:paraId="7FA1AACC" w14:textId="77777777" w:rsidR="00F06D7C" w:rsidRPr="00F57442" w:rsidRDefault="00F06D7C" w:rsidP="009D6080">
      <w:pPr>
        <w:pStyle w:val="2012TEXT"/>
        <w:spacing w:after="0"/>
        <w:ind w:left="0"/>
        <w:rPr>
          <w:rFonts w:cs="Arial"/>
          <w:i/>
          <w:sz w:val="24"/>
          <w:szCs w:val="24"/>
        </w:rPr>
      </w:pPr>
    </w:p>
    <w:p w14:paraId="782241BA" w14:textId="77777777" w:rsidR="00F06D7C" w:rsidRDefault="00F06D7C" w:rsidP="009D6080">
      <w:pPr>
        <w:pStyle w:val="2012TEXT"/>
        <w:ind w:left="0"/>
        <w:rPr>
          <w:rFonts w:cs="Arial"/>
          <w:sz w:val="24"/>
          <w:szCs w:val="24"/>
        </w:rPr>
      </w:pPr>
      <w:r>
        <w:rPr>
          <w:rFonts w:cs="Arial"/>
          <w:sz w:val="24"/>
          <w:szCs w:val="24"/>
        </w:rPr>
        <w:t>Dokaz iz ove točke Poziva z</w:t>
      </w:r>
      <w:r w:rsidRPr="00B847A4">
        <w:rPr>
          <w:rFonts w:cs="Arial"/>
          <w:sz w:val="24"/>
          <w:szCs w:val="24"/>
        </w:rPr>
        <w:t>a dostavu ponuda se prilaž</w:t>
      </w:r>
      <w:r>
        <w:rPr>
          <w:rFonts w:cs="Arial"/>
          <w:sz w:val="24"/>
          <w:szCs w:val="24"/>
        </w:rPr>
        <w:t>e</w:t>
      </w:r>
      <w:r w:rsidRPr="00B847A4">
        <w:rPr>
          <w:rFonts w:cs="Arial"/>
          <w:sz w:val="24"/>
          <w:szCs w:val="24"/>
        </w:rPr>
        <w:t xml:space="preserve"> u </w:t>
      </w:r>
      <w:r w:rsidRPr="00F06D7C">
        <w:rPr>
          <w:rFonts w:cs="Arial"/>
          <w:sz w:val="24"/>
          <w:szCs w:val="24"/>
          <w:u w:val="single"/>
        </w:rPr>
        <w:t>neovjerenoj preslici; neovjerenom preslikom smatra se i neovjerena preslika elektroničke isprave na papiru</w:t>
      </w:r>
      <w:r w:rsidRPr="00F06D7C">
        <w:rPr>
          <w:rFonts w:cs="Arial"/>
          <w:sz w:val="24"/>
          <w:szCs w:val="24"/>
        </w:rPr>
        <w:t xml:space="preserve">. </w:t>
      </w:r>
    </w:p>
    <w:p w14:paraId="2CCCAE44" w14:textId="33C7F1CC" w:rsidR="00597DA4" w:rsidRDefault="00597DA4" w:rsidP="009D6080">
      <w:pPr>
        <w:pStyle w:val="2012TEXT"/>
        <w:ind w:left="0"/>
        <w:rPr>
          <w:rFonts w:cs="Arial"/>
          <w:sz w:val="24"/>
          <w:szCs w:val="24"/>
        </w:rPr>
      </w:pPr>
    </w:p>
    <w:p w14:paraId="7052D361" w14:textId="77777777" w:rsidR="000B2EF4" w:rsidRPr="000B2EF4" w:rsidRDefault="000B2EF4" w:rsidP="009D6080">
      <w:pPr>
        <w:pStyle w:val="Naslov1"/>
      </w:pPr>
      <w:bookmarkStart w:id="35" w:name="_Toc509495042"/>
      <w:bookmarkStart w:id="36" w:name="_Toc32927561"/>
      <w:r w:rsidRPr="000B2EF4">
        <w:t>PODACI O PONUDI</w:t>
      </w:r>
      <w:bookmarkEnd w:id="35"/>
      <w:bookmarkEnd w:id="36"/>
    </w:p>
    <w:p w14:paraId="34842CB3" w14:textId="505AC9AD" w:rsidR="000B2EF4" w:rsidRDefault="00B77EC3" w:rsidP="009D6080">
      <w:pPr>
        <w:pStyle w:val="Naslov2"/>
      </w:pPr>
      <w:bookmarkStart w:id="37" w:name="_Toc509495043"/>
      <w:bookmarkStart w:id="38" w:name="_Toc32927562"/>
      <w:r>
        <w:t>S</w:t>
      </w:r>
      <w:r w:rsidR="00DF455A">
        <w:t>adržaj, oblik i</w:t>
      </w:r>
      <w:r w:rsidR="000B2EF4" w:rsidRPr="000B2EF4">
        <w:t xml:space="preserve"> način izrade ponude</w:t>
      </w:r>
      <w:bookmarkEnd w:id="37"/>
      <w:bookmarkEnd w:id="38"/>
    </w:p>
    <w:p w14:paraId="2D256AB9" w14:textId="77777777" w:rsidR="009C24B5" w:rsidRPr="00785C01" w:rsidRDefault="009C24B5" w:rsidP="009D6080">
      <w:pPr>
        <w:pStyle w:val="Tijeloteksta"/>
        <w:spacing w:before="60" w:after="60"/>
        <w:rPr>
          <w:rFonts w:cs="Arial"/>
        </w:rPr>
      </w:pPr>
      <w:r>
        <w:rPr>
          <w:rFonts w:cs="Arial"/>
        </w:rPr>
        <w:t>Cjelovitu p</w:t>
      </w:r>
      <w:r w:rsidRPr="00785C01">
        <w:rPr>
          <w:rFonts w:cs="Arial"/>
        </w:rPr>
        <w:t>onudu sačinjavaju ispunjeni i od ovlaštene osobe ponuditelja potpisani i ovjereni:</w:t>
      </w:r>
    </w:p>
    <w:p w14:paraId="0F7C03F7" w14:textId="5BAF8130" w:rsidR="009C24B5" w:rsidRDefault="009C24B5" w:rsidP="009D6080">
      <w:pPr>
        <w:pStyle w:val="Odlomakpopisa"/>
        <w:numPr>
          <w:ilvl w:val="0"/>
          <w:numId w:val="6"/>
        </w:numPr>
        <w:shd w:val="clear" w:color="auto" w:fill="FFFFFF"/>
        <w:jc w:val="both"/>
        <w:rPr>
          <w:color w:val="000000" w:themeColor="text1"/>
          <w:spacing w:val="-1"/>
          <w:sz w:val="24"/>
          <w:szCs w:val="24"/>
        </w:rPr>
      </w:pPr>
      <w:r w:rsidRPr="00322D22">
        <w:rPr>
          <w:color w:val="000000" w:themeColor="text1"/>
          <w:spacing w:val="-1"/>
          <w:sz w:val="24"/>
          <w:szCs w:val="24"/>
        </w:rPr>
        <w:t>Ponudbeni list (Obrazac 1)</w:t>
      </w:r>
    </w:p>
    <w:p w14:paraId="46E516DB" w14:textId="77777777" w:rsidR="00804221" w:rsidRPr="000B2EF4" w:rsidRDefault="00804221" w:rsidP="009D6080">
      <w:pPr>
        <w:pStyle w:val="Odlomakpopisa"/>
        <w:widowControl/>
        <w:numPr>
          <w:ilvl w:val="0"/>
          <w:numId w:val="6"/>
        </w:numPr>
        <w:autoSpaceDE/>
        <w:autoSpaceDN/>
        <w:adjustRightInd/>
        <w:jc w:val="both"/>
        <w:rPr>
          <w:color w:val="000000" w:themeColor="text1"/>
          <w:spacing w:val="-1"/>
          <w:sz w:val="24"/>
          <w:szCs w:val="24"/>
        </w:rPr>
      </w:pPr>
      <w:r w:rsidRPr="000B2EF4">
        <w:rPr>
          <w:color w:val="000000" w:themeColor="text1"/>
          <w:spacing w:val="-1"/>
          <w:sz w:val="24"/>
          <w:szCs w:val="24"/>
        </w:rPr>
        <w:t>Izjava o nepostojanju razloga za isključenje (Obrazac 2.)</w:t>
      </w:r>
    </w:p>
    <w:p w14:paraId="5DAAB1CA" w14:textId="5FA06101" w:rsidR="00804221" w:rsidRDefault="00804221" w:rsidP="009D6080">
      <w:pPr>
        <w:pStyle w:val="Odlomakpopisa"/>
        <w:widowControl/>
        <w:numPr>
          <w:ilvl w:val="0"/>
          <w:numId w:val="6"/>
        </w:numPr>
        <w:autoSpaceDE/>
        <w:autoSpaceDN/>
        <w:adjustRightInd/>
        <w:jc w:val="both"/>
        <w:rPr>
          <w:color w:val="000000" w:themeColor="text1"/>
          <w:spacing w:val="-1"/>
          <w:sz w:val="24"/>
          <w:szCs w:val="24"/>
        </w:rPr>
      </w:pPr>
      <w:r w:rsidRPr="000B2EF4">
        <w:rPr>
          <w:color w:val="000000" w:themeColor="text1"/>
          <w:spacing w:val="-1"/>
          <w:sz w:val="24"/>
          <w:szCs w:val="24"/>
        </w:rPr>
        <w:t>Izjava o plaćanju dospjelih poreznih obveza i obveza za mirovinsko i zdravstveno osiguranje (Obrazac 3.)</w:t>
      </w:r>
    </w:p>
    <w:p w14:paraId="7EE4C5DA" w14:textId="0BF6900D" w:rsidR="00AB2ED7" w:rsidRPr="006625D4" w:rsidRDefault="00AB2ED7" w:rsidP="006625D4">
      <w:pPr>
        <w:pStyle w:val="Odlomakpopisa"/>
        <w:numPr>
          <w:ilvl w:val="0"/>
          <w:numId w:val="6"/>
        </w:numPr>
        <w:shd w:val="clear" w:color="auto" w:fill="FFFFFF"/>
        <w:spacing w:before="120" w:after="120"/>
        <w:jc w:val="both"/>
        <w:rPr>
          <w:sz w:val="24"/>
          <w:szCs w:val="24"/>
        </w:rPr>
      </w:pPr>
      <w:r>
        <w:rPr>
          <w:sz w:val="24"/>
          <w:szCs w:val="24"/>
        </w:rPr>
        <w:t>Dokaz</w:t>
      </w:r>
      <w:r w:rsidR="00804221" w:rsidRPr="000B2EF4">
        <w:rPr>
          <w:sz w:val="24"/>
          <w:szCs w:val="24"/>
        </w:rPr>
        <w:t xml:space="preserve"> sposobnosti za obavljanje profesionalne djelatnosti</w:t>
      </w:r>
      <w:r w:rsidR="00765108">
        <w:rPr>
          <w:sz w:val="24"/>
          <w:szCs w:val="24"/>
        </w:rPr>
        <w:t xml:space="preserve"> sukladno točki 3.2.1.</w:t>
      </w:r>
    </w:p>
    <w:p w14:paraId="4FDB8B92" w14:textId="23221119" w:rsidR="00765108" w:rsidRPr="00AB2ED7" w:rsidRDefault="00AB2ED7" w:rsidP="009D6080">
      <w:pPr>
        <w:pStyle w:val="Odlomakpopisa"/>
        <w:numPr>
          <w:ilvl w:val="0"/>
          <w:numId w:val="7"/>
        </w:numPr>
        <w:rPr>
          <w:sz w:val="24"/>
          <w:szCs w:val="24"/>
        </w:rPr>
      </w:pPr>
      <w:r w:rsidRPr="0012106A">
        <w:rPr>
          <w:sz w:val="24"/>
          <w:szCs w:val="24"/>
        </w:rPr>
        <w:t xml:space="preserve">Izjava ponuditelja o dostavi jamstva za uredno </w:t>
      </w:r>
      <w:r w:rsidR="006625D4">
        <w:rPr>
          <w:sz w:val="24"/>
          <w:szCs w:val="24"/>
        </w:rPr>
        <w:t>ispunj</w:t>
      </w:r>
      <w:r w:rsidR="00667F99">
        <w:rPr>
          <w:sz w:val="24"/>
          <w:szCs w:val="24"/>
        </w:rPr>
        <w:t>enje ugovora</w:t>
      </w:r>
      <w:r w:rsidRPr="0012106A">
        <w:rPr>
          <w:sz w:val="24"/>
          <w:szCs w:val="24"/>
        </w:rPr>
        <w:t xml:space="preserve">(Obrazac </w:t>
      </w:r>
      <w:r w:rsidR="006625D4">
        <w:rPr>
          <w:sz w:val="24"/>
          <w:szCs w:val="24"/>
        </w:rPr>
        <w:t>4</w:t>
      </w:r>
      <w:r w:rsidRPr="0012106A">
        <w:rPr>
          <w:sz w:val="24"/>
          <w:szCs w:val="24"/>
        </w:rPr>
        <w:t>.)</w:t>
      </w:r>
    </w:p>
    <w:p w14:paraId="1479DE33" w14:textId="101F28A0" w:rsidR="00101788" w:rsidRDefault="00101788" w:rsidP="009D6080">
      <w:pPr>
        <w:pStyle w:val="Odlomakpopisa"/>
        <w:widowControl/>
        <w:numPr>
          <w:ilvl w:val="0"/>
          <w:numId w:val="7"/>
        </w:numPr>
        <w:autoSpaceDE/>
        <w:autoSpaceDN/>
        <w:adjustRightInd/>
        <w:jc w:val="both"/>
        <w:rPr>
          <w:color w:val="000000" w:themeColor="text1"/>
          <w:spacing w:val="-1"/>
          <w:sz w:val="24"/>
          <w:szCs w:val="24"/>
        </w:rPr>
      </w:pPr>
      <w:r w:rsidRPr="00AF4293">
        <w:rPr>
          <w:color w:val="000000" w:themeColor="text1"/>
          <w:spacing w:val="-1"/>
          <w:sz w:val="24"/>
          <w:szCs w:val="24"/>
        </w:rPr>
        <w:t>Popun</w:t>
      </w:r>
      <w:r>
        <w:rPr>
          <w:color w:val="000000" w:themeColor="text1"/>
          <w:spacing w:val="-1"/>
          <w:sz w:val="24"/>
          <w:szCs w:val="24"/>
        </w:rPr>
        <w:t>jen</w:t>
      </w:r>
      <w:r w:rsidRPr="00AF4293">
        <w:rPr>
          <w:color w:val="000000" w:themeColor="text1"/>
          <w:spacing w:val="-1"/>
          <w:sz w:val="24"/>
          <w:szCs w:val="24"/>
        </w:rPr>
        <w:t xml:space="preserve"> i ovjeren</w:t>
      </w:r>
      <w:r>
        <w:rPr>
          <w:color w:val="000000" w:themeColor="text1"/>
          <w:spacing w:val="-1"/>
          <w:sz w:val="24"/>
          <w:szCs w:val="24"/>
        </w:rPr>
        <w:t xml:space="preserve"> obrazac Troškovnika</w:t>
      </w:r>
      <w:r w:rsidRPr="00AF4293">
        <w:rPr>
          <w:color w:val="000000" w:themeColor="text1"/>
          <w:spacing w:val="-1"/>
          <w:sz w:val="24"/>
          <w:szCs w:val="24"/>
        </w:rPr>
        <w:t xml:space="preserve"> (Obrazac </w:t>
      </w:r>
      <w:r w:rsidR="00667F99">
        <w:rPr>
          <w:color w:val="000000" w:themeColor="text1"/>
          <w:spacing w:val="-1"/>
          <w:sz w:val="24"/>
          <w:szCs w:val="24"/>
        </w:rPr>
        <w:t>5</w:t>
      </w:r>
      <w:r w:rsidRPr="00AF4293">
        <w:rPr>
          <w:color w:val="000000" w:themeColor="text1"/>
          <w:spacing w:val="-1"/>
          <w:sz w:val="24"/>
          <w:szCs w:val="24"/>
        </w:rPr>
        <w:t>.)</w:t>
      </w:r>
    </w:p>
    <w:p w14:paraId="166643B1" w14:textId="2E7BCF81" w:rsidR="001E071F" w:rsidRPr="001E071F" w:rsidRDefault="001E071F" w:rsidP="009D6080">
      <w:pPr>
        <w:pStyle w:val="Odlomakpopisa"/>
        <w:widowControl/>
        <w:numPr>
          <w:ilvl w:val="0"/>
          <w:numId w:val="7"/>
        </w:numPr>
        <w:autoSpaceDE/>
        <w:autoSpaceDN/>
        <w:adjustRightInd/>
        <w:jc w:val="both"/>
        <w:rPr>
          <w:color w:val="000000" w:themeColor="text1"/>
          <w:spacing w:val="-1"/>
          <w:sz w:val="24"/>
          <w:szCs w:val="24"/>
        </w:rPr>
      </w:pPr>
      <w:r>
        <w:rPr>
          <w:sz w:val="24"/>
          <w:szCs w:val="24"/>
        </w:rPr>
        <w:t xml:space="preserve">Preslika </w:t>
      </w:r>
      <w:r w:rsidRPr="001E071F">
        <w:rPr>
          <w:sz w:val="24"/>
          <w:szCs w:val="24"/>
        </w:rPr>
        <w:t>p</w:t>
      </w:r>
      <w:r>
        <w:rPr>
          <w:sz w:val="24"/>
          <w:szCs w:val="24"/>
        </w:rPr>
        <w:t>onude</w:t>
      </w:r>
      <w:r w:rsidRPr="001E071F">
        <w:rPr>
          <w:sz w:val="24"/>
          <w:szCs w:val="24"/>
        </w:rPr>
        <w:t xml:space="preserve"> na mediju </w:t>
      </w:r>
      <w:r>
        <w:rPr>
          <w:sz w:val="24"/>
          <w:szCs w:val="24"/>
        </w:rPr>
        <w:t>za pohranu podataka (CD ili DVD)</w:t>
      </w:r>
    </w:p>
    <w:p w14:paraId="5308A039" w14:textId="3222EC69" w:rsidR="009C24B5" w:rsidRPr="00A90116" w:rsidRDefault="009C24B5" w:rsidP="009D6080">
      <w:pPr>
        <w:pStyle w:val="Odlomakpopisa"/>
        <w:widowControl/>
        <w:numPr>
          <w:ilvl w:val="0"/>
          <w:numId w:val="7"/>
        </w:numPr>
        <w:autoSpaceDE/>
        <w:autoSpaceDN/>
        <w:adjustRightInd/>
        <w:jc w:val="both"/>
        <w:rPr>
          <w:color w:val="000000" w:themeColor="text1"/>
          <w:spacing w:val="-1"/>
          <w:sz w:val="24"/>
          <w:szCs w:val="24"/>
        </w:rPr>
      </w:pPr>
      <w:r w:rsidRPr="00A90116">
        <w:rPr>
          <w:color w:val="000000" w:themeColor="text1"/>
          <w:spacing w:val="-1"/>
          <w:sz w:val="24"/>
          <w:szCs w:val="24"/>
        </w:rPr>
        <w:t>Ostalo</w:t>
      </w:r>
      <w:r>
        <w:rPr>
          <w:color w:val="000000" w:themeColor="text1"/>
          <w:spacing w:val="-1"/>
          <w:sz w:val="24"/>
          <w:szCs w:val="24"/>
        </w:rPr>
        <w:t>, ako je traženo u ovom Pozivu z</w:t>
      </w:r>
      <w:r w:rsidRPr="00A90116">
        <w:rPr>
          <w:color w:val="000000" w:themeColor="text1"/>
          <w:spacing w:val="-1"/>
          <w:sz w:val="24"/>
          <w:szCs w:val="24"/>
        </w:rPr>
        <w:t xml:space="preserve">a dostavu ponuda i ako je primjenjivo </w:t>
      </w:r>
    </w:p>
    <w:p w14:paraId="2543CE37" w14:textId="055B364B" w:rsidR="000C17F1" w:rsidRDefault="000C17F1" w:rsidP="009D6080">
      <w:pPr>
        <w:jc w:val="both"/>
        <w:rPr>
          <w:color w:val="000000" w:themeColor="text1"/>
          <w:spacing w:val="-1"/>
          <w:sz w:val="24"/>
          <w:szCs w:val="24"/>
        </w:rPr>
      </w:pPr>
    </w:p>
    <w:p w14:paraId="31C4AA72" w14:textId="77777777" w:rsidR="009C24B5" w:rsidRDefault="009C24B5" w:rsidP="009D6080">
      <w:pPr>
        <w:pStyle w:val="Odlomakpopisa"/>
        <w:ind w:left="0"/>
        <w:jc w:val="both"/>
        <w:rPr>
          <w:sz w:val="24"/>
          <w:szCs w:val="24"/>
        </w:rPr>
      </w:pPr>
      <w:r w:rsidRPr="00492085">
        <w:rPr>
          <w:sz w:val="24"/>
          <w:szCs w:val="24"/>
        </w:rPr>
        <w:t xml:space="preserve">Ponuda mora biti izrađena u papirnatom obliku na način naznačen u </w:t>
      </w:r>
      <w:r>
        <w:rPr>
          <w:sz w:val="24"/>
          <w:szCs w:val="24"/>
        </w:rPr>
        <w:t>Pozivu za dostavu ponuda</w:t>
      </w:r>
      <w:r w:rsidRPr="00492085">
        <w:rPr>
          <w:sz w:val="24"/>
          <w:szCs w:val="24"/>
        </w:rPr>
        <w:t>.</w:t>
      </w:r>
    </w:p>
    <w:p w14:paraId="60CBB333" w14:textId="77777777" w:rsidR="009C24B5" w:rsidRPr="00492085" w:rsidRDefault="009C24B5" w:rsidP="009D6080">
      <w:pPr>
        <w:pStyle w:val="Odlomakpopisa"/>
        <w:ind w:left="0"/>
        <w:jc w:val="both"/>
        <w:rPr>
          <w:sz w:val="24"/>
          <w:szCs w:val="24"/>
        </w:rPr>
      </w:pPr>
    </w:p>
    <w:p w14:paraId="01A698ED" w14:textId="77777777" w:rsidR="009C24B5" w:rsidRPr="008A4503" w:rsidRDefault="009C24B5" w:rsidP="009D6080">
      <w:pPr>
        <w:pStyle w:val="Odlomakpopisa"/>
        <w:ind w:left="0"/>
        <w:jc w:val="both"/>
        <w:rPr>
          <w:sz w:val="24"/>
          <w:szCs w:val="24"/>
        </w:rPr>
      </w:pPr>
      <w:r w:rsidRPr="008A4503">
        <w:rPr>
          <w:sz w:val="24"/>
          <w:szCs w:val="24"/>
          <w:u w:val="single"/>
        </w:rPr>
        <w:t>Ponuda mora biti uvezana u cjelinu na način da se onemogući naknadno vađenje ili umetanje listova ili dijelova ponude npr. jamstvenikom - vrpcom</w:t>
      </w:r>
      <w:r w:rsidRPr="008A4503">
        <w:rPr>
          <w:sz w:val="24"/>
          <w:szCs w:val="24"/>
        </w:rPr>
        <w:t xml:space="preserve"> čija su oba kraja na posljednjoj strani pričvršćena naljepnicom ili utisnuta žigom. Ako zbog opsega ili drugih objektivnih okolnosti ponuda ne može biti izrađena  na način da čini cjelinu, onda se izrađuje u dva ili više dijelova.</w:t>
      </w:r>
    </w:p>
    <w:p w14:paraId="6F457710" w14:textId="113A898F" w:rsidR="009C24B5" w:rsidRDefault="009C24B5" w:rsidP="009D6080">
      <w:pPr>
        <w:pStyle w:val="Odlomakpopisa"/>
        <w:ind w:left="0"/>
        <w:jc w:val="both"/>
        <w:rPr>
          <w:sz w:val="24"/>
          <w:szCs w:val="24"/>
        </w:rPr>
      </w:pPr>
      <w:r w:rsidRPr="008A4503">
        <w:rPr>
          <w:sz w:val="24"/>
          <w:szCs w:val="24"/>
        </w:rPr>
        <w:t>Ako je ponuda izrađena u dva ili više dijelova svaki dio uvezuje se na način da se onemogući naknadno vađenje ili umetanje listova.</w:t>
      </w:r>
    </w:p>
    <w:p w14:paraId="0DBBE800" w14:textId="77777777" w:rsidR="00804221" w:rsidRPr="008A4503" w:rsidRDefault="00804221" w:rsidP="009D6080">
      <w:pPr>
        <w:pStyle w:val="Odlomakpopisa"/>
        <w:ind w:left="0"/>
        <w:jc w:val="both"/>
        <w:rPr>
          <w:sz w:val="24"/>
          <w:szCs w:val="24"/>
        </w:rPr>
      </w:pPr>
    </w:p>
    <w:p w14:paraId="56F59F24" w14:textId="1D05A7E3" w:rsidR="009C24B5" w:rsidRDefault="009C24B5" w:rsidP="009D6080">
      <w:pPr>
        <w:pStyle w:val="Odlomakpopisa"/>
        <w:ind w:left="0"/>
        <w:jc w:val="both"/>
        <w:rPr>
          <w:sz w:val="24"/>
          <w:szCs w:val="24"/>
        </w:rPr>
      </w:pPr>
      <w:r w:rsidRPr="008A4503">
        <w:rPr>
          <w:sz w:val="24"/>
          <w:szCs w:val="24"/>
          <w:u w:val="single"/>
        </w:rPr>
        <w:t>Stranice ponude ozn</w:t>
      </w:r>
      <w:r w:rsidR="00804221">
        <w:rPr>
          <w:sz w:val="24"/>
          <w:szCs w:val="24"/>
          <w:u w:val="single"/>
        </w:rPr>
        <w:t xml:space="preserve">ačavaju se brojevima </w:t>
      </w:r>
      <w:r w:rsidRPr="008A4503">
        <w:rPr>
          <w:sz w:val="24"/>
          <w:szCs w:val="24"/>
          <w:u w:val="single"/>
        </w:rPr>
        <w:t>na način da je vidljiv redni broj stranice i ukupan broj stranica ponude.</w:t>
      </w:r>
      <w:r w:rsidRPr="008A4503">
        <w:rPr>
          <w:sz w:val="24"/>
          <w:szCs w:val="24"/>
        </w:rPr>
        <w:t xml:space="preserve"> Kada je ponuda izrađena od više dijelova, stranice se označavaju na način da svaki sljedeći dio započinje rednim brojem koji se nastavlja na redni broj stranice kojim završava prethodni dio. Ako je dio ponude izvorno numeriran (primjerice katalozi) ponuditelj ne mora taj dio ponude ponovno numerirati.</w:t>
      </w:r>
    </w:p>
    <w:p w14:paraId="7D0674B2" w14:textId="77777777" w:rsidR="00804221" w:rsidRPr="008A4503" w:rsidRDefault="00804221" w:rsidP="009D6080">
      <w:pPr>
        <w:pStyle w:val="Odlomakpopisa"/>
        <w:ind w:left="0"/>
        <w:jc w:val="both"/>
        <w:rPr>
          <w:sz w:val="24"/>
          <w:szCs w:val="24"/>
        </w:rPr>
      </w:pPr>
    </w:p>
    <w:p w14:paraId="27E716E6" w14:textId="77777777" w:rsidR="009C24B5" w:rsidRDefault="009C24B5" w:rsidP="009D6080">
      <w:pPr>
        <w:pStyle w:val="Odlomakpopisa"/>
        <w:ind w:left="0"/>
        <w:jc w:val="both"/>
        <w:rPr>
          <w:sz w:val="24"/>
          <w:szCs w:val="24"/>
        </w:rPr>
      </w:pPr>
      <w:r>
        <w:rPr>
          <w:sz w:val="24"/>
          <w:szCs w:val="24"/>
        </w:rPr>
        <w:t>Dijelovi ponude kao što su uzorci, katalozi, mediji za pohranjivanje podataka i slično koji ne mogu biti uvezani ponuditelj obilježava nazivom i navodi u sadržaju ponude kao dio ponude.</w:t>
      </w:r>
    </w:p>
    <w:p w14:paraId="676641D4" w14:textId="77777777" w:rsidR="009C24B5" w:rsidRDefault="009C24B5" w:rsidP="009D6080">
      <w:pPr>
        <w:pStyle w:val="Odlomakpopisa"/>
        <w:ind w:left="0"/>
        <w:jc w:val="both"/>
        <w:rPr>
          <w:sz w:val="24"/>
          <w:szCs w:val="24"/>
        </w:rPr>
      </w:pPr>
      <w:r>
        <w:rPr>
          <w:sz w:val="24"/>
          <w:szCs w:val="24"/>
        </w:rPr>
        <w:t>Ako je ponuda izrađena od više dijelova ponuditelj mora u sadržaju ponude navesti od koliko se dijelova ponuda sastoji.</w:t>
      </w:r>
    </w:p>
    <w:p w14:paraId="58F85EC5" w14:textId="77777777" w:rsidR="009C24B5" w:rsidRDefault="009C24B5" w:rsidP="009D6080">
      <w:pPr>
        <w:pStyle w:val="Odlomakpopisa"/>
        <w:ind w:left="480" w:hanging="480"/>
        <w:jc w:val="both"/>
        <w:rPr>
          <w:sz w:val="24"/>
          <w:szCs w:val="24"/>
        </w:rPr>
      </w:pPr>
      <w:r w:rsidRPr="00492085">
        <w:rPr>
          <w:sz w:val="24"/>
          <w:szCs w:val="24"/>
        </w:rPr>
        <w:t>Ponude se pišu neizbrisivom tintom.</w:t>
      </w:r>
    </w:p>
    <w:p w14:paraId="4B5895F7" w14:textId="77777777" w:rsidR="009C24B5" w:rsidRDefault="009C24B5" w:rsidP="009D6080">
      <w:pPr>
        <w:pStyle w:val="Odlomakpopisa"/>
        <w:ind w:left="0"/>
        <w:jc w:val="both"/>
        <w:rPr>
          <w:sz w:val="24"/>
          <w:szCs w:val="24"/>
        </w:rPr>
      </w:pPr>
      <w:r w:rsidRPr="00492085">
        <w:rPr>
          <w:sz w:val="24"/>
          <w:szCs w:val="24"/>
        </w:rPr>
        <w:t xml:space="preserve">Ponuda se </w:t>
      </w:r>
      <w:r w:rsidRPr="003F552F">
        <w:rPr>
          <w:color w:val="000000" w:themeColor="text1"/>
          <w:sz w:val="24"/>
          <w:szCs w:val="24"/>
        </w:rPr>
        <w:t xml:space="preserve">predaje u </w:t>
      </w:r>
      <w:r>
        <w:rPr>
          <w:color w:val="000000" w:themeColor="text1"/>
          <w:sz w:val="24"/>
          <w:szCs w:val="24"/>
        </w:rPr>
        <w:t>„</w:t>
      </w:r>
      <w:r w:rsidRPr="003F552F">
        <w:rPr>
          <w:color w:val="000000" w:themeColor="text1"/>
          <w:sz w:val="24"/>
          <w:szCs w:val="24"/>
        </w:rPr>
        <w:t>izvorniku</w:t>
      </w:r>
      <w:r>
        <w:rPr>
          <w:color w:val="000000" w:themeColor="text1"/>
          <w:sz w:val="24"/>
          <w:szCs w:val="24"/>
        </w:rPr>
        <w:t>“</w:t>
      </w:r>
      <w:r w:rsidRPr="00492085">
        <w:rPr>
          <w:sz w:val="24"/>
          <w:szCs w:val="24"/>
        </w:rPr>
        <w:t xml:space="preserve">, potpisana od strane ovlaštene osobe za zastupanje gospodarskog subjekta ili osobe koju je ovlaštena osoba pisanom punomoći ovlastila za potpisivanje ponude (u tom slučaju uz ponudu se obvezno prilaže i punomoć za potpisivanje ponude). </w:t>
      </w:r>
    </w:p>
    <w:p w14:paraId="207DFBE0" w14:textId="77777777" w:rsidR="009C24B5" w:rsidRDefault="009C24B5" w:rsidP="009D6080">
      <w:pPr>
        <w:pStyle w:val="Odlomakpopisa"/>
        <w:ind w:left="0"/>
        <w:jc w:val="both"/>
        <w:rPr>
          <w:sz w:val="24"/>
          <w:szCs w:val="24"/>
        </w:rPr>
      </w:pPr>
      <w:r w:rsidRPr="00492085">
        <w:rPr>
          <w:sz w:val="24"/>
          <w:szCs w:val="24"/>
        </w:rPr>
        <w:t>Ispravci u ponudi moraju biti izrađeni na način da ispravljeni tekst ostane vidljiv (čitak) ili dokaziv. Ispravci moraju uz navod datuma biti potvrđeni pravovaljanim potpisom i pečatom ovlaštene osobe gospodarskoga subjekta.</w:t>
      </w:r>
    </w:p>
    <w:p w14:paraId="1C347D5F" w14:textId="77777777" w:rsidR="009C24B5" w:rsidRPr="00BD39A4" w:rsidRDefault="009C24B5" w:rsidP="009D6080">
      <w:pPr>
        <w:jc w:val="both"/>
        <w:rPr>
          <w:color w:val="000000" w:themeColor="text1"/>
          <w:spacing w:val="-1"/>
          <w:sz w:val="24"/>
          <w:szCs w:val="24"/>
        </w:rPr>
      </w:pPr>
    </w:p>
    <w:p w14:paraId="24BA5372" w14:textId="77777777" w:rsidR="009C24B5" w:rsidRDefault="009C24B5" w:rsidP="009D6080">
      <w:pPr>
        <w:jc w:val="both"/>
        <w:rPr>
          <w:rFonts w:ascii="Arial" w:hAnsi="Arial" w:cs="Arial"/>
          <w:sz w:val="24"/>
          <w:szCs w:val="24"/>
        </w:rPr>
      </w:pPr>
      <w:r w:rsidRPr="00785C01">
        <w:rPr>
          <w:rFonts w:ascii="Arial" w:hAnsi="Arial" w:cs="Arial"/>
          <w:sz w:val="24"/>
          <w:szCs w:val="24"/>
        </w:rPr>
        <w:t>Sve tražene izjave i obrasce ponuditelji su dužni dostaviti s ispunjenim svim stavkama odnosno traženim podacima.</w:t>
      </w:r>
    </w:p>
    <w:p w14:paraId="1B1FFD28" w14:textId="77777777" w:rsidR="009C24B5" w:rsidRDefault="009C24B5" w:rsidP="009D6080">
      <w:pPr>
        <w:jc w:val="both"/>
        <w:rPr>
          <w:rFonts w:ascii="Arial" w:hAnsi="Arial" w:cs="Arial"/>
          <w:sz w:val="24"/>
          <w:szCs w:val="24"/>
        </w:rPr>
      </w:pPr>
      <w:r w:rsidRPr="00785C01">
        <w:rPr>
          <w:rFonts w:ascii="Arial" w:hAnsi="Arial" w:cs="Arial"/>
          <w:sz w:val="24"/>
          <w:szCs w:val="24"/>
        </w:rPr>
        <w:t>Ponuditelj ne smije mijenjati ili b</w:t>
      </w:r>
      <w:r>
        <w:rPr>
          <w:rFonts w:ascii="Arial" w:hAnsi="Arial" w:cs="Arial"/>
          <w:sz w:val="24"/>
          <w:szCs w:val="24"/>
        </w:rPr>
        <w:t>risati originalni tekst Poziva z</w:t>
      </w:r>
      <w:r w:rsidRPr="00785C01">
        <w:rPr>
          <w:rFonts w:ascii="Arial" w:hAnsi="Arial" w:cs="Arial"/>
          <w:sz w:val="24"/>
          <w:szCs w:val="24"/>
        </w:rPr>
        <w:t>a dostavu po</w:t>
      </w:r>
      <w:r>
        <w:rPr>
          <w:rFonts w:ascii="Arial" w:hAnsi="Arial" w:cs="Arial"/>
          <w:sz w:val="24"/>
          <w:szCs w:val="24"/>
        </w:rPr>
        <w:t>nuda ili bilo kojeg obrasca iz Poziva z</w:t>
      </w:r>
      <w:r w:rsidRPr="00785C01">
        <w:rPr>
          <w:rFonts w:ascii="Arial" w:hAnsi="Arial" w:cs="Arial"/>
          <w:sz w:val="24"/>
          <w:szCs w:val="24"/>
        </w:rPr>
        <w:t>a dostavu ponuda.</w:t>
      </w:r>
    </w:p>
    <w:p w14:paraId="353F989C" w14:textId="77777777" w:rsidR="009C24B5" w:rsidRDefault="009C24B5" w:rsidP="009D6080">
      <w:pPr>
        <w:jc w:val="both"/>
        <w:rPr>
          <w:rFonts w:ascii="Arial" w:hAnsi="Arial" w:cs="Arial"/>
          <w:sz w:val="24"/>
          <w:szCs w:val="24"/>
        </w:rPr>
      </w:pPr>
    </w:p>
    <w:p w14:paraId="63CE7189" w14:textId="77777777" w:rsidR="009C24B5" w:rsidRDefault="009C24B5" w:rsidP="009D6080">
      <w:pPr>
        <w:jc w:val="both"/>
        <w:rPr>
          <w:rFonts w:ascii="Arial" w:hAnsi="Arial" w:cs="Arial"/>
          <w:sz w:val="24"/>
          <w:szCs w:val="24"/>
        </w:rPr>
      </w:pPr>
      <w:r w:rsidRPr="00785C01">
        <w:rPr>
          <w:rFonts w:ascii="Arial" w:hAnsi="Arial" w:cs="Arial"/>
          <w:sz w:val="24"/>
          <w:szCs w:val="24"/>
        </w:rPr>
        <w:t>Obrazac ponude, troškovnika i sve izjave</w:t>
      </w:r>
      <w:r>
        <w:rPr>
          <w:rFonts w:ascii="Arial" w:hAnsi="Arial" w:cs="Arial"/>
          <w:sz w:val="24"/>
          <w:szCs w:val="24"/>
        </w:rPr>
        <w:t xml:space="preserve"> (ako su tražene)</w:t>
      </w:r>
      <w:r w:rsidRPr="00785C01">
        <w:rPr>
          <w:rFonts w:ascii="Arial" w:hAnsi="Arial" w:cs="Arial"/>
          <w:sz w:val="24"/>
          <w:szCs w:val="24"/>
        </w:rPr>
        <w:t xml:space="preserve"> koje potpisuje i ovjerava ponuditelj, moraju biti potpisane od strane ovlaštene osobe gospodarskog subjekta.</w:t>
      </w:r>
    </w:p>
    <w:p w14:paraId="15087A43" w14:textId="7DB01919" w:rsidR="00DF455A" w:rsidRDefault="00DF455A" w:rsidP="009D6080">
      <w:pPr>
        <w:pStyle w:val="Odlomakpopisa"/>
        <w:ind w:left="0"/>
        <w:jc w:val="both"/>
        <w:rPr>
          <w:b/>
          <w:sz w:val="24"/>
          <w:szCs w:val="24"/>
        </w:rPr>
      </w:pPr>
    </w:p>
    <w:tbl>
      <w:tblPr>
        <w:tblStyle w:val="Reetkatablice"/>
        <w:tblW w:w="0" w:type="auto"/>
        <w:tblLook w:val="04A0" w:firstRow="1" w:lastRow="0" w:firstColumn="1" w:lastColumn="0" w:noHBand="0" w:noVBand="1"/>
      </w:tblPr>
      <w:tblGrid>
        <w:gridCol w:w="9062"/>
      </w:tblGrid>
      <w:tr w:rsidR="001E071F" w14:paraId="02770D4D" w14:textId="77777777" w:rsidTr="001E071F">
        <w:trPr>
          <w:trHeight w:val="1394"/>
        </w:trPr>
        <w:tc>
          <w:tcPr>
            <w:tcW w:w="9062" w:type="dxa"/>
          </w:tcPr>
          <w:p w14:paraId="3C05C926" w14:textId="77777777" w:rsidR="001E071F" w:rsidRDefault="001E071F" w:rsidP="001E071F">
            <w:pPr>
              <w:pStyle w:val="Odlomakpopisa"/>
              <w:ind w:left="0"/>
              <w:jc w:val="center"/>
              <w:rPr>
                <w:b/>
                <w:sz w:val="24"/>
                <w:szCs w:val="24"/>
              </w:rPr>
            </w:pPr>
          </w:p>
          <w:p w14:paraId="24E1AC80" w14:textId="30A81A4D" w:rsidR="001E071F" w:rsidRPr="001E071F" w:rsidRDefault="001E071F" w:rsidP="001E071F">
            <w:pPr>
              <w:pStyle w:val="Odlomakpopisa"/>
              <w:ind w:left="0"/>
              <w:jc w:val="center"/>
              <w:rPr>
                <w:b/>
                <w:sz w:val="24"/>
                <w:szCs w:val="24"/>
              </w:rPr>
            </w:pPr>
            <w:r w:rsidRPr="001E071F">
              <w:rPr>
                <w:b/>
                <w:sz w:val="24"/>
                <w:szCs w:val="24"/>
              </w:rPr>
              <w:t>Ponuditelj je dužan uz ponudu u papirnatom obliku dostaviti i ponudu na mediju za pohranu podataka (CD ili DVD) koja se u tom slučaju smatra „preslikom“ ponude.</w:t>
            </w:r>
          </w:p>
          <w:p w14:paraId="7E725014" w14:textId="77777777" w:rsidR="001E071F" w:rsidRDefault="001E071F" w:rsidP="009D6080">
            <w:pPr>
              <w:pStyle w:val="Odlomakpopisa"/>
              <w:ind w:left="0"/>
              <w:jc w:val="both"/>
              <w:rPr>
                <w:b/>
                <w:sz w:val="24"/>
                <w:szCs w:val="24"/>
              </w:rPr>
            </w:pPr>
          </w:p>
        </w:tc>
      </w:tr>
    </w:tbl>
    <w:p w14:paraId="3CB9A16D" w14:textId="7DBE0328" w:rsidR="009402DB" w:rsidRPr="00785C01" w:rsidRDefault="009402DB" w:rsidP="009D6080">
      <w:pPr>
        <w:jc w:val="both"/>
        <w:rPr>
          <w:rFonts w:ascii="Arial" w:hAnsi="Arial" w:cs="Arial"/>
          <w:sz w:val="24"/>
          <w:szCs w:val="24"/>
        </w:rPr>
      </w:pPr>
    </w:p>
    <w:p w14:paraId="6B648BF5" w14:textId="77777777" w:rsidR="008E3F5E" w:rsidRDefault="00A8795F" w:rsidP="009D6080">
      <w:pPr>
        <w:pStyle w:val="Naslov2"/>
      </w:pPr>
      <w:bookmarkStart w:id="39" w:name="_Toc32927563"/>
      <w:r w:rsidRPr="00D9613B">
        <w:t>Način dostave ponuda</w:t>
      </w:r>
      <w:bookmarkEnd w:id="39"/>
    </w:p>
    <w:p w14:paraId="0B5A1504" w14:textId="6E897974" w:rsidR="00275503" w:rsidRDefault="00275503" w:rsidP="009D6080">
      <w:pPr>
        <w:pStyle w:val="Tijeloteksta"/>
        <w:spacing w:before="60" w:after="60"/>
        <w:rPr>
          <w:rFonts w:cs="Arial"/>
        </w:rPr>
      </w:pPr>
      <w:r w:rsidRPr="00785C01">
        <w:rPr>
          <w:rFonts w:cs="Arial"/>
        </w:rPr>
        <w:t xml:space="preserve">Ponude se dostavljaju u Fond za zaštitu okoliša i energetsku učinkovitost, </w:t>
      </w:r>
      <w:r w:rsidR="00C06D7F">
        <w:rPr>
          <w:rFonts w:cs="Arial"/>
        </w:rPr>
        <w:t>(</w:t>
      </w:r>
      <w:r w:rsidR="00D32D7A">
        <w:rPr>
          <w:rFonts w:cs="Arial"/>
        </w:rPr>
        <w:t>Zagrebtower</w:t>
      </w:r>
      <w:r w:rsidR="00C06D7F">
        <w:rPr>
          <w:rFonts w:cs="Arial"/>
        </w:rPr>
        <w:t>)</w:t>
      </w:r>
      <w:r w:rsidR="00D32D7A">
        <w:rPr>
          <w:rFonts w:cs="Arial"/>
        </w:rPr>
        <w:t xml:space="preserve">, </w:t>
      </w:r>
      <w:r>
        <w:rPr>
          <w:rFonts w:cs="Arial"/>
        </w:rPr>
        <w:t>Radnička cesta 80</w:t>
      </w:r>
      <w:r w:rsidRPr="00785C01">
        <w:rPr>
          <w:rFonts w:cs="Arial"/>
        </w:rPr>
        <w:t xml:space="preserve">, Zagreb, </w:t>
      </w:r>
      <w:r w:rsidR="00BD39A4">
        <w:rPr>
          <w:rFonts w:cs="Arial"/>
        </w:rPr>
        <w:t>prijamni</w:t>
      </w:r>
      <w:r w:rsidRPr="00785C01">
        <w:rPr>
          <w:rFonts w:cs="Arial"/>
        </w:rPr>
        <w:t xml:space="preserve"> ured, </w:t>
      </w:r>
      <w:r w:rsidR="00D32D7A">
        <w:rPr>
          <w:rFonts w:cs="Arial"/>
        </w:rPr>
        <w:t>prizemlje, svaki radni dan od 9</w:t>
      </w:r>
      <w:r w:rsidRPr="00785C01">
        <w:rPr>
          <w:rFonts w:cs="Arial"/>
        </w:rPr>
        <w:t xml:space="preserve"> do 15 sati</w:t>
      </w:r>
      <w:r w:rsidR="00DF455A">
        <w:rPr>
          <w:rFonts w:cs="Arial"/>
        </w:rPr>
        <w:t xml:space="preserve"> (osim zadnji dan dostave ponude</w:t>
      </w:r>
      <w:r w:rsidR="00022B46">
        <w:rPr>
          <w:rFonts w:cs="Arial"/>
        </w:rPr>
        <w:t xml:space="preserve"> </w:t>
      </w:r>
      <w:r w:rsidR="00053DC3">
        <w:rPr>
          <w:rFonts w:cs="Arial"/>
        </w:rPr>
        <w:t>odnosno do 13:00 sati kako je navedeno u točki 5.2.</w:t>
      </w:r>
      <w:r w:rsidR="00DF455A">
        <w:rPr>
          <w:rFonts w:cs="Arial"/>
        </w:rPr>
        <w:t>)</w:t>
      </w:r>
      <w:r w:rsidRPr="00785C01">
        <w:rPr>
          <w:rFonts w:cs="Arial"/>
        </w:rPr>
        <w:t xml:space="preserve"> ili preporučenom poštanskom pošiljkom na navedenu adresu.</w:t>
      </w:r>
    </w:p>
    <w:p w14:paraId="005FFFED" w14:textId="77777777" w:rsidR="00275503" w:rsidRPr="00785C01" w:rsidRDefault="00275503" w:rsidP="009D6080">
      <w:pPr>
        <w:pStyle w:val="Tijeloteksta"/>
        <w:spacing w:before="60" w:after="60"/>
        <w:rPr>
          <w:rFonts w:cs="Arial"/>
        </w:rPr>
      </w:pPr>
      <w:r w:rsidRPr="00785C01">
        <w:rPr>
          <w:rFonts w:cs="Arial"/>
        </w:rPr>
        <w:t>Ponuditelji dostavljaju ponudu u zatvorenoj omotnici.</w:t>
      </w:r>
    </w:p>
    <w:p w14:paraId="238DC82D" w14:textId="5AA30294" w:rsidR="00DF455A" w:rsidRPr="00667F99" w:rsidRDefault="00275503" w:rsidP="00667F99">
      <w:pPr>
        <w:pStyle w:val="Tijeloteksta"/>
        <w:spacing w:before="60" w:after="60"/>
        <w:rPr>
          <w:rFonts w:cs="Arial"/>
        </w:rPr>
      </w:pPr>
      <w:r w:rsidRPr="00785C01">
        <w:rPr>
          <w:rFonts w:cs="Arial"/>
        </w:rPr>
        <w:t xml:space="preserve">Na omotnici ponude mora biti naznačen naziv i adresa naručitelja, naziv i adresa </w:t>
      </w:r>
      <w:r w:rsidR="00972386">
        <w:rPr>
          <w:rFonts w:cs="Arial"/>
        </w:rPr>
        <w:t xml:space="preserve"> </w:t>
      </w:r>
      <w:r w:rsidRPr="00785C01">
        <w:rPr>
          <w:rFonts w:cs="Arial"/>
        </w:rPr>
        <w:t>ponuditelja, evidencijski broj nabave, naziv predmeta nabave, naznaka „NE OTVARAJ“ – PONUDA -, odnosno mora st</w:t>
      </w:r>
      <w:r w:rsidR="00D9613B">
        <w:rPr>
          <w:rFonts w:cs="Arial"/>
        </w:rPr>
        <w:t>ajati oznaka slijedećeg izgleda</w:t>
      </w:r>
    </w:p>
    <w:p w14:paraId="6ACFF06C" w14:textId="63A41F54" w:rsidR="00DF455A" w:rsidRDefault="00DF455A" w:rsidP="009D6080">
      <w:pPr>
        <w:jc w:val="both"/>
        <w:rPr>
          <w:rFonts w:ascii="Arial" w:hAnsi="Arial" w:cs="Arial"/>
          <w:b/>
          <w:sz w:val="24"/>
          <w:szCs w:val="24"/>
        </w:rPr>
      </w:pPr>
    </w:p>
    <w:p w14:paraId="23BF56E8" w14:textId="77777777" w:rsidR="00124FF7" w:rsidRPr="00416E76" w:rsidRDefault="00124FF7" w:rsidP="009D6080">
      <w:pPr>
        <w:widowControl/>
        <w:autoSpaceDE/>
        <w:autoSpaceDN/>
        <w:adjustRightInd/>
        <w:ind w:right="-11"/>
        <w:rPr>
          <w:rFonts w:ascii="Arial" w:hAnsi="Arial" w:cs="Arial"/>
          <w:sz w:val="24"/>
          <w:szCs w:val="24"/>
          <w:u w:val="single"/>
        </w:rPr>
      </w:pPr>
      <w:r w:rsidRPr="00416E76">
        <w:rPr>
          <w:rFonts w:ascii="Arial" w:hAnsi="Arial" w:cs="Arial"/>
          <w:sz w:val="24"/>
          <w:szCs w:val="24"/>
        </w:rPr>
        <w:tab/>
      </w:r>
      <w:r w:rsidRPr="00416E76">
        <w:rPr>
          <w:rFonts w:ascii="Arial" w:hAnsi="Arial" w:cs="Arial"/>
          <w:sz w:val="24"/>
          <w:szCs w:val="24"/>
          <w:u w:val="single"/>
        </w:rPr>
        <w:t>-na prednjoj strani omotnice:</w:t>
      </w:r>
    </w:p>
    <w:p w14:paraId="06A7428E" w14:textId="0C642D0C" w:rsidR="000C30EF" w:rsidRDefault="000C30EF" w:rsidP="009D6080">
      <w:pPr>
        <w:pStyle w:val="Odlomakpopisa"/>
        <w:widowControl/>
        <w:autoSpaceDE/>
        <w:autoSpaceDN/>
        <w:adjustRightInd/>
        <w:ind w:left="0" w:right="-11"/>
        <w:jc w:val="center"/>
        <w:rPr>
          <w:sz w:val="24"/>
          <w:szCs w:val="24"/>
          <w:u w:val="single"/>
        </w:rPr>
      </w:pPr>
    </w:p>
    <w:tbl>
      <w:tblPr>
        <w:tblStyle w:val="Reetkatablice"/>
        <w:tblW w:w="0" w:type="auto"/>
        <w:tblLook w:val="04A0" w:firstRow="1" w:lastRow="0" w:firstColumn="1" w:lastColumn="0" w:noHBand="0" w:noVBand="1"/>
      </w:tblPr>
      <w:tblGrid>
        <w:gridCol w:w="9062"/>
      </w:tblGrid>
      <w:tr w:rsidR="000C30EF" w14:paraId="64329E78" w14:textId="77777777" w:rsidTr="000C30EF">
        <w:tc>
          <w:tcPr>
            <w:tcW w:w="9346" w:type="dxa"/>
          </w:tcPr>
          <w:p w14:paraId="16D0FA5B" w14:textId="77777777" w:rsidR="000C30EF" w:rsidRPr="00416E76" w:rsidRDefault="000C30EF" w:rsidP="009D6080">
            <w:pPr>
              <w:ind w:right="-11"/>
              <w:jc w:val="center"/>
              <w:rPr>
                <w:rFonts w:ascii="Arial" w:hAnsi="Arial" w:cs="Arial"/>
                <w:b/>
                <w:sz w:val="24"/>
                <w:szCs w:val="24"/>
              </w:rPr>
            </w:pPr>
            <w:r w:rsidRPr="00416E76">
              <w:rPr>
                <w:rFonts w:ascii="Arial" w:hAnsi="Arial" w:cs="Arial"/>
                <w:b/>
                <w:sz w:val="24"/>
                <w:szCs w:val="24"/>
              </w:rPr>
              <w:t>FOND ZA ZAŠTITU OKOLIŠA I  ENERGETSKU UČINKOVITOST</w:t>
            </w:r>
          </w:p>
          <w:p w14:paraId="6A213ABD" w14:textId="77777777" w:rsidR="000C30EF" w:rsidRPr="00416E76" w:rsidRDefault="000C30EF" w:rsidP="009D6080">
            <w:pPr>
              <w:ind w:right="-11"/>
              <w:jc w:val="center"/>
              <w:rPr>
                <w:rFonts w:ascii="Arial" w:hAnsi="Arial" w:cs="Arial"/>
                <w:b/>
                <w:sz w:val="24"/>
                <w:szCs w:val="24"/>
              </w:rPr>
            </w:pPr>
            <w:r w:rsidRPr="00416E76">
              <w:rPr>
                <w:rFonts w:ascii="Arial" w:hAnsi="Arial" w:cs="Arial"/>
                <w:sz w:val="24"/>
                <w:szCs w:val="24"/>
              </w:rPr>
              <w:t>Radnička cesta 80, 10 000 Zagreb</w:t>
            </w:r>
          </w:p>
          <w:p w14:paraId="17D76205" w14:textId="1F00CBF9" w:rsidR="000C30EF" w:rsidRPr="005903F5" w:rsidRDefault="000C30EF" w:rsidP="009D6080">
            <w:pPr>
              <w:ind w:right="-11"/>
              <w:jc w:val="center"/>
              <w:rPr>
                <w:rFonts w:ascii="Arial" w:hAnsi="Arial" w:cs="Arial"/>
                <w:b/>
                <w:color w:val="000000" w:themeColor="text1"/>
                <w:sz w:val="24"/>
                <w:szCs w:val="24"/>
              </w:rPr>
            </w:pPr>
            <w:r>
              <w:rPr>
                <w:rFonts w:ascii="Arial" w:hAnsi="Arial" w:cs="Arial"/>
                <w:b/>
                <w:color w:val="000000" w:themeColor="text1"/>
                <w:sz w:val="24"/>
                <w:szCs w:val="24"/>
              </w:rPr>
              <w:t>E-JN</w:t>
            </w:r>
            <w:r w:rsidRPr="005903F5">
              <w:rPr>
                <w:rFonts w:ascii="Arial" w:hAnsi="Arial" w:cs="Arial"/>
                <w:b/>
                <w:color w:val="000000" w:themeColor="text1"/>
                <w:sz w:val="24"/>
                <w:szCs w:val="24"/>
              </w:rPr>
              <w:t>-</w:t>
            </w:r>
            <w:r w:rsidR="00193F91">
              <w:rPr>
                <w:rFonts w:ascii="Arial" w:hAnsi="Arial" w:cs="Arial"/>
                <w:b/>
                <w:color w:val="000000" w:themeColor="text1"/>
                <w:sz w:val="24"/>
                <w:szCs w:val="24"/>
              </w:rPr>
              <w:t>56/2020/R1</w:t>
            </w:r>
          </w:p>
          <w:p w14:paraId="3CD808DF" w14:textId="77777777" w:rsidR="000C30EF" w:rsidRPr="00416E76" w:rsidRDefault="000C30EF" w:rsidP="009D6080">
            <w:pPr>
              <w:ind w:right="-11"/>
              <w:jc w:val="center"/>
              <w:rPr>
                <w:rFonts w:ascii="Arial" w:hAnsi="Arial" w:cs="Arial"/>
                <w:color w:val="000000" w:themeColor="text1"/>
                <w:sz w:val="24"/>
                <w:szCs w:val="24"/>
              </w:rPr>
            </w:pPr>
          </w:p>
          <w:p w14:paraId="46D92F8C" w14:textId="77777777" w:rsidR="000C30EF" w:rsidRDefault="000C30EF" w:rsidP="009D6080">
            <w:pPr>
              <w:pStyle w:val="Odlomakpopisa"/>
              <w:ind w:left="0" w:right="-11"/>
              <w:jc w:val="center"/>
              <w:rPr>
                <w:b/>
                <w:sz w:val="24"/>
                <w:szCs w:val="24"/>
              </w:rPr>
            </w:pPr>
            <w:r>
              <w:rPr>
                <w:b/>
                <w:sz w:val="24"/>
                <w:szCs w:val="24"/>
              </w:rPr>
              <w:t>NE OTVARAJ – PONUDA</w:t>
            </w:r>
          </w:p>
          <w:p w14:paraId="1501F437" w14:textId="77777777" w:rsidR="000C30EF" w:rsidRDefault="000C30EF" w:rsidP="009D6080">
            <w:pPr>
              <w:pStyle w:val="Odlomakpopisa"/>
              <w:ind w:left="0" w:right="-11"/>
              <w:jc w:val="center"/>
              <w:rPr>
                <w:b/>
                <w:sz w:val="24"/>
                <w:szCs w:val="24"/>
              </w:rPr>
            </w:pPr>
          </w:p>
          <w:p w14:paraId="696F0C2A" w14:textId="2008CA04" w:rsidR="000C30EF" w:rsidRPr="000C30EF" w:rsidRDefault="00193F91" w:rsidP="009D6080">
            <w:pPr>
              <w:pStyle w:val="Odlomakpopisa"/>
              <w:widowControl/>
              <w:autoSpaceDE/>
              <w:autoSpaceDN/>
              <w:adjustRightInd/>
              <w:ind w:left="0" w:right="-11"/>
              <w:jc w:val="center"/>
              <w:rPr>
                <w:b/>
                <w:i/>
                <w:sz w:val="24"/>
                <w:szCs w:val="24"/>
              </w:rPr>
            </w:pPr>
            <w:r>
              <w:rPr>
                <w:b/>
                <w:sz w:val="24"/>
                <w:szCs w:val="24"/>
              </w:rPr>
              <w:t>Pilot projekt:</w:t>
            </w:r>
            <w:r w:rsidRPr="00766B7C">
              <w:t xml:space="preserve"> </w:t>
            </w:r>
            <w:r w:rsidRPr="00766B7C">
              <w:rPr>
                <w:b/>
                <w:sz w:val="24"/>
                <w:szCs w:val="24"/>
              </w:rPr>
              <w:t>web pr</w:t>
            </w:r>
            <w:r>
              <w:rPr>
                <w:b/>
                <w:sz w:val="24"/>
                <w:szCs w:val="24"/>
              </w:rPr>
              <w:t xml:space="preserve">ijave za javne pozive projekata </w:t>
            </w:r>
            <w:r w:rsidRPr="00766B7C">
              <w:rPr>
                <w:b/>
                <w:sz w:val="24"/>
                <w:szCs w:val="24"/>
              </w:rPr>
              <w:t>energetske učinkovitosti i obnovljivih izvora energije</w:t>
            </w:r>
          </w:p>
        </w:tc>
      </w:tr>
    </w:tbl>
    <w:p w14:paraId="3C1CC284" w14:textId="3D9C2218" w:rsidR="00F709F5" w:rsidRPr="00EE7BBC" w:rsidRDefault="00F709F5" w:rsidP="001E071F">
      <w:pPr>
        <w:pStyle w:val="Odlomakpopisa"/>
        <w:widowControl/>
        <w:autoSpaceDE/>
        <w:autoSpaceDN/>
        <w:adjustRightInd/>
        <w:ind w:left="0" w:right="-11"/>
        <w:rPr>
          <w:sz w:val="24"/>
          <w:szCs w:val="24"/>
          <w:u w:val="single"/>
        </w:rPr>
      </w:pPr>
    </w:p>
    <w:p w14:paraId="2311C333" w14:textId="77777777" w:rsidR="00124FF7" w:rsidRDefault="00124FF7" w:rsidP="009D6080">
      <w:pPr>
        <w:pStyle w:val="Odlomakpopisa"/>
        <w:widowControl/>
        <w:numPr>
          <w:ilvl w:val="0"/>
          <w:numId w:val="8"/>
        </w:numPr>
        <w:autoSpaceDE/>
        <w:autoSpaceDN/>
        <w:adjustRightInd/>
        <w:ind w:left="0" w:right="-11" w:firstLine="0"/>
        <w:rPr>
          <w:sz w:val="24"/>
          <w:szCs w:val="24"/>
          <w:u w:val="single"/>
        </w:rPr>
      </w:pPr>
      <w:r w:rsidRPr="00A468E3">
        <w:rPr>
          <w:sz w:val="24"/>
          <w:szCs w:val="24"/>
          <w:u w:val="single"/>
        </w:rPr>
        <w:t>na poleđini omotnice</w:t>
      </w:r>
      <w:r>
        <w:rPr>
          <w:sz w:val="24"/>
          <w:szCs w:val="24"/>
          <w:u w:val="single"/>
        </w:rPr>
        <w:t xml:space="preserve"> ili u gornjem lijevom kutu:</w:t>
      </w:r>
    </w:p>
    <w:p w14:paraId="7B7A319F" w14:textId="77777777" w:rsidR="00124FF7" w:rsidRDefault="00124FF7" w:rsidP="009D6080">
      <w:pPr>
        <w:pStyle w:val="Odlomakpopisa"/>
        <w:widowControl/>
        <w:autoSpaceDE/>
        <w:autoSpaceDN/>
        <w:adjustRightInd/>
        <w:ind w:left="0" w:right="-11"/>
        <w:rPr>
          <w:sz w:val="24"/>
          <w:szCs w:val="24"/>
          <w:u w:val="single"/>
        </w:rPr>
      </w:pPr>
    </w:p>
    <w:tbl>
      <w:tblPr>
        <w:tblStyle w:val="Reetkatablice"/>
        <w:tblW w:w="0" w:type="auto"/>
        <w:tblLook w:val="04A0" w:firstRow="1" w:lastRow="0" w:firstColumn="1" w:lastColumn="0" w:noHBand="0" w:noVBand="1"/>
      </w:tblPr>
      <w:tblGrid>
        <w:gridCol w:w="9062"/>
      </w:tblGrid>
      <w:tr w:rsidR="000C30EF" w14:paraId="22FDA0DA" w14:textId="77777777" w:rsidTr="00F709F5">
        <w:tc>
          <w:tcPr>
            <w:tcW w:w="9062" w:type="dxa"/>
          </w:tcPr>
          <w:p w14:paraId="2DA654AD" w14:textId="77777777" w:rsidR="000C30EF" w:rsidRDefault="000C30EF" w:rsidP="009D6080">
            <w:pPr>
              <w:pStyle w:val="Odlomakpopisa"/>
              <w:widowControl/>
              <w:autoSpaceDE/>
              <w:autoSpaceDN/>
              <w:adjustRightInd/>
              <w:ind w:left="0" w:right="-11"/>
              <w:jc w:val="center"/>
              <w:rPr>
                <w:b/>
                <w:sz w:val="24"/>
                <w:szCs w:val="24"/>
              </w:rPr>
            </w:pPr>
            <w:r w:rsidRPr="00A468E3">
              <w:rPr>
                <w:b/>
                <w:sz w:val="24"/>
                <w:szCs w:val="24"/>
              </w:rPr>
              <w:t>Naziv i adresa ponuditelja/</w:t>
            </w:r>
            <w:r>
              <w:rPr>
                <w:b/>
                <w:sz w:val="24"/>
                <w:szCs w:val="24"/>
              </w:rPr>
              <w:t xml:space="preserve"> </w:t>
            </w:r>
            <w:r w:rsidRPr="00A468E3">
              <w:rPr>
                <w:b/>
                <w:sz w:val="24"/>
                <w:szCs w:val="24"/>
              </w:rPr>
              <w:t xml:space="preserve">zajednice </w:t>
            </w:r>
            <w:r>
              <w:rPr>
                <w:b/>
                <w:sz w:val="24"/>
                <w:szCs w:val="24"/>
              </w:rPr>
              <w:t>gospodarskih subjekata,</w:t>
            </w:r>
          </w:p>
          <w:p w14:paraId="0C07D185" w14:textId="17A36443" w:rsidR="000C30EF" w:rsidRPr="000C30EF" w:rsidRDefault="000C30EF" w:rsidP="009D6080">
            <w:pPr>
              <w:pStyle w:val="Odlomakpopisa"/>
              <w:widowControl/>
              <w:autoSpaceDE/>
              <w:autoSpaceDN/>
              <w:adjustRightInd/>
              <w:ind w:left="0" w:right="-11"/>
              <w:jc w:val="center"/>
              <w:rPr>
                <w:i/>
                <w:sz w:val="24"/>
                <w:szCs w:val="24"/>
              </w:rPr>
            </w:pPr>
            <w:r w:rsidRPr="005903F5">
              <w:rPr>
                <w:i/>
                <w:sz w:val="24"/>
                <w:szCs w:val="24"/>
              </w:rPr>
              <w:t xml:space="preserve">(puni naziv i adresu </w:t>
            </w:r>
            <w:r>
              <w:rPr>
                <w:i/>
                <w:sz w:val="24"/>
                <w:szCs w:val="24"/>
              </w:rPr>
              <w:t>ponuditelja/</w:t>
            </w:r>
            <w:r w:rsidRPr="005903F5">
              <w:rPr>
                <w:i/>
                <w:sz w:val="24"/>
                <w:szCs w:val="24"/>
              </w:rPr>
              <w:t>svih članova zajednice</w:t>
            </w:r>
            <w:r>
              <w:rPr>
                <w:i/>
                <w:sz w:val="24"/>
                <w:szCs w:val="24"/>
              </w:rPr>
              <w:t xml:space="preserve"> g.s)</w:t>
            </w:r>
          </w:p>
        </w:tc>
      </w:tr>
    </w:tbl>
    <w:p w14:paraId="6C1E4EB4" w14:textId="0F4B5D4F" w:rsidR="00CD1BA6" w:rsidRPr="00785C01" w:rsidRDefault="00CD1BA6" w:rsidP="001E071F">
      <w:pPr>
        <w:rPr>
          <w:rFonts w:ascii="Arial" w:hAnsi="Arial" w:cs="Arial"/>
          <w:b/>
          <w:sz w:val="24"/>
          <w:szCs w:val="24"/>
        </w:rPr>
      </w:pPr>
    </w:p>
    <w:p w14:paraId="66E1F151" w14:textId="77777777" w:rsidR="00275503" w:rsidRPr="00B96F3E" w:rsidRDefault="00275503" w:rsidP="009D6080">
      <w:pPr>
        <w:jc w:val="both"/>
        <w:rPr>
          <w:rFonts w:ascii="Arial" w:hAnsi="Arial" w:cs="Arial"/>
          <w:sz w:val="24"/>
          <w:szCs w:val="24"/>
        </w:rPr>
      </w:pPr>
      <w:r w:rsidRPr="00B96F3E">
        <w:rPr>
          <w:rFonts w:ascii="Arial" w:hAnsi="Arial" w:cs="Arial"/>
          <w:sz w:val="24"/>
          <w:szCs w:val="24"/>
        </w:rPr>
        <w:t>Ponuditelj</w:t>
      </w:r>
      <w:r w:rsidR="005E3F04" w:rsidRPr="00B96F3E">
        <w:rPr>
          <w:rFonts w:ascii="Arial" w:hAnsi="Arial" w:cs="Arial"/>
          <w:sz w:val="24"/>
          <w:szCs w:val="24"/>
        </w:rPr>
        <w:t>i</w:t>
      </w:r>
      <w:r w:rsidRPr="00B96F3E">
        <w:rPr>
          <w:rFonts w:ascii="Arial" w:hAnsi="Arial" w:cs="Arial"/>
          <w:sz w:val="24"/>
          <w:szCs w:val="24"/>
        </w:rPr>
        <w:t xml:space="preserve"> samostalno određuju način dostave ponude i sam</w:t>
      </w:r>
      <w:r w:rsidR="005E3F04" w:rsidRPr="00B96F3E">
        <w:rPr>
          <w:rFonts w:ascii="Arial" w:hAnsi="Arial" w:cs="Arial"/>
          <w:sz w:val="24"/>
          <w:szCs w:val="24"/>
        </w:rPr>
        <w:t>i snose</w:t>
      </w:r>
      <w:r w:rsidRPr="00B96F3E">
        <w:rPr>
          <w:rFonts w:ascii="Arial" w:hAnsi="Arial" w:cs="Arial"/>
          <w:sz w:val="24"/>
          <w:szCs w:val="24"/>
        </w:rPr>
        <w:t xml:space="preserve"> rizik eventualnog gubitka odnosno nepravovremene dostave ponude.</w:t>
      </w:r>
    </w:p>
    <w:p w14:paraId="04F3AAF0" w14:textId="77777777" w:rsidR="00275503" w:rsidRPr="00B96F3E" w:rsidRDefault="00275503" w:rsidP="009D6080">
      <w:pPr>
        <w:pStyle w:val="Tijeloteksta"/>
        <w:spacing w:before="60" w:after="60"/>
        <w:rPr>
          <w:rFonts w:cs="Arial"/>
        </w:rPr>
      </w:pPr>
      <w:r w:rsidRPr="00B96F3E">
        <w:rPr>
          <w:rFonts w:cs="Arial"/>
        </w:rPr>
        <w:t>Sve ponude koje nisu predane na ovaj način i u ovom roku neće se otvarati i razmatrati te će biti vraćene ponuditelju.</w:t>
      </w:r>
    </w:p>
    <w:p w14:paraId="12F16BFE" w14:textId="77777777" w:rsidR="00275503" w:rsidRPr="00B96F3E" w:rsidRDefault="00275503" w:rsidP="009D6080">
      <w:pPr>
        <w:pStyle w:val="Tijeloteksta"/>
        <w:spacing w:before="60" w:after="60"/>
        <w:rPr>
          <w:rFonts w:cs="Arial"/>
        </w:rPr>
      </w:pPr>
      <w:r w:rsidRPr="00B96F3E">
        <w:rPr>
          <w:rFonts w:cs="Arial"/>
        </w:rPr>
        <w:t>U roku za dostavu ponude ponuditelj može dodatnom, pravovaljano potpisanom izjavom izmijeniti svoju ponudu, nadopuniti je ili od nje odustati.</w:t>
      </w:r>
    </w:p>
    <w:p w14:paraId="52C8A898" w14:textId="77777777" w:rsidR="00275503" w:rsidRPr="00785C01" w:rsidRDefault="00275503" w:rsidP="009D6080">
      <w:pPr>
        <w:pStyle w:val="Tijeloteksta"/>
        <w:spacing w:before="60" w:after="60"/>
        <w:rPr>
          <w:rFonts w:cs="Arial"/>
        </w:rPr>
      </w:pPr>
      <w:r w:rsidRPr="00B96F3E">
        <w:rPr>
          <w:rFonts w:cs="Arial"/>
        </w:rPr>
        <w:t>Izmjena ili dopuna ponude dostavlja se na isti način kao i ponuda s tim da se omotnica dodatno označi tekstom „IZMJENA“ odnosno „DOPUNA“.</w:t>
      </w:r>
    </w:p>
    <w:p w14:paraId="76F8A755" w14:textId="77777777" w:rsidR="00275503" w:rsidRPr="00785C01" w:rsidRDefault="00275503" w:rsidP="009D6080">
      <w:pPr>
        <w:pStyle w:val="Tijeloteksta"/>
        <w:spacing w:before="60" w:after="60"/>
        <w:rPr>
          <w:rFonts w:cs="Arial"/>
        </w:rPr>
      </w:pPr>
      <w:r w:rsidRPr="00785C01">
        <w:rPr>
          <w:rFonts w:cs="Arial"/>
        </w:rPr>
        <w:t xml:space="preserve">Ponuditelj može do isteka roka za dostavu ponude pisanom izjavom odustati od  svoje dostavljene ponude. Pisana izjava se dostavlja na isti način kao i ponuda s obveznom naznakom „ODUSTANAK OD PONUDE“ </w:t>
      </w:r>
    </w:p>
    <w:p w14:paraId="3C385919" w14:textId="77777777" w:rsidR="00275503" w:rsidRPr="00785C01" w:rsidRDefault="00275503" w:rsidP="009D6080">
      <w:pPr>
        <w:jc w:val="both"/>
        <w:rPr>
          <w:rFonts w:ascii="Arial" w:hAnsi="Arial" w:cs="Arial"/>
          <w:sz w:val="24"/>
          <w:szCs w:val="24"/>
        </w:rPr>
      </w:pPr>
      <w:r w:rsidRPr="00785C01">
        <w:rPr>
          <w:rFonts w:ascii="Arial" w:hAnsi="Arial" w:cs="Arial"/>
          <w:sz w:val="24"/>
          <w:szCs w:val="24"/>
        </w:rPr>
        <w:t>Ponuda se ne može mijenjati nakon isteka roka za dostavu ponuda.</w:t>
      </w:r>
    </w:p>
    <w:p w14:paraId="58BED93D" w14:textId="77777777" w:rsidR="00275503" w:rsidRDefault="00275503" w:rsidP="009D6080">
      <w:pPr>
        <w:jc w:val="both"/>
        <w:rPr>
          <w:rFonts w:ascii="Arial" w:hAnsi="Arial" w:cs="Arial"/>
          <w:sz w:val="24"/>
          <w:szCs w:val="24"/>
        </w:rPr>
      </w:pPr>
      <w:r w:rsidRPr="00785C01">
        <w:rPr>
          <w:rFonts w:ascii="Arial" w:hAnsi="Arial" w:cs="Arial"/>
          <w:sz w:val="24"/>
          <w:szCs w:val="24"/>
        </w:rPr>
        <w:t>Naručitelj će na zahtjev ponuditelja dati potvrdu o datumu i vremenu primitka ponude.</w:t>
      </w:r>
    </w:p>
    <w:p w14:paraId="2CA0EC1A" w14:textId="77777777" w:rsidR="00E0327B" w:rsidRDefault="00E0327B" w:rsidP="009D6080">
      <w:pPr>
        <w:jc w:val="both"/>
        <w:rPr>
          <w:rFonts w:ascii="Arial" w:hAnsi="Arial" w:cs="Arial"/>
          <w:sz w:val="24"/>
          <w:szCs w:val="24"/>
        </w:rPr>
      </w:pPr>
    </w:p>
    <w:p w14:paraId="14064E88" w14:textId="77777777" w:rsidR="00E0327B" w:rsidRDefault="00E0327B" w:rsidP="009D6080">
      <w:pPr>
        <w:pStyle w:val="Tijeloteksta"/>
        <w:rPr>
          <w:rFonts w:cs="Arial"/>
        </w:rPr>
      </w:pPr>
    </w:p>
    <w:p w14:paraId="50FF6650" w14:textId="77777777" w:rsidR="00A8795F" w:rsidRPr="00785C01" w:rsidRDefault="00A8795F" w:rsidP="009D6080">
      <w:pPr>
        <w:pStyle w:val="Naslov2"/>
        <w:spacing w:before="0" w:after="0"/>
      </w:pPr>
      <w:bookmarkStart w:id="40" w:name="_Toc32927564"/>
      <w:r w:rsidRPr="00D9613B">
        <w:t>Dopustivost alternativnih ponuda</w:t>
      </w:r>
      <w:bookmarkEnd w:id="40"/>
    </w:p>
    <w:p w14:paraId="7104D9A9" w14:textId="77777777" w:rsidR="003E15D4" w:rsidRDefault="00A8795F" w:rsidP="009D6080">
      <w:pPr>
        <w:pStyle w:val="Tijeloteksta"/>
        <w:rPr>
          <w:rFonts w:cs="Arial"/>
        </w:rPr>
      </w:pPr>
      <w:r w:rsidRPr="00785C01">
        <w:rPr>
          <w:rFonts w:cs="Arial"/>
        </w:rPr>
        <w:t>Alternativne ponude nisu dopuštene.</w:t>
      </w:r>
    </w:p>
    <w:p w14:paraId="60A069FD" w14:textId="414267A4" w:rsidR="00CD0532" w:rsidRDefault="00CD0532" w:rsidP="009D6080">
      <w:pPr>
        <w:pStyle w:val="Tijeloteksta"/>
        <w:rPr>
          <w:rFonts w:cs="Arial"/>
        </w:rPr>
      </w:pPr>
    </w:p>
    <w:p w14:paraId="2B8EE1DC" w14:textId="77777777" w:rsidR="00075EB3" w:rsidRDefault="00075EB3" w:rsidP="009D6080">
      <w:pPr>
        <w:pStyle w:val="Tijeloteksta"/>
        <w:rPr>
          <w:rFonts w:cs="Arial"/>
        </w:rPr>
      </w:pPr>
    </w:p>
    <w:p w14:paraId="2C0775D0" w14:textId="775E9CB6" w:rsidR="00075EB3" w:rsidRDefault="00075EB3" w:rsidP="009D6080">
      <w:pPr>
        <w:pStyle w:val="Naslov2"/>
        <w:spacing w:before="0" w:after="0"/>
      </w:pPr>
      <w:bookmarkStart w:id="41" w:name="_Toc32927565"/>
      <w:r w:rsidRPr="00D9613B">
        <w:t xml:space="preserve">Dopustivost </w:t>
      </w:r>
      <w:r>
        <w:t>dostave</w:t>
      </w:r>
      <w:r w:rsidRPr="00D9613B">
        <w:t xml:space="preserve"> ponuda</w:t>
      </w:r>
      <w:r>
        <w:t xml:space="preserve"> elektroničkim putem</w:t>
      </w:r>
      <w:bookmarkEnd w:id="41"/>
    </w:p>
    <w:p w14:paraId="05A3DCDA" w14:textId="77777777" w:rsidR="00075EB3" w:rsidRDefault="00075EB3" w:rsidP="009D6080">
      <w:pPr>
        <w:pStyle w:val="Tijeloteksta"/>
        <w:rPr>
          <w:rFonts w:cs="Arial"/>
        </w:rPr>
      </w:pPr>
      <w:r>
        <w:rPr>
          <w:rFonts w:cs="Arial"/>
        </w:rPr>
        <w:t>Nije dozvoljeno dostavljanje ponude elektroničkim putem.</w:t>
      </w:r>
    </w:p>
    <w:p w14:paraId="621F16FD" w14:textId="748490F5" w:rsidR="00E0327B" w:rsidRDefault="00E0327B" w:rsidP="009D6080">
      <w:pPr>
        <w:pStyle w:val="Tijeloteksta"/>
        <w:rPr>
          <w:rFonts w:cs="Arial"/>
        </w:rPr>
      </w:pPr>
    </w:p>
    <w:p w14:paraId="1CB9F54D" w14:textId="77777777" w:rsidR="00075EB3" w:rsidRDefault="00075EB3" w:rsidP="009D6080">
      <w:pPr>
        <w:pStyle w:val="Tijeloteksta"/>
        <w:rPr>
          <w:rFonts w:cs="Arial"/>
        </w:rPr>
      </w:pPr>
    </w:p>
    <w:p w14:paraId="5DC1C5A5" w14:textId="3E28EEDD" w:rsidR="00BB58A7" w:rsidRDefault="00A8795F" w:rsidP="009D6080">
      <w:pPr>
        <w:pStyle w:val="Naslov2"/>
        <w:spacing w:before="0"/>
      </w:pPr>
      <w:bookmarkStart w:id="42" w:name="_Toc32927566"/>
      <w:r w:rsidRPr="00B77EC3">
        <w:t xml:space="preserve">Način izračuna cijene </w:t>
      </w:r>
      <w:r w:rsidR="00CD0532">
        <w:t>ponude</w:t>
      </w:r>
      <w:bookmarkEnd w:id="42"/>
    </w:p>
    <w:p w14:paraId="6DC82DB2" w14:textId="4F669051" w:rsidR="00BD39A4" w:rsidRDefault="00BD39A4" w:rsidP="009D6080">
      <w:pPr>
        <w:ind w:left="720" w:hanging="720"/>
        <w:jc w:val="both"/>
        <w:rPr>
          <w:rFonts w:ascii="Arial" w:hAnsi="Arial" w:cs="Arial"/>
          <w:sz w:val="24"/>
          <w:szCs w:val="24"/>
        </w:rPr>
      </w:pPr>
      <w:r w:rsidRPr="00785C01">
        <w:rPr>
          <w:rFonts w:ascii="Arial" w:hAnsi="Arial" w:cs="Arial"/>
          <w:sz w:val="24"/>
          <w:szCs w:val="24"/>
        </w:rPr>
        <w:t>Cijena ponude obuhvaća sve stavke troškovnika i piše se brojkama.</w:t>
      </w:r>
    </w:p>
    <w:p w14:paraId="2CBB64F2" w14:textId="033E4CCF" w:rsidR="00DF455A" w:rsidRDefault="00DF455A" w:rsidP="009D6080">
      <w:pPr>
        <w:ind w:left="720" w:hanging="720"/>
        <w:jc w:val="both"/>
        <w:rPr>
          <w:rFonts w:ascii="Arial" w:hAnsi="Arial" w:cs="Arial"/>
          <w:sz w:val="24"/>
          <w:szCs w:val="24"/>
        </w:rPr>
      </w:pPr>
    </w:p>
    <w:p w14:paraId="4CE56EFE" w14:textId="77777777" w:rsidR="00075EB3" w:rsidRDefault="00BD39A4" w:rsidP="009D6080">
      <w:pPr>
        <w:jc w:val="both"/>
        <w:rPr>
          <w:rFonts w:ascii="Arial" w:hAnsi="Arial" w:cs="Arial"/>
          <w:sz w:val="24"/>
          <w:szCs w:val="24"/>
        </w:rPr>
      </w:pPr>
      <w:r w:rsidRPr="00785C01">
        <w:rPr>
          <w:rFonts w:ascii="Arial" w:hAnsi="Arial" w:cs="Arial"/>
          <w:sz w:val="24"/>
          <w:szCs w:val="24"/>
        </w:rPr>
        <w:t>U cijenu pon</w:t>
      </w:r>
      <w:r w:rsidR="00DF455A">
        <w:rPr>
          <w:rFonts w:ascii="Arial" w:hAnsi="Arial" w:cs="Arial"/>
          <w:sz w:val="24"/>
          <w:szCs w:val="24"/>
        </w:rPr>
        <w:t>u</w:t>
      </w:r>
      <w:r w:rsidRPr="00785C01">
        <w:rPr>
          <w:rFonts w:ascii="Arial" w:hAnsi="Arial" w:cs="Arial"/>
          <w:sz w:val="24"/>
          <w:szCs w:val="24"/>
        </w:rPr>
        <w:t>de bez poreza na dodanu vrijednost trebaju biti uračunati svi troškovi i popusti.</w:t>
      </w:r>
    </w:p>
    <w:p w14:paraId="11265B82" w14:textId="4FBAD0B4" w:rsidR="00BD39A4" w:rsidRDefault="00BD39A4" w:rsidP="009D6080">
      <w:pPr>
        <w:jc w:val="both"/>
        <w:rPr>
          <w:rFonts w:ascii="Arial" w:hAnsi="Arial" w:cs="Arial"/>
          <w:sz w:val="24"/>
          <w:szCs w:val="24"/>
        </w:rPr>
      </w:pPr>
      <w:r w:rsidRPr="00785C01">
        <w:rPr>
          <w:rFonts w:ascii="Arial" w:hAnsi="Arial" w:cs="Arial"/>
          <w:sz w:val="24"/>
          <w:szCs w:val="24"/>
        </w:rPr>
        <w:t>PDV se iskazuje zasebno iza cijene ponude.</w:t>
      </w:r>
    </w:p>
    <w:p w14:paraId="079154C9" w14:textId="77777777" w:rsidR="00BD39A4" w:rsidRPr="00785C01" w:rsidRDefault="00BD39A4" w:rsidP="009D6080">
      <w:pPr>
        <w:jc w:val="both"/>
        <w:rPr>
          <w:rFonts w:ascii="Arial" w:hAnsi="Arial" w:cs="Arial"/>
          <w:sz w:val="24"/>
          <w:szCs w:val="24"/>
        </w:rPr>
      </w:pPr>
    </w:p>
    <w:p w14:paraId="6D6E4C3A" w14:textId="6B7C4E06" w:rsidR="00BD39A4" w:rsidRDefault="00BD39A4" w:rsidP="009D6080">
      <w:pPr>
        <w:jc w:val="both"/>
        <w:rPr>
          <w:rFonts w:ascii="Arial" w:hAnsi="Arial" w:cs="Arial"/>
          <w:sz w:val="24"/>
          <w:szCs w:val="24"/>
        </w:rPr>
      </w:pPr>
      <w:r w:rsidRPr="00BD39A4">
        <w:rPr>
          <w:rFonts w:ascii="Arial" w:hAnsi="Arial" w:cs="Arial"/>
          <w:sz w:val="24"/>
          <w:szCs w:val="24"/>
        </w:rPr>
        <w:t xml:space="preserve">Ako </w:t>
      </w:r>
      <w:r w:rsidRPr="00785C01">
        <w:rPr>
          <w:rFonts w:ascii="Arial" w:hAnsi="Arial" w:cs="Arial"/>
          <w:sz w:val="24"/>
          <w:szCs w:val="24"/>
        </w:rPr>
        <w:t xml:space="preserve">ponuditelj nije u sustavu poreza na dodanu vrijednost ili </w:t>
      </w:r>
      <w:r w:rsidRPr="00BD39A4">
        <w:rPr>
          <w:rFonts w:ascii="Arial" w:hAnsi="Arial" w:cs="Arial"/>
          <w:sz w:val="24"/>
          <w:szCs w:val="24"/>
        </w:rPr>
        <w:t>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ACA1AD1" w14:textId="77777777" w:rsidR="000C30EF" w:rsidRPr="00BD39A4" w:rsidRDefault="000C30EF" w:rsidP="009D6080">
      <w:pPr>
        <w:jc w:val="both"/>
        <w:rPr>
          <w:rFonts w:ascii="Arial" w:hAnsi="Arial" w:cs="Arial"/>
          <w:sz w:val="24"/>
          <w:szCs w:val="24"/>
        </w:rPr>
      </w:pPr>
    </w:p>
    <w:p w14:paraId="3B6F4987" w14:textId="0E611AD1" w:rsidR="00BD39A4" w:rsidRDefault="00BD39A4" w:rsidP="009D6080">
      <w:pPr>
        <w:jc w:val="both"/>
        <w:rPr>
          <w:rFonts w:ascii="Arial" w:hAnsi="Arial" w:cs="Arial"/>
          <w:sz w:val="24"/>
          <w:szCs w:val="24"/>
        </w:rPr>
      </w:pPr>
      <w:r w:rsidRPr="00785C01">
        <w:rPr>
          <w:rFonts w:ascii="Arial" w:hAnsi="Arial" w:cs="Arial"/>
          <w:sz w:val="24"/>
          <w:szCs w:val="24"/>
        </w:rPr>
        <w:t>Ukupnu cijenu ponude čini cijena ponude s PDV-om.</w:t>
      </w:r>
    </w:p>
    <w:p w14:paraId="3E4E7D19" w14:textId="77777777" w:rsidR="000C30EF" w:rsidRDefault="000C30EF" w:rsidP="009D6080">
      <w:pPr>
        <w:jc w:val="both"/>
        <w:rPr>
          <w:rFonts w:ascii="Arial" w:hAnsi="Arial" w:cs="Arial"/>
          <w:sz w:val="24"/>
          <w:szCs w:val="24"/>
        </w:rPr>
      </w:pPr>
    </w:p>
    <w:p w14:paraId="27C1182D" w14:textId="77777777" w:rsidR="00BD39A4" w:rsidRDefault="00BD39A4" w:rsidP="009D6080">
      <w:pPr>
        <w:jc w:val="both"/>
        <w:rPr>
          <w:rFonts w:ascii="Arial" w:hAnsi="Arial" w:cs="Arial"/>
          <w:sz w:val="24"/>
          <w:szCs w:val="24"/>
        </w:rPr>
      </w:pPr>
      <w:r w:rsidRPr="00785C01">
        <w:rPr>
          <w:rFonts w:ascii="Arial" w:hAnsi="Arial" w:cs="Arial"/>
          <w:sz w:val="24"/>
          <w:szCs w:val="24"/>
        </w:rPr>
        <w:t>Ponuditelji su dužni ponuditi, tj. upisati jedinične cijene i ukupne cijene za svaku stavku troškovnika na način kako je to određeno u troškovniku.</w:t>
      </w:r>
    </w:p>
    <w:p w14:paraId="01EBCE9A" w14:textId="66A5E44E" w:rsidR="00BD39A4" w:rsidRDefault="00BD39A4" w:rsidP="009D6080">
      <w:pPr>
        <w:jc w:val="both"/>
        <w:rPr>
          <w:rFonts w:ascii="Arial" w:hAnsi="Arial" w:cs="Arial"/>
          <w:sz w:val="24"/>
          <w:szCs w:val="24"/>
        </w:rPr>
      </w:pPr>
      <w:r w:rsidRPr="00785C01">
        <w:rPr>
          <w:rFonts w:ascii="Arial" w:hAnsi="Arial" w:cs="Arial"/>
          <w:sz w:val="24"/>
          <w:szCs w:val="24"/>
        </w:rPr>
        <w:t>U slučaju da ponuditelj ne ispuni makar jednu stavku, cijela ponuda će se smatrati neprihvatljivom i naručitelj će ju isključiti.</w:t>
      </w:r>
    </w:p>
    <w:p w14:paraId="053466CC" w14:textId="77777777" w:rsidR="000C30EF" w:rsidRDefault="000C30EF" w:rsidP="009D6080">
      <w:pPr>
        <w:jc w:val="both"/>
        <w:rPr>
          <w:rFonts w:ascii="Arial" w:hAnsi="Arial" w:cs="Arial"/>
          <w:sz w:val="24"/>
          <w:szCs w:val="24"/>
        </w:rPr>
      </w:pPr>
    </w:p>
    <w:p w14:paraId="14312F45" w14:textId="77777777" w:rsidR="00BD39A4" w:rsidRDefault="00BD39A4" w:rsidP="009D6080">
      <w:pPr>
        <w:jc w:val="both"/>
        <w:rPr>
          <w:rFonts w:ascii="Arial" w:hAnsi="Arial" w:cs="Arial"/>
          <w:sz w:val="24"/>
          <w:szCs w:val="24"/>
        </w:rPr>
      </w:pPr>
      <w:r w:rsidRPr="00785C01">
        <w:rPr>
          <w:rFonts w:ascii="Arial" w:hAnsi="Arial" w:cs="Arial"/>
          <w:sz w:val="24"/>
          <w:szCs w:val="24"/>
        </w:rPr>
        <w:t>Jedinična cijena izražena u troškovniku je fiksna i nepromjenjiva.</w:t>
      </w:r>
    </w:p>
    <w:p w14:paraId="43605B51" w14:textId="2544DDF1" w:rsidR="00CD0532" w:rsidRDefault="00CD0532" w:rsidP="009D6080">
      <w:pPr>
        <w:pStyle w:val="Naslov2"/>
      </w:pPr>
      <w:bookmarkStart w:id="43" w:name="_Toc17189318"/>
      <w:bookmarkStart w:id="44" w:name="_Toc32927567"/>
      <w:r>
        <w:t>V</w:t>
      </w:r>
      <w:r w:rsidRPr="007F40CB">
        <w:t xml:space="preserve">aluta </w:t>
      </w:r>
      <w:r>
        <w:t>ponude</w:t>
      </w:r>
      <w:bookmarkEnd w:id="43"/>
      <w:bookmarkEnd w:id="44"/>
    </w:p>
    <w:p w14:paraId="3D59F30B" w14:textId="77777777" w:rsidR="00BF37F2" w:rsidRDefault="00BF37F2" w:rsidP="009D6080">
      <w:pPr>
        <w:jc w:val="both"/>
        <w:rPr>
          <w:rFonts w:ascii="Arial" w:hAnsi="Arial" w:cs="Arial"/>
          <w:sz w:val="24"/>
          <w:szCs w:val="24"/>
        </w:rPr>
      </w:pPr>
      <w:r w:rsidRPr="00785C01">
        <w:rPr>
          <w:rFonts w:ascii="Arial" w:hAnsi="Arial" w:cs="Arial"/>
          <w:sz w:val="24"/>
          <w:szCs w:val="24"/>
        </w:rPr>
        <w:t xml:space="preserve">Cijena ponude izražava se u </w:t>
      </w:r>
      <w:r>
        <w:rPr>
          <w:rFonts w:ascii="Arial" w:hAnsi="Arial" w:cs="Arial"/>
          <w:sz w:val="24"/>
          <w:szCs w:val="24"/>
        </w:rPr>
        <w:t xml:space="preserve">hrvatskim </w:t>
      </w:r>
      <w:r w:rsidRPr="00785C01">
        <w:rPr>
          <w:rFonts w:ascii="Arial" w:hAnsi="Arial" w:cs="Arial"/>
          <w:sz w:val="24"/>
          <w:szCs w:val="24"/>
        </w:rPr>
        <w:t>kunama.</w:t>
      </w:r>
    </w:p>
    <w:p w14:paraId="5E033D77" w14:textId="77777777" w:rsidR="00BF37F2" w:rsidRPr="00BF37F2" w:rsidRDefault="00BF37F2" w:rsidP="009D6080"/>
    <w:p w14:paraId="785765A4" w14:textId="37211CEF" w:rsidR="00BF37F2" w:rsidRPr="008153FC" w:rsidRDefault="00BF37F2" w:rsidP="009D6080">
      <w:pPr>
        <w:pStyle w:val="Naslov2"/>
      </w:pPr>
      <w:bookmarkStart w:id="45" w:name="_Toc17189319"/>
      <w:bookmarkStart w:id="46" w:name="_Toc32927568"/>
      <w:r w:rsidRPr="008153FC">
        <w:t>Kriterij</w:t>
      </w:r>
      <w:r w:rsidR="009402DB" w:rsidRPr="008153FC">
        <w:t xml:space="preserve"> za</w:t>
      </w:r>
      <w:r w:rsidRPr="008153FC">
        <w:t xml:space="preserve"> odabir ponude</w:t>
      </w:r>
      <w:bookmarkEnd w:id="45"/>
      <w:bookmarkEnd w:id="46"/>
    </w:p>
    <w:p w14:paraId="2D39CEE5" w14:textId="77777777" w:rsidR="00167AFD" w:rsidRDefault="008153FC" w:rsidP="00167AFD">
      <w:pPr>
        <w:pStyle w:val="Tijeloteksta"/>
        <w:rPr>
          <w:rFonts w:cs="Arial"/>
        </w:rPr>
      </w:pPr>
      <w:bookmarkStart w:id="47" w:name="_Toc17189320"/>
      <w:r w:rsidRPr="003A1CF9">
        <w:rPr>
          <w:rFonts w:cs="Arial"/>
        </w:rPr>
        <w:t xml:space="preserve">Sukladno odredbama ZJN 2016 i </w:t>
      </w:r>
      <w:r w:rsidRPr="00695C1C">
        <w:rPr>
          <w:rFonts w:cs="Arial"/>
        </w:rPr>
        <w:t xml:space="preserve">Naputka za postupanje u postupcima javne nabave (KLASA:024-04/17-02/5, URBROJ:563-10/148-17-1) od 9. lipnja 2017. godine te odredbi </w:t>
      </w:r>
      <w:r w:rsidRPr="00411455">
        <w:rPr>
          <w:rFonts w:cs="Arial"/>
        </w:rPr>
        <w:t xml:space="preserve">Upute o provedbi jednostavne nabave (KLASA: 024-04/19-02/3, URBROJ: 563-10/148-19-1) od 09. svibnja 2019. </w:t>
      </w:r>
      <w:r>
        <w:rPr>
          <w:rFonts w:cs="Arial"/>
        </w:rPr>
        <w:t>godine, Naručitelj</w:t>
      </w:r>
      <w:r w:rsidRPr="003A1CF9">
        <w:rPr>
          <w:rFonts w:cs="Arial"/>
        </w:rPr>
        <w:t xml:space="preserve"> </w:t>
      </w:r>
      <w:r>
        <w:rPr>
          <w:rFonts w:cs="Arial"/>
        </w:rPr>
        <w:t xml:space="preserve">će </w:t>
      </w:r>
      <w:r w:rsidRPr="003A1CF9">
        <w:rPr>
          <w:rFonts w:cs="Arial"/>
        </w:rPr>
        <w:t>provesti post</w:t>
      </w:r>
      <w:r>
        <w:rPr>
          <w:rFonts w:cs="Arial"/>
        </w:rPr>
        <w:t>upak nabave za sklapanje ugovora</w:t>
      </w:r>
      <w:r w:rsidRPr="003A1CF9">
        <w:rPr>
          <w:rFonts w:cs="Arial"/>
        </w:rPr>
        <w:t xml:space="preserve"> s jednim gospodarskim subjekto</w:t>
      </w:r>
      <w:r>
        <w:rPr>
          <w:rFonts w:cs="Arial"/>
        </w:rPr>
        <w:t xml:space="preserve">m – </w:t>
      </w:r>
      <w:r w:rsidR="00167AFD">
        <w:rPr>
          <w:rFonts w:cs="Arial"/>
        </w:rPr>
        <w:t>ponuditeljem čija ponuda je ekonomski najpovoljnija.</w:t>
      </w:r>
    </w:p>
    <w:p w14:paraId="665C78E4" w14:textId="4BD10857" w:rsidR="00167AFD" w:rsidRDefault="00167AFD" w:rsidP="00167AFD">
      <w:pPr>
        <w:widowControl/>
        <w:autoSpaceDE/>
        <w:autoSpaceDN/>
        <w:adjustRightInd/>
        <w:jc w:val="both"/>
        <w:rPr>
          <w:rFonts w:cs="Arial"/>
          <w:b/>
        </w:rPr>
      </w:pPr>
    </w:p>
    <w:p w14:paraId="36808350" w14:textId="0910D8DE" w:rsidR="008153FC" w:rsidRPr="00167AFD" w:rsidRDefault="008153FC" w:rsidP="008153FC">
      <w:pPr>
        <w:pStyle w:val="Tijeloteksta"/>
        <w:spacing w:before="60" w:after="60"/>
        <w:rPr>
          <w:rFonts w:cs="Arial"/>
          <w:u w:val="single"/>
        </w:rPr>
      </w:pPr>
      <w:r w:rsidRPr="00167AFD">
        <w:rPr>
          <w:rFonts w:cs="Arial"/>
          <w:u w:val="single"/>
        </w:rPr>
        <w:t>Kriterij za odabir ponude je najniža cijena ponude.</w:t>
      </w:r>
    </w:p>
    <w:p w14:paraId="6753C6D3" w14:textId="77777777" w:rsidR="00167AFD" w:rsidRDefault="00167AFD" w:rsidP="00167AFD">
      <w:pPr>
        <w:widowControl/>
        <w:autoSpaceDE/>
        <w:adjustRightInd/>
        <w:jc w:val="both"/>
        <w:rPr>
          <w:rFonts w:ascii="Arial" w:hAnsi="Arial" w:cs="Arial"/>
          <w:sz w:val="24"/>
          <w:szCs w:val="24"/>
        </w:rPr>
      </w:pPr>
    </w:p>
    <w:p w14:paraId="06B5F0AC" w14:textId="6FD2B8BD" w:rsidR="00167AFD" w:rsidRDefault="00167AFD" w:rsidP="00167AFD">
      <w:pPr>
        <w:widowControl/>
        <w:autoSpaceDE/>
        <w:adjustRightInd/>
        <w:jc w:val="both"/>
        <w:rPr>
          <w:rFonts w:ascii="Arial" w:hAnsi="Arial" w:cs="Arial"/>
          <w:sz w:val="24"/>
          <w:szCs w:val="24"/>
        </w:rPr>
      </w:pPr>
      <w:r>
        <w:rPr>
          <w:rFonts w:ascii="Arial" w:hAnsi="Arial" w:cs="Arial"/>
          <w:sz w:val="24"/>
          <w:szCs w:val="24"/>
        </w:rPr>
        <w:t>U slučaju da su dvije ili više valjanih ponuda jednako rangirane prema kriteriju odabira, naručitelj će odabrati ponudu koja je zaprimljena ranije.</w:t>
      </w:r>
    </w:p>
    <w:p w14:paraId="02060F98" w14:textId="77777777" w:rsidR="00167AFD" w:rsidRDefault="00167AFD" w:rsidP="00167AFD">
      <w:pPr>
        <w:widowControl/>
        <w:autoSpaceDE/>
        <w:adjustRightInd/>
        <w:jc w:val="both"/>
        <w:rPr>
          <w:rFonts w:ascii="Arial" w:hAnsi="Arial" w:cs="Arial"/>
          <w:sz w:val="24"/>
          <w:szCs w:val="24"/>
        </w:rPr>
      </w:pPr>
    </w:p>
    <w:p w14:paraId="0D01384C" w14:textId="77777777" w:rsidR="008153FC" w:rsidRPr="00167AFD" w:rsidRDefault="008153FC" w:rsidP="008153FC">
      <w:pPr>
        <w:pStyle w:val="Tijeloteksta"/>
        <w:spacing w:before="60" w:after="60"/>
        <w:rPr>
          <w:rFonts w:cs="Arial"/>
          <w:u w:val="single"/>
        </w:rPr>
      </w:pPr>
      <w:r w:rsidRPr="00167AFD">
        <w:rPr>
          <w:rFonts w:cs="Arial"/>
          <w:u w:val="single"/>
        </w:rPr>
        <w:t>Najpovoljnija ponuda je prihvatljiva, prikladna i pravilna ponuda s najnižom ukupnom cijenom.</w:t>
      </w:r>
    </w:p>
    <w:p w14:paraId="2B96C017" w14:textId="2500EB8B" w:rsidR="00DD7671" w:rsidRDefault="00DD7671" w:rsidP="009D6080">
      <w:pPr>
        <w:jc w:val="both"/>
        <w:rPr>
          <w:rFonts w:eastAsia="Calibri"/>
        </w:rPr>
      </w:pPr>
    </w:p>
    <w:p w14:paraId="74C1F11A" w14:textId="77777777" w:rsidR="00BF37F2" w:rsidRPr="003E4E43" w:rsidRDefault="00BF37F2" w:rsidP="009D6080">
      <w:pPr>
        <w:pStyle w:val="Naslov2"/>
      </w:pPr>
      <w:bookmarkStart w:id="48" w:name="_Toc32927569"/>
      <w:r>
        <w:t>J</w:t>
      </w:r>
      <w:r w:rsidRPr="00785C01">
        <w:t xml:space="preserve">ezik </w:t>
      </w:r>
      <w:r>
        <w:t xml:space="preserve">i pismo </w:t>
      </w:r>
      <w:r w:rsidRPr="00785C01">
        <w:t>na kojem se</w:t>
      </w:r>
      <w:r>
        <w:t xml:space="preserve"> izrađuje </w:t>
      </w:r>
      <w:r w:rsidRPr="00785C01">
        <w:t>ponuda</w:t>
      </w:r>
      <w:bookmarkEnd w:id="47"/>
      <w:bookmarkEnd w:id="48"/>
    </w:p>
    <w:p w14:paraId="2384CE3C" w14:textId="77777777" w:rsidR="00BF37F2" w:rsidRDefault="00BF37F2" w:rsidP="009D6080">
      <w:pPr>
        <w:pStyle w:val="Tijeloteksta"/>
        <w:spacing w:before="60" w:after="60"/>
        <w:rPr>
          <w:rFonts w:cs="Arial"/>
        </w:rPr>
      </w:pPr>
      <w:r w:rsidRPr="00785C01">
        <w:rPr>
          <w:rFonts w:cs="Arial"/>
        </w:rPr>
        <w:t xml:space="preserve">Ponuda se podnosi na hrvatskom jeziku i latiničnom pismu. </w:t>
      </w:r>
    </w:p>
    <w:p w14:paraId="38E89E0D" w14:textId="40CE148C" w:rsidR="00BF37F2" w:rsidRDefault="00BF37F2" w:rsidP="009D6080">
      <w:pPr>
        <w:pStyle w:val="Bezproreda"/>
        <w:jc w:val="both"/>
        <w:rPr>
          <w:rFonts w:ascii="Arial" w:hAnsi="Arial" w:cs="Arial"/>
          <w:sz w:val="24"/>
          <w:szCs w:val="24"/>
        </w:rPr>
      </w:pPr>
      <w:r w:rsidRPr="00C31BA3">
        <w:rPr>
          <w:rFonts w:ascii="Arial" w:hAnsi="Arial" w:cs="Arial"/>
          <w:sz w:val="24"/>
          <w:szCs w:val="24"/>
        </w:rPr>
        <w:t xml:space="preserve">Ako su neki od dokumenata i dokaza traženih </w:t>
      </w:r>
      <w:r>
        <w:rPr>
          <w:rFonts w:ascii="Arial" w:hAnsi="Arial" w:cs="Arial"/>
          <w:sz w:val="24"/>
          <w:szCs w:val="24"/>
        </w:rPr>
        <w:t>ovim Pozivom za dostavu ponuda</w:t>
      </w:r>
      <w:r w:rsidRPr="00C31BA3">
        <w:rPr>
          <w:rFonts w:ascii="Arial" w:hAnsi="Arial" w:cs="Arial"/>
          <w:sz w:val="24"/>
          <w:szCs w:val="24"/>
        </w:rPr>
        <w:t xml:space="preserve"> na nekom od stranih jezika ponuditelj je dužan dostaviti i prijevod dokumenata/dokaza na hrvatski jezik</w:t>
      </w:r>
      <w:r w:rsidR="00053DC3">
        <w:rPr>
          <w:rFonts w:ascii="Arial" w:hAnsi="Arial" w:cs="Arial"/>
          <w:sz w:val="24"/>
          <w:szCs w:val="24"/>
        </w:rPr>
        <w:t xml:space="preserve"> po ovlaštenom prevoditelju</w:t>
      </w:r>
      <w:r w:rsidRPr="00C31BA3">
        <w:rPr>
          <w:rFonts w:ascii="Arial" w:hAnsi="Arial" w:cs="Arial"/>
          <w:sz w:val="24"/>
          <w:szCs w:val="24"/>
        </w:rPr>
        <w:t>.</w:t>
      </w:r>
    </w:p>
    <w:p w14:paraId="4F0432C9" w14:textId="77777777" w:rsidR="00BF37F2" w:rsidRDefault="00BF37F2" w:rsidP="009D6080">
      <w:pPr>
        <w:pStyle w:val="Bezproreda"/>
        <w:jc w:val="both"/>
        <w:rPr>
          <w:rFonts w:ascii="Arial" w:hAnsi="Arial" w:cs="Arial"/>
          <w:sz w:val="24"/>
          <w:szCs w:val="24"/>
        </w:rPr>
      </w:pPr>
    </w:p>
    <w:p w14:paraId="6F1D2F98" w14:textId="1F57A906" w:rsidR="00BF37F2" w:rsidRDefault="00BF37F2" w:rsidP="009D6080">
      <w:pPr>
        <w:pStyle w:val="Naslov2"/>
      </w:pPr>
      <w:bookmarkStart w:id="49" w:name="_Toc3210969"/>
      <w:bookmarkStart w:id="50" w:name="_Toc17189321"/>
      <w:bookmarkStart w:id="51" w:name="_Toc32927570"/>
      <w:r w:rsidRPr="00782BEB">
        <w:t>Rok valjanosti ponude</w:t>
      </w:r>
      <w:bookmarkEnd w:id="49"/>
      <w:bookmarkEnd w:id="50"/>
      <w:bookmarkEnd w:id="51"/>
    </w:p>
    <w:p w14:paraId="79368E97" w14:textId="77777777" w:rsidR="00BF37F2" w:rsidRDefault="00BF37F2" w:rsidP="009D6080">
      <w:pPr>
        <w:pStyle w:val="Tijeloteksta"/>
        <w:spacing w:before="60" w:after="60"/>
        <w:rPr>
          <w:rFonts w:cs="Arial"/>
        </w:rPr>
      </w:pPr>
      <w:r w:rsidRPr="00785C01">
        <w:rPr>
          <w:rFonts w:cs="Arial"/>
        </w:rPr>
        <w:t xml:space="preserve">Najmanje 60 dana od dana određenog za dostavu ponude. Naručitelj će odbiti ponudu čiji je rok valjanosti kraći od zahtijevanog. </w:t>
      </w:r>
    </w:p>
    <w:p w14:paraId="3D0933B0" w14:textId="77777777" w:rsidR="00BF37F2" w:rsidRDefault="00BF37F2" w:rsidP="009D6080">
      <w:pPr>
        <w:pStyle w:val="Tijeloteksta"/>
        <w:spacing w:before="60" w:after="60"/>
        <w:rPr>
          <w:rFonts w:cs="Arial"/>
        </w:rPr>
      </w:pPr>
      <w:r w:rsidRPr="00785C01">
        <w:rPr>
          <w:rFonts w:cs="Arial"/>
        </w:rPr>
        <w:t>Iz opravdanih razloga, naručitelj može u pisanoj formi tražiti, a ponuditelj će također u pisanoj formi produžiti rok valjanosti ponude. U roku produženja valjanosti ponude niti naručitelj niti ponuditelj neće tražiti izmjenu ponude.</w:t>
      </w:r>
    </w:p>
    <w:p w14:paraId="00FC0C5F" w14:textId="77777777" w:rsidR="00BF37F2" w:rsidRPr="00BF37F2" w:rsidRDefault="00BF37F2" w:rsidP="009D6080"/>
    <w:p w14:paraId="3DEF2F27" w14:textId="77777777" w:rsidR="00C14805" w:rsidRPr="0071141C" w:rsidRDefault="00C14805" w:rsidP="009D6080">
      <w:pPr>
        <w:pStyle w:val="Naslov2"/>
        <w:jc w:val="both"/>
      </w:pPr>
      <w:bookmarkStart w:id="52" w:name="_Toc32927571"/>
      <w:r w:rsidRPr="007F40CB">
        <w:t xml:space="preserve">Provjera računske ispravnosti ponude i objašnjenje </w:t>
      </w:r>
      <w:r w:rsidR="00F706AE">
        <w:t>izuzetno</w:t>
      </w:r>
      <w:r w:rsidRPr="007F40CB">
        <w:t xml:space="preserve"> niske </w:t>
      </w:r>
      <w:r w:rsidR="00607F37" w:rsidRPr="007F40CB">
        <w:t>ponude</w:t>
      </w:r>
      <w:bookmarkEnd w:id="52"/>
    </w:p>
    <w:p w14:paraId="1BF0B0C7" w14:textId="77777777" w:rsidR="00CB7984" w:rsidRDefault="00CB7984" w:rsidP="009D6080">
      <w:pPr>
        <w:jc w:val="both"/>
        <w:rPr>
          <w:rFonts w:ascii="Arial" w:hAnsi="Arial" w:cs="Arial"/>
          <w:sz w:val="24"/>
          <w:szCs w:val="24"/>
        </w:rPr>
      </w:pPr>
      <w:r w:rsidRPr="00976A16">
        <w:rPr>
          <w:rFonts w:ascii="Arial" w:hAnsi="Arial" w:cs="Arial"/>
          <w:sz w:val="24"/>
          <w:szCs w:val="24"/>
        </w:rPr>
        <w:t>Naručitelj  je obvezan provjerit računsku ispravnost ponude.</w:t>
      </w:r>
    </w:p>
    <w:p w14:paraId="7BBA9250" w14:textId="77777777" w:rsidR="00BD39A4" w:rsidRPr="00976A16" w:rsidRDefault="00BD39A4" w:rsidP="009D6080">
      <w:pPr>
        <w:jc w:val="both"/>
        <w:rPr>
          <w:rFonts w:ascii="Arial" w:hAnsi="Arial" w:cs="Arial"/>
          <w:sz w:val="24"/>
          <w:szCs w:val="24"/>
        </w:rPr>
      </w:pPr>
    </w:p>
    <w:p w14:paraId="3F8C06F7" w14:textId="77777777" w:rsidR="00CB7984" w:rsidRDefault="00CB7984" w:rsidP="009D6080">
      <w:pPr>
        <w:jc w:val="both"/>
        <w:rPr>
          <w:rFonts w:ascii="Arial" w:hAnsi="Arial" w:cs="Arial"/>
          <w:sz w:val="24"/>
          <w:szCs w:val="24"/>
        </w:rPr>
      </w:pPr>
      <w:r w:rsidRPr="00976A16">
        <w:rPr>
          <w:rFonts w:ascii="Arial" w:hAnsi="Arial" w:cs="Arial"/>
          <w:sz w:val="24"/>
          <w:szCs w:val="24"/>
        </w:rPr>
        <w:t>Računske pogreške u troškovniku ili ponudbenom listu ispravljaju se matematičkim operacijama</w:t>
      </w:r>
      <w:r>
        <w:rPr>
          <w:rFonts w:ascii="Arial" w:hAnsi="Arial" w:cs="Arial"/>
          <w:sz w:val="24"/>
          <w:szCs w:val="24"/>
        </w:rPr>
        <w:t>.</w:t>
      </w:r>
    </w:p>
    <w:p w14:paraId="22C8AD93" w14:textId="6366BB72" w:rsidR="00CB7984" w:rsidRDefault="00CB7984" w:rsidP="009D6080">
      <w:pPr>
        <w:jc w:val="both"/>
        <w:rPr>
          <w:rFonts w:ascii="Arial" w:hAnsi="Arial" w:cs="Arial"/>
          <w:sz w:val="24"/>
          <w:szCs w:val="24"/>
        </w:rPr>
      </w:pPr>
      <w:r w:rsidRPr="00976A16">
        <w:rPr>
          <w:rFonts w:ascii="Arial" w:hAnsi="Arial" w:cs="Arial"/>
          <w:sz w:val="24"/>
          <w:szCs w:val="24"/>
        </w:rPr>
        <w:t>Ako cijena ponude bez poreza na dodanu vrijednost izražena u troškovniku ne odgovara cijeni ponude bez poreza na dodanu vrijednost izraženoj u ponudbenom listu, vrijedi cijena ponude  bez poreza na dodanu vrijednost izražena u troškovniku.</w:t>
      </w:r>
    </w:p>
    <w:p w14:paraId="7731F567" w14:textId="77777777" w:rsidR="00C6023C" w:rsidRDefault="00C6023C" w:rsidP="009D6080">
      <w:pPr>
        <w:jc w:val="both"/>
        <w:rPr>
          <w:rFonts w:ascii="Arial" w:hAnsi="Arial" w:cs="Arial"/>
          <w:sz w:val="24"/>
          <w:szCs w:val="24"/>
        </w:rPr>
      </w:pPr>
    </w:p>
    <w:p w14:paraId="2BE14BAF" w14:textId="77777777" w:rsidR="00CB7984" w:rsidRDefault="00CB7984" w:rsidP="009D6080">
      <w:pPr>
        <w:jc w:val="both"/>
        <w:rPr>
          <w:rFonts w:ascii="Arial" w:hAnsi="Arial" w:cs="Arial"/>
          <w:sz w:val="24"/>
          <w:szCs w:val="24"/>
        </w:rPr>
      </w:pPr>
      <w:r>
        <w:rPr>
          <w:rFonts w:ascii="Arial" w:hAnsi="Arial" w:cs="Arial"/>
          <w:sz w:val="24"/>
          <w:szCs w:val="24"/>
        </w:rPr>
        <w:t>A</w:t>
      </w:r>
      <w:r w:rsidRPr="00976A16">
        <w:rPr>
          <w:rFonts w:ascii="Arial" w:hAnsi="Arial" w:cs="Arial"/>
          <w:sz w:val="24"/>
          <w:szCs w:val="24"/>
        </w:rPr>
        <w:t>ko po</w:t>
      </w:r>
      <w:r w:rsidR="00BD39A4">
        <w:rPr>
          <w:rFonts w:ascii="Arial" w:hAnsi="Arial" w:cs="Arial"/>
          <w:sz w:val="24"/>
          <w:szCs w:val="24"/>
        </w:rPr>
        <w:t>nuda sadržava računsku pogrešku</w:t>
      </w:r>
      <w:r w:rsidRPr="00976A16">
        <w:rPr>
          <w:rFonts w:ascii="Arial" w:hAnsi="Arial" w:cs="Arial"/>
          <w:sz w:val="24"/>
          <w:szCs w:val="24"/>
        </w:rPr>
        <w:t>, naručitelj je obvezan od ponuditelja zatražiti prihvat ispravka računske pogreške, a ponuditelj je dužan odgovoriti u roku od pet dana od dana zaprimanja zahtjeva.</w:t>
      </w:r>
    </w:p>
    <w:p w14:paraId="7F66E094" w14:textId="62EF12CB" w:rsidR="00CB7984" w:rsidRDefault="00CB7984" w:rsidP="009D6080">
      <w:pPr>
        <w:jc w:val="both"/>
        <w:rPr>
          <w:rFonts w:ascii="Arial" w:hAnsi="Arial" w:cs="Arial"/>
          <w:sz w:val="24"/>
          <w:szCs w:val="24"/>
        </w:rPr>
      </w:pPr>
      <w:r w:rsidRPr="00976A16">
        <w:rPr>
          <w:rFonts w:ascii="Arial" w:hAnsi="Arial" w:cs="Arial"/>
          <w:sz w:val="24"/>
          <w:szCs w:val="24"/>
        </w:rPr>
        <w:t>U zahtjevu za prihvat ispravka računske pogreške naručitelj će naznačiti koji je dio ponude ispravljen  kao i novu cijenu ponude  proizišle nakon ispravka.</w:t>
      </w:r>
    </w:p>
    <w:p w14:paraId="08B0E6BE" w14:textId="77777777" w:rsidR="00EC5AB8" w:rsidRDefault="00EC5AB8" w:rsidP="009D6080">
      <w:pPr>
        <w:jc w:val="both"/>
        <w:rPr>
          <w:rFonts w:ascii="Arial" w:hAnsi="Arial" w:cs="Arial"/>
          <w:sz w:val="24"/>
          <w:szCs w:val="24"/>
        </w:rPr>
      </w:pPr>
    </w:p>
    <w:p w14:paraId="484951CF" w14:textId="200E5FC4" w:rsidR="00F706AE" w:rsidRDefault="00F706AE" w:rsidP="009D6080">
      <w:pPr>
        <w:jc w:val="both"/>
        <w:rPr>
          <w:rFonts w:ascii="Arial" w:hAnsi="Arial" w:cs="Arial"/>
          <w:sz w:val="24"/>
          <w:szCs w:val="24"/>
        </w:rPr>
      </w:pPr>
      <w:r w:rsidRPr="00EC1736">
        <w:rPr>
          <w:rFonts w:ascii="Arial" w:hAnsi="Arial" w:cs="Arial"/>
          <w:sz w:val="24"/>
          <w:szCs w:val="24"/>
        </w:rPr>
        <w:t xml:space="preserve">Naručitelj </w:t>
      </w:r>
      <w:r>
        <w:rPr>
          <w:rFonts w:ascii="Arial" w:hAnsi="Arial" w:cs="Arial"/>
          <w:sz w:val="24"/>
          <w:szCs w:val="24"/>
        </w:rPr>
        <w:t xml:space="preserve">je obvezan od </w:t>
      </w:r>
      <w:r w:rsidR="00CA25CD">
        <w:rPr>
          <w:rFonts w:ascii="Arial" w:hAnsi="Arial" w:cs="Arial"/>
          <w:sz w:val="24"/>
          <w:szCs w:val="24"/>
        </w:rPr>
        <w:t>ponuditelja</w:t>
      </w:r>
      <w:r>
        <w:rPr>
          <w:rFonts w:ascii="Arial" w:hAnsi="Arial" w:cs="Arial"/>
          <w:sz w:val="24"/>
          <w:szCs w:val="24"/>
        </w:rPr>
        <w:t xml:space="preserve"> zahtijevati da u primjerenom roku ne kraćem od pet dana</w:t>
      </w:r>
      <w:r w:rsidR="00CA25CD">
        <w:rPr>
          <w:rFonts w:ascii="Arial" w:hAnsi="Arial" w:cs="Arial"/>
          <w:sz w:val="24"/>
          <w:szCs w:val="24"/>
        </w:rPr>
        <w:t xml:space="preserve"> </w:t>
      </w:r>
      <w:r>
        <w:rPr>
          <w:rFonts w:ascii="Arial" w:hAnsi="Arial" w:cs="Arial"/>
          <w:sz w:val="24"/>
          <w:szCs w:val="24"/>
        </w:rPr>
        <w:t>objasni cijenu ili trošak naveden u ponudi ako se čini da je ponuda izuzetno niska u odnosu na predmet nabave.</w:t>
      </w:r>
    </w:p>
    <w:p w14:paraId="4FCBFDEA" w14:textId="54F3BB96" w:rsidR="00F706AE" w:rsidRDefault="002C391E" w:rsidP="009D6080">
      <w:pPr>
        <w:jc w:val="both"/>
        <w:rPr>
          <w:rFonts w:ascii="Arial" w:hAnsi="Arial" w:cs="Arial"/>
          <w:sz w:val="24"/>
          <w:szCs w:val="24"/>
        </w:rPr>
      </w:pPr>
      <w:r>
        <w:rPr>
          <w:rFonts w:ascii="Arial" w:hAnsi="Arial" w:cs="Arial"/>
          <w:sz w:val="24"/>
          <w:szCs w:val="24"/>
        </w:rPr>
        <w:t>A</w:t>
      </w:r>
      <w:r w:rsidR="00F706AE" w:rsidRPr="00CC66B4">
        <w:rPr>
          <w:rFonts w:ascii="Arial" w:hAnsi="Arial" w:cs="Arial"/>
          <w:sz w:val="24"/>
          <w:szCs w:val="24"/>
        </w:rPr>
        <w:t>ko tijekom ocjene dostavljenih podataka postoje određene nejasnoće, naručitelj može od ponuditelja zatražiti dodatno objašnjenje.</w:t>
      </w:r>
    </w:p>
    <w:p w14:paraId="0C8CFD51" w14:textId="77777777" w:rsidR="00BF37F2" w:rsidRDefault="00BF37F2" w:rsidP="009D6080">
      <w:pPr>
        <w:jc w:val="both"/>
        <w:rPr>
          <w:rFonts w:ascii="Arial" w:hAnsi="Arial" w:cs="Arial"/>
          <w:sz w:val="24"/>
          <w:szCs w:val="24"/>
        </w:rPr>
      </w:pPr>
    </w:p>
    <w:p w14:paraId="0683EAF9" w14:textId="2C18681A" w:rsidR="00101788" w:rsidRDefault="00BF37F2" w:rsidP="009D6080">
      <w:pPr>
        <w:pStyle w:val="Naslov1"/>
      </w:pPr>
      <w:bookmarkStart w:id="53" w:name="_Toc17189323"/>
      <w:bookmarkStart w:id="54" w:name="_Toc32927572"/>
      <w:r>
        <w:t>OSTALE ODREDBE</w:t>
      </w:r>
      <w:bookmarkEnd w:id="53"/>
      <w:bookmarkEnd w:id="54"/>
    </w:p>
    <w:p w14:paraId="3F5E8244" w14:textId="4E6FF040" w:rsidR="009D6080" w:rsidRDefault="009D6080" w:rsidP="009D6080"/>
    <w:p w14:paraId="0B0E547B" w14:textId="7BCF644D" w:rsidR="009D6080" w:rsidRDefault="009D6080" w:rsidP="009D6080">
      <w:pPr>
        <w:pStyle w:val="Naslov2"/>
      </w:pPr>
      <w:bookmarkStart w:id="55" w:name="_Toc32927573"/>
      <w:r w:rsidRPr="00AF0DDC">
        <w:t>Vrsta, sredstvo jamstva i uvjeti jamstva</w:t>
      </w:r>
      <w:bookmarkEnd w:id="55"/>
    </w:p>
    <w:p w14:paraId="7EC32690" w14:textId="29E99518" w:rsidR="009D6080" w:rsidRDefault="009D6080" w:rsidP="009D6080">
      <w:pPr>
        <w:pStyle w:val="Tijeloteksta"/>
        <w:rPr>
          <w:rFonts w:cs="Arial"/>
        </w:rPr>
      </w:pPr>
      <w:r w:rsidRPr="0090747B">
        <w:rPr>
          <w:rFonts w:cs="Arial"/>
        </w:rPr>
        <w:t>Jamstvo</w:t>
      </w:r>
      <w:r>
        <w:rPr>
          <w:rFonts w:cs="Arial"/>
        </w:rPr>
        <w:t xml:space="preserve"> za uredno ispunjenje ugovora</w:t>
      </w:r>
      <w:r w:rsidRPr="0090747B">
        <w:rPr>
          <w:rFonts w:cs="Arial"/>
        </w:rPr>
        <w:t xml:space="preserve"> podnosi se u obliku </w:t>
      </w:r>
      <w:r>
        <w:rPr>
          <w:rFonts w:cs="Arial"/>
          <w:b/>
        </w:rPr>
        <w:t>zadužnice</w:t>
      </w:r>
      <w:r w:rsidR="00D80957" w:rsidRPr="00D80957">
        <w:rPr>
          <w:rFonts w:cs="Arial"/>
          <w:b/>
        </w:rPr>
        <w:t xml:space="preserve"> </w:t>
      </w:r>
      <w:r w:rsidR="00D80957">
        <w:rPr>
          <w:rFonts w:cs="Arial"/>
          <w:b/>
        </w:rPr>
        <w:t>ili bjanko zadužnice</w:t>
      </w:r>
      <w:r w:rsidRPr="0090747B">
        <w:rPr>
          <w:rFonts w:cs="Arial"/>
          <w:b/>
        </w:rPr>
        <w:t xml:space="preserve"> </w:t>
      </w:r>
      <w:r>
        <w:rPr>
          <w:rFonts w:cs="Arial"/>
          <w:b/>
        </w:rPr>
        <w:t xml:space="preserve">i </w:t>
      </w:r>
      <w:r w:rsidRPr="0090747B">
        <w:rPr>
          <w:rFonts w:cs="Arial"/>
          <w:b/>
        </w:rPr>
        <w:t>iznosi 10 posto (deset %) od vrijednosti ugovora bez PDV-a</w:t>
      </w:r>
      <w:r w:rsidRPr="0090747B">
        <w:rPr>
          <w:rFonts w:cs="Arial"/>
        </w:rPr>
        <w:t xml:space="preserve">. </w:t>
      </w:r>
    </w:p>
    <w:p w14:paraId="7C70B731" w14:textId="77777777" w:rsidR="009D6080" w:rsidRDefault="009D6080" w:rsidP="009D6080">
      <w:pPr>
        <w:pStyle w:val="Tijeloteksta"/>
        <w:spacing w:before="60" w:after="60"/>
        <w:rPr>
          <w:rFonts w:cs="Arial"/>
        </w:rPr>
      </w:pPr>
    </w:p>
    <w:p w14:paraId="148B3AE0" w14:textId="03BF0CB1" w:rsidR="00D80957" w:rsidRDefault="009D6080" w:rsidP="00D80957">
      <w:pPr>
        <w:jc w:val="both"/>
        <w:rPr>
          <w:rFonts w:ascii="Arial" w:hAnsi="Arial" w:cs="Arial"/>
          <w:sz w:val="24"/>
          <w:szCs w:val="24"/>
        </w:rPr>
      </w:pPr>
      <w:r w:rsidRPr="009D6080">
        <w:rPr>
          <w:rFonts w:ascii="Arial" w:hAnsi="Arial" w:cs="Arial"/>
          <w:sz w:val="24"/>
          <w:szCs w:val="24"/>
        </w:rPr>
        <w:t xml:space="preserve">Kao jamstvo za uredno ispunjenje ugovora dostavlja se </w:t>
      </w:r>
      <w:r w:rsidRPr="0059768C">
        <w:rPr>
          <w:rFonts w:ascii="Arial" w:hAnsi="Arial" w:cs="Arial"/>
          <w:b/>
          <w:sz w:val="24"/>
          <w:szCs w:val="24"/>
        </w:rPr>
        <w:t>zadužnica</w:t>
      </w:r>
      <w:r w:rsidRPr="009D6080">
        <w:rPr>
          <w:rFonts w:ascii="Arial" w:hAnsi="Arial" w:cs="Arial"/>
          <w:sz w:val="24"/>
          <w:szCs w:val="24"/>
        </w:rPr>
        <w:t xml:space="preserve"> </w:t>
      </w:r>
      <w:r w:rsidR="00D80957" w:rsidRPr="00D80957">
        <w:rPr>
          <w:rFonts w:ascii="Arial" w:hAnsi="Arial" w:cs="Arial"/>
          <w:b/>
          <w:sz w:val="24"/>
          <w:szCs w:val="24"/>
        </w:rPr>
        <w:t>ili bjanko zadužnice</w:t>
      </w:r>
      <w:r w:rsidR="00D80957">
        <w:rPr>
          <w:rFonts w:ascii="Arial" w:hAnsi="Arial" w:cs="Arial"/>
          <w:b/>
          <w:sz w:val="24"/>
          <w:szCs w:val="24"/>
        </w:rPr>
        <w:t xml:space="preserve"> </w:t>
      </w:r>
      <w:r w:rsidRPr="009D6080">
        <w:rPr>
          <w:rFonts w:ascii="Arial" w:hAnsi="Arial" w:cs="Arial"/>
          <w:sz w:val="24"/>
          <w:szCs w:val="24"/>
        </w:rPr>
        <w:t>koja mora biti potvrđena kod javnog bilježnika te ispostavljena sukladno Pravilniku o registru zadužnica i bjanko zadužnica (NN 115/2012, 125/2014 i 82/2017) i popunjena sukladno Pravilniku o obliku i sadržaju zad</w:t>
      </w:r>
      <w:r w:rsidR="00D80957">
        <w:rPr>
          <w:rFonts w:ascii="Arial" w:hAnsi="Arial" w:cs="Arial"/>
          <w:sz w:val="24"/>
          <w:szCs w:val="24"/>
        </w:rPr>
        <w:t xml:space="preserve">užnice (NN 115/2012 i 82/2017) ili </w:t>
      </w:r>
      <w:r w:rsidR="00D80957" w:rsidRPr="009D6080">
        <w:rPr>
          <w:rFonts w:ascii="Arial" w:hAnsi="Arial" w:cs="Arial"/>
          <w:sz w:val="24"/>
          <w:szCs w:val="24"/>
        </w:rPr>
        <w:t xml:space="preserve">Pravilniku o obliku i sadržaju </w:t>
      </w:r>
      <w:r w:rsidR="00D80957">
        <w:rPr>
          <w:rFonts w:ascii="Arial" w:hAnsi="Arial" w:cs="Arial"/>
          <w:sz w:val="24"/>
          <w:szCs w:val="24"/>
        </w:rPr>
        <w:t xml:space="preserve">bjanko </w:t>
      </w:r>
      <w:r w:rsidR="00D80957" w:rsidRPr="009D6080">
        <w:rPr>
          <w:rFonts w:ascii="Arial" w:hAnsi="Arial" w:cs="Arial"/>
          <w:sz w:val="24"/>
          <w:szCs w:val="24"/>
        </w:rPr>
        <w:t xml:space="preserve">zadužnice (NN 115/2012 i 82/2017). </w:t>
      </w:r>
    </w:p>
    <w:p w14:paraId="1FAB5302" w14:textId="671AEDF3" w:rsidR="009D6080" w:rsidRPr="009D6080" w:rsidRDefault="009D6080" w:rsidP="009D6080">
      <w:pPr>
        <w:jc w:val="both"/>
        <w:rPr>
          <w:rFonts w:ascii="Arial" w:hAnsi="Arial" w:cs="Arial"/>
          <w:sz w:val="24"/>
          <w:szCs w:val="24"/>
        </w:rPr>
      </w:pPr>
    </w:p>
    <w:p w14:paraId="0A9C2E66" w14:textId="477DA3BE" w:rsidR="009D6080" w:rsidRPr="009D6080" w:rsidRDefault="00D80957" w:rsidP="009D6080">
      <w:pPr>
        <w:jc w:val="both"/>
        <w:rPr>
          <w:rFonts w:ascii="Arial" w:hAnsi="Arial" w:cs="Arial"/>
          <w:sz w:val="24"/>
          <w:szCs w:val="24"/>
        </w:rPr>
      </w:pPr>
      <w:r>
        <w:rPr>
          <w:rFonts w:ascii="Arial" w:hAnsi="Arial" w:cs="Arial"/>
          <w:sz w:val="24"/>
          <w:szCs w:val="24"/>
        </w:rPr>
        <w:t>Zadužnica ili b</w:t>
      </w:r>
      <w:r w:rsidR="009D6080" w:rsidRPr="009D6080">
        <w:rPr>
          <w:rFonts w:ascii="Arial" w:hAnsi="Arial" w:cs="Arial"/>
          <w:sz w:val="24"/>
          <w:szCs w:val="24"/>
        </w:rPr>
        <w:t xml:space="preserve">janko zadužnica za uredno ispunjenje ugovora </w:t>
      </w:r>
      <w:r w:rsidR="009D6080" w:rsidRPr="0059768C">
        <w:rPr>
          <w:rFonts w:ascii="Arial" w:hAnsi="Arial" w:cs="Arial"/>
          <w:sz w:val="24"/>
          <w:szCs w:val="24"/>
          <w:u w:val="single"/>
        </w:rPr>
        <w:t>ovjerena i potvrđena od strane javnog bilježnika predaje se zajedno za potpisanim ugovorom.</w:t>
      </w:r>
    </w:p>
    <w:p w14:paraId="781DC710" w14:textId="135307FD" w:rsidR="00D80957" w:rsidRDefault="00D80957" w:rsidP="009D6080">
      <w:pPr>
        <w:jc w:val="both"/>
        <w:rPr>
          <w:rFonts w:ascii="Arial" w:hAnsi="Arial" w:cs="Arial"/>
          <w:sz w:val="24"/>
          <w:szCs w:val="24"/>
        </w:rPr>
      </w:pPr>
    </w:p>
    <w:p w14:paraId="73662F20" w14:textId="73A06BDA" w:rsidR="00193F91" w:rsidRPr="0059768C" w:rsidRDefault="0059768C" w:rsidP="009D6080">
      <w:pPr>
        <w:jc w:val="both"/>
        <w:rPr>
          <w:rFonts w:ascii="Arial" w:hAnsi="Arial" w:cs="Arial"/>
          <w:b/>
          <w:sz w:val="24"/>
          <w:szCs w:val="24"/>
        </w:rPr>
      </w:pPr>
      <w:r>
        <w:rPr>
          <w:rFonts w:ascii="Arial" w:hAnsi="Arial" w:cs="Arial"/>
          <w:sz w:val="24"/>
          <w:szCs w:val="24"/>
        </w:rPr>
        <w:t xml:space="preserve">U slučaju da ponuditelj kao jamstvo dostavlja bjanko zadužnicu, tada </w:t>
      </w:r>
      <w:r w:rsidR="00193F91" w:rsidRPr="00193F91">
        <w:rPr>
          <w:rFonts w:ascii="Arial" w:hAnsi="Arial" w:cs="Arial"/>
          <w:sz w:val="24"/>
          <w:szCs w:val="24"/>
        </w:rPr>
        <w:t xml:space="preserve">ponuditelj </w:t>
      </w:r>
      <w:r>
        <w:rPr>
          <w:rFonts w:ascii="Arial" w:hAnsi="Arial" w:cs="Arial"/>
          <w:sz w:val="24"/>
          <w:szCs w:val="24"/>
        </w:rPr>
        <w:t xml:space="preserve">može dostaviti </w:t>
      </w:r>
      <w:r w:rsidR="00193F91" w:rsidRPr="00193F91">
        <w:rPr>
          <w:rFonts w:ascii="Arial" w:hAnsi="Arial" w:cs="Arial"/>
          <w:sz w:val="24"/>
          <w:szCs w:val="24"/>
        </w:rPr>
        <w:t xml:space="preserve">jednu </w:t>
      </w:r>
      <w:r>
        <w:rPr>
          <w:rFonts w:ascii="Arial" w:hAnsi="Arial" w:cs="Arial"/>
          <w:sz w:val="24"/>
          <w:szCs w:val="24"/>
        </w:rPr>
        <w:t>bjanko zadužnicu, koja</w:t>
      </w:r>
      <w:r w:rsidR="00193F91" w:rsidRPr="00193F91">
        <w:rPr>
          <w:rFonts w:ascii="Arial" w:hAnsi="Arial" w:cs="Arial"/>
          <w:sz w:val="24"/>
          <w:szCs w:val="24"/>
        </w:rPr>
        <w:t xml:space="preserve"> mora biti s naznakom apoena </w:t>
      </w:r>
      <w:r w:rsidR="00193F91" w:rsidRPr="00193F91">
        <w:rPr>
          <w:rFonts w:ascii="Arial" w:hAnsi="Arial" w:cs="Arial"/>
          <w:iCs/>
          <w:sz w:val="24"/>
          <w:szCs w:val="24"/>
        </w:rPr>
        <w:t xml:space="preserve">najmanje u visini jednakoj ili za prvi mogući iznos višoj od iznosa jamstva za </w:t>
      </w:r>
      <w:r>
        <w:rPr>
          <w:rFonts w:ascii="Arial" w:hAnsi="Arial" w:cs="Arial"/>
          <w:iCs/>
          <w:sz w:val="24"/>
          <w:szCs w:val="24"/>
        </w:rPr>
        <w:t>uredno izvršenje ugovora ( 10 %</w:t>
      </w:r>
      <w:r w:rsidRPr="0059768C">
        <w:t xml:space="preserve"> </w:t>
      </w:r>
      <w:r w:rsidRPr="0059768C">
        <w:rPr>
          <w:rFonts w:ascii="Arial" w:hAnsi="Arial" w:cs="Arial"/>
          <w:iCs/>
          <w:sz w:val="24"/>
          <w:szCs w:val="24"/>
        </w:rPr>
        <w:t>od</w:t>
      </w:r>
      <w:r>
        <w:rPr>
          <w:rFonts w:ascii="Arial" w:hAnsi="Arial" w:cs="Arial"/>
          <w:iCs/>
          <w:sz w:val="24"/>
          <w:szCs w:val="24"/>
        </w:rPr>
        <w:t xml:space="preserve"> vrijednosti ugovora bez PDV-a</w:t>
      </w:r>
      <w:r w:rsidR="00193F91" w:rsidRPr="00193F91">
        <w:rPr>
          <w:rFonts w:ascii="Arial" w:hAnsi="Arial" w:cs="Arial"/>
          <w:iCs/>
          <w:sz w:val="24"/>
          <w:szCs w:val="24"/>
        </w:rPr>
        <w:t xml:space="preserve">). Ponuditelj može dostaviti i veći broj </w:t>
      </w:r>
      <w:r>
        <w:rPr>
          <w:rFonts w:ascii="Arial" w:hAnsi="Arial" w:cs="Arial"/>
          <w:iCs/>
          <w:sz w:val="24"/>
          <w:szCs w:val="24"/>
        </w:rPr>
        <w:t xml:space="preserve">bjanko </w:t>
      </w:r>
      <w:r w:rsidR="00193F91" w:rsidRPr="00193F91">
        <w:rPr>
          <w:rFonts w:ascii="Arial" w:hAnsi="Arial" w:cs="Arial"/>
          <w:iCs/>
          <w:sz w:val="24"/>
          <w:szCs w:val="24"/>
        </w:rPr>
        <w:t xml:space="preserve">zadužnica, čiji ukupan zbroj apoena mora biti najmanje u visini jednakoj ili za prvi mogući iznos višoj od iznosa </w:t>
      </w:r>
      <w:r w:rsidRPr="00193F91">
        <w:rPr>
          <w:rFonts w:ascii="Arial" w:hAnsi="Arial" w:cs="Arial"/>
          <w:iCs/>
          <w:sz w:val="24"/>
          <w:szCs w:val="24"/>
        </w:rPr>
        <w:t xml:space="preserve">jamstva za </w:t>
      </w:r>
      <w:r>
        <w:rPr>
          <w:rFonts w:ascii="Arial" w:hAnsi="Arial" w:cs="Arial"/>
          <w:iCs/>
          <w:sz w:val="24"/>
          <w:szCs w:val="24"/>
        </w:rPr>
        <w:t>uredno izvršenje ugovora ( 10 %</w:t>
      </w:r>
      <w:r w:rsidRPr="0059768C">
        <w:t xml:space="preserve"> </w:t>
      </w:r>
      <w:r w:rsidRPr="0059768C">
        <w:rPr>
          <w:rFonts w:ascii="Arial" w:hAnsi="Arial" w:cs="Arial"/>
          <w:iCs/>
          <w:sz w:val="24"/>
          <w:szCs w:val="24"/>
        </w:rPr>
        <w:t>od</w:t>
      </w:r>
      <w:r>
        <w:rPr>
          <w:rFonts w:ascii="Arial" w:hAnsi="Arial" w:cs="Arial"/>
          <w:iCs/>
          <w:sz w:val="24"/>
          <w:szCs w:val="24"/>
        </w:rPr>
        <w:t xml:space="preserve"> vrijednosti ugovora bez PDV-a</w:t>
      </w:r>
      <w:r w:rsidRPr="00193F91">
        <w:rPr>
          <w:rFonts w:ascii="Arial" w:hAnsi="Arial" w:cs="Arial"/>
          <w:iCs/>
          <w:sz w:val="24"/>
          <w:szCs w:val="24"/>
        </w:rPr>
        <w:t>).</w:t>
      </w:r>
    </w:p>
    <w:p w14:paraId="7A795BE1" w14:textId="77777777" w:rsidR="00193F91" w:rsidRDefault="00193F91" w:rsidP="009D6080">
      <w:pPr>
        <w:jc w:val="both"/>
        <w:rPr>
          <w:rFonts w:ascii="Arial" w:hAnsi="Arial" w:cs="Arial"/>
          <w:sz w:val="24"/>
          <w:szCs w:val="24"/>
        </w:rPr>
      </w:pPr>
    </w:p>
    <w:p w14:paraId="24ACBB26" w14:textId="70F16788" w:rsidR="009D6080" w:rsidRPr="009D6080" w:rsidRDefault="009D6080" w:rsidP="009D6080">
      <w:pPr>
        <w:jc w:val="both"/>
        <w:rPr>
          <w:rFonts w:ascii="Arial" w:hAnsi="Arial" w:cs="Arial"/>
          <w:sz w:val="24"/>
          <w:szCs w:val="24"/>
        </w:rPr>
      </w:pPr>
      <w:r w:rsidRPr="009D6080">
        <w:rPr>
          <w:rFonts w:ascii="Arial" w:hAnsi="Arial" w:cs="Arial"/>
          <w:sz w:val="24"/>
          <w:szCs w:val="24"/>
        </w:rPr>
        <w:t>U slučaju da odabrani ponuditelj ne dostavi jamstvo, ugovor se ne smatra sklopljenim.</w:t>
      </w:r>
    </w:p>
    <w:p w14:paraId="11946E35" w14:textId="5B683817" w:rsidR="009D6080" w:rsidRDefault="00D80957" w:rsidP="009D6080">
      <w:pPr>
        <w:jc w:val="both"/>
        <w:rPr>
          <w:rFonts w:ascii="Arial" w:hAnsi="Arial" w:cs="Arial"/>
          <w:sz w:val="24"/>
          <w:szCs w:val="24"/>
        </w:rPr>
      </w:pPr>
      <w:r>
        <w:rPr>
          <w:rFonts w:ascii="Arial" w:hAnsi="Arial" w:cs="Arial"/>
          <w:sz w:val="24"/>
          <w:szCs w:val="24"/>
        </w:rPr>
        <w:t>Zadužnica ili b</w:t>
      </w:r>
      <w:r w:rsidR="009D6080" w:rsidRPr="009D6080">
        <w:rPr>
          <w:rFonts w:ascii="Arial" w:hAnsi="Arial" w:cs="Arial"/>
          <w:sz w:val="24"/>
          <w:szCs w:val="24"/>
        </w:rPr>
        <w:t>janko zadužnica za uredno ispunjenje ugovora će se naplatiti u slučaju povrede ugovornih obveza.</w:t>
      </w:r>
    </w:p>
    <w:p w14:paraId="6D8A07F4" w14:textId="77777777" w:rsidR="009D6080" w:rsidRPr="009D6080" w:rsidRDefault="009D6080" w:rsidP="009D6080">
      <w:pPr>
        <w:jc w:val="both"/>
        <w:rPr>
          <w:rFonts w:ascii="Arial" w:hAnsi="Arial" w:cs="Arial"/>
          <w:sz w:val="24"/>
          <w:szCs w:val="24"/>
        </w:rPr>
      </w:pPr>
    </w:p>
    <w:p w14:paraId="0654B316" w14:textId="1AF0ED5B" w:rsidR="009D6080" w:rsidRPr="009D6080" w:rsidRDefault="009D6080" w:rsidP="009D6080">
      <w:pPr>
        <w:jc w:val="both"/>
        <w:rPr>
          <w:rFonts w:ascii="Arial" w:hAnsi="Arial" w:cs="Arial"/>
          <w:sz w:val="24"/>
          <w:szCs w:val="24"/>
        </w:rPr>
      </w:pPr>
      <w:r w:rsidRPr="0090747B">
        <w:rPr>
          <w:rFonts w:ascii="Arial" w:hAnsi="Arial" w:cs="Arial"/>
          <w:sz w:val="24"/>
          <w:szCs w:val="24"/>
        </w:rPr>
        <w:t>Ponuditelj je dužan u ponudi dostaviti ispunjenu i potpisanu Izjavu o</w:t>
      </w:r>
      <w:r w:rsidR="00D80957">
        <w:rPr>
          <w:rFonts w:ascii="Arial" w:hAnsi="Arial" w:cs="Arial"/>
          <w:sz w:val="24"/>
          <w:szCs w:val="24"/>
        </w:rPr>
        <w:t xml:space="preserve"> dostavi jamstva za uredno ispunj</w:t>
      </w:r>
      <w:r w:rsidRPr="0090747B">
        <w:rPr>
          <w:rFonts w:ascii="Arial" w:hAnsi="Arial" w:cs="Arial"/>
          <w:sz w:val="24"/>
          <w:szCs w:val="24"/>
        </w:rPr>
        <w:t xml:space="preserve">enje </w:t>
      </w:r>
      <w:r w:rsidRPr="00667F99">
        <w:rPr>
          <w:rFonts w:ascii="Arial" w:hAnsi="Arial" w:cs="Arial"/>
          <w:sz w:val="24"/>
          <w:szCs w:val="24"/>
        </w:rPr>
        <w:t xml:space="preserve">ugovora </w:t>
      </w:r>
      <w:r w:rsidRPr="00667F99">
        <w:rPr>
          <w:rFonts w:ascii="Arial" w:hAnsi="Arial" w:cs="Arial"/>
          <w:b/>
          <w:sz w:val="24"/>
          <w:szCs w:val="24"/>
        </w:rPr>
        <w:t>(</w:t>
      </w:r>
      <w:r w:rsidR="00667F99" w:rsidRPr="00667F99">
        <w:rPr>
          <w:rFonts w:ascii="Arial" w:hAnsi="Arial" w:cs="Arial"/>
          <w:b/>
          <w:sz w:val="24"/>
          <w:szCs w:val="24"/>
        </w:rPr>
        <w:t>Obrazac 4</w:t>
      </w:r>
      <w:r w:rsidRPr="00667F99">
        <w:rPr>
          <w:rFonts w:ascii="Arial" w:hAnsi="Arial" w:cs="Arial"/>
          <w:b/>
          <w:sz w:val="24"/>
          <w:szCs w:val="24"/>
        </w:rPr>
        <w:t>).</w:t>
      </w:r>
    </w:p>
    <w:p w14:paraId="37609567" w14:textId="77777777" w:rsidR="009D6080" w:rsidRPr="009D6080" w:rsidRDefault="009D6080" w:rsidP="009D6080"/>
    <w:p w14:paraId="2B571C41" w14:textId="77777777" w:rsidR="00BF37F2" w:rsidRPr="00366CCB" w:rsidRDefault="00BF37F2" w:rsidP="009D6080">
      <w:pPr>
        <w:pStyle w:val="Naslov2"/>
      </w:pPr>
      <w:bookmarkStart w:id="56" w:name="_Toc17189324"/>
      <w:bookmarkStart w:id="57" w:name="_Toc32927574"/>
      <w:r>
        <w:t>Rok za dostavu ponuda</w:t>
      </w:r>
      <w:bookmarkEnd w:id="56"/>
      <w:bookmarkEnd w:id="57"/>
    </w:p>
    <w:p w14:paraId="2324CBA7" w14:textId="61D1CD20" w:rsidR="00BF37F2" w:rsidRPr="00631E1B" w:rsidRDefault="00BF37F2" w:rsidP="009D6080">
      <w:pPr>
        <w:pStyle w:val="Tijeloteksta"/>
        <w:spacing w:before="60" w:after="60"/>
        <w:rPr>
          <w:rFonts w:cs="Arial"/>
        </w:rPr>
      </w:pPr>
      <w:r w:rsidRPr="00667F99">
        <w:rPr>
          <w:rFonts w:cs="Arial"/>
        </w:rPr>
        <w:t xml:space="preserve">Rok za dostavu ponuda je </w:t>
      </w:r>
      <w:r w:rsidR="00C33C33">
        <w:rPr>
          <w:rFonts w:cs="Arial"/>
          <w:b/>
        </w:rPr>
        <w:t>26</w:t>
      </w:r>
      <w:r w:rsidRPr="00C33C33">
        <w:rPr>
          <w:rFonts w:cs="Arial"/>
          <w:b/>
        </w:rPr>
        <w:t xml:space="preserve">. </w:t>
      </w:r>
      <w:r w:rsidR="00667F99" w:rsidRPr="00C33C33">
        <w:rPr>
          <w:rFonts w:cs="Arial"/>
          <w:b/>
        </w:rPr>
        <w:t>veljače</w:t>
      </w:r>
      <w:r w:rsidRPr="00C33C33">
        <w:rPr>
          <w:rFonts w:cs="Arial"/>
          <w:b/>
        </w:rPr>
        <w:t xml:space="preserve"> </w:t>
      </w:r>
      <w:r w:rsidR="00667F99" w:rsidRPr="00C33C33">
        <w:rPr>
          <w:rFonts w:cs="Arial"/>
          <w:b/>
        </w:rPr>
        <w:t>2020</w:t>
      </w:r>
      <w:r w:rsidRPr="00C33C33">
        <w:rPr>
          <w:rFonts w:cs="Arial"/>
          <w:b/>
        </w:rPr>
        <w:t>.</w:t>
      </w:r>
      <w:r w:rsidRPr="00667F99">
        <w:rPr>
          <w:rFonts w:cs="Arial"/>
          <w:b/>
        </w:rPr>
        <w:t xml:space="preserve"> </w:t>
      </w:r>
      <w:r w:rsidRPr="00667F99">
        <w:rPr>
          <w:rFonts w:cs="Arial"/>
        </w:rPr>
        <w:t xml:space="preserve"> godine do </w:t>
      </w:r>
      <w:r w:rsidRPr="00667F99">
        <w:rPr>
          <w:rFonts w:cs="Arial"/>
          <w:b/>
        </w:rPr>
        <w:t>13:00</w:t>
      </w:r>
      <w:r w:rsidRPr="00667F99">
        <w:rPr>
          <w:rFonts w:cs="Arial"/>
        </w:rPr>
        <w:t xml:space="preserve"> sati.</w:t>
      </w:r>
    </w:p>
    <w:p w14:paraId="55A58056" w14:textId="77777777" w:rsidR="00BF37F2" w:rsidRPr="00631E1B" w:rsidRDefault="00BF37F2" w:rsidP="009D6080">
      <w:pPr>
        <w:pStyle w:val="Tijeloteksta"/>
        <w:spacing w:before="60" w:after="60"/>
        <w:rPr>
          <w:rFonts w:cs="Arial"/>
        </w:rPr>
      </w:pPr>
      <w:r w:rsidRPr="00631E1B">
        <w:rPr>
          <w:rFonts w:cs="Arial"/>
        </w:rPr>
        <w:t>Adresa na koju se dostavljaju ponude je: FOND ZA ZAŠTITU OKOLIŠA I ENERGETSKU UČINKOVITOST, Radnička cesta 80, prijemni ured, prizemlje, Zagreb.</w:t>
      </w:r>
    </w:p>
    <w:p w14:paraId="493945B3" w14:textId="77777777" w:rsidR="00BF37F2" w:rsidRDefault="00BF37F2" w:rsidP="009D6080">
      <w:pPr>
        <w:pStyle w:val="Tijeloteksta"/>
        <w:spacing w:before="60" w:after="60"/>
        <w:rPr>
          <w:rFonts w:cs="Arial"/>
        </w:rPr>
      </w:pPr>
      <w:r w:rsidRPr="00631E1B">
        <w:rPr>
          <w:rFonts w:cs="Arial"/>
        </w:rPr>
        <w:t>Ponude koje Naručitelj primi nakon isteka krajnjeg roka za podnošenje ponuda smatrat će se zakašnjelima, neće biti otvorene i biti će vraćene ponuditeljima koji su ih podnijeli.</w:t>
      </w:r>
      <w:r>
        <w:rPr>
          <w:rFonts w:cs="Arial"/>
        </w:rPr>
        <w:t xml:space="preserve"> Otvaranje ponuda </w:t>
      </w:r>
      <w:r w:rsidRPr="00EC5AB8">
        <w:rPr>
          <w:rFonts w:cs="Arial"/>
          <w:u w:val="single"/>
        </w:rPr>
        <w:t>nije javno</w:t>
      </w:r>
      <w:r>
        <w:rPr>
          <w:rFonts w:cs="Arial"/>
        </w:rPr>
        <w:t>.</w:t>
      </w:r>
    </w:p>
    <w:p w14:paraId="2FDD8D1D" w14:textId="21A84B8D" w:rsidR="00CB28E5" w:rsidRPr="000E2F21" w:rsidRDefault="00BF37F2" w:rsidP="000E2F21">
      <w:pPr>
        <w:pStyle w:val="Naslov2"/>
      </w:pPr>
      <w:bookmarkStart w:id="58" w:name="_Toc17189325"/>
      <w:bookmarkStart w:id="59" w:name="_Toc32927575"/>
      <w:r>
        <w:t>S</w:t>
      </w:r>
      <w:r w:rsidRPr="00785C01">
        <w:t xml:space="preserve">tavljanje na raspolaganje </w:t>
      </w:r>
      <w:r>
        <w:t>p</w:t>
      </w:r>
      <w:r w:rsidRPr="00785C01">
        <w:t>oz</w:t>
      </w:r>
      <w:r>
        <w:t>iva z</w:t>
      </w:r>
      <w:r w:rsidRPr="00785C01">
        <w:t>a dostavu ponuda</w:t>
      </w:r>
      <w:bookmarkEnd w:id="58"/>
      <w:bookmarkEnd w:id="59"/>
    </w:p>
    <w:p w14:paraId="51FE8B9D" w14:textId="43F2053F" w:rsidR="00CB28E5" w:rsidRPr="000E2F21" w:rsidRDefault="00CB28E5" w:rsidP="000E2F21">
      <w:pPr>
        <w:pStyle w:val="Tijeloteksta"/>
        <w:spacing w:before="60" w:after="60"/>
        <w:rPr>
          <w:rFonts w:cs="Arial"/>
          <w:highlight w:val="yellow"/>
        </w:rPr>
      </w:pPr>
      <w:r>
        <w:rPr>
          <w:rFonts w:cs="Arial"/>
        </w:rPr>
        <w:t>Poziv z</w:t>
      </w:r>
      <w:r w:rsidRPr="00034783">
        <w:rPr>
          <w:rFonts w:cs="Arial"/>
        </w:rPr>
        <w:t xml:space="preserve">a dostavu ponuda </w:t>
      </w:r>
      <w:r>
        <w:rPr>
          <w:rFonts w:cs="Arial"/>
        </w:rPr>
        <w:t>objavljuje</w:t>
      </w:r>
      <w:r w:rsidRPr="00034783">
        <w:rPr>
          <w:rFonts w:cs="Arial"/>
        </w:rPr>
        <w:t xml:space="preserve"> se na </w:t>
      </w:r>
      <w:r>
        <w:rPr>
          <w:rFonts w:cs="Arial"/>
        </w:rPr>
        <w:t xml:space="preserve">internetskim stranica Naručitelja  - Fonda za </w:t>
      </w:r>
      <w:r w:rsidRPr="000E2F21">
        <w:rPr>
          <w:rFonts w:cs="Arial"/>
        </w:rPr>
        <w:t xml:space="preserve">zaštitu okoliša i energetsku učinkovitost, sukladno </w:t>
      </w:r>
      <w:r w:rsidR="000E2F21" w:rsidRPr="000E2F21">
        <w:rPr>
          <w:rFonts w:cs="Arial"/>
        </w:rPr>
        <w:t>članku 8. točki 1. a)</w:t>
      </w:r>
      <w:r w:rsidRPr="000E2F21">
        <w:rPr>
          <w:rFonts w:cs="Arial"/>
        </w:rPr>
        <w:t xml:space="preserve"> Upute o provedbi jednostavne nabave (024-04/19-02/3, URBROJ: 563-10/148-1</w:t>
      </w:r>
      <w:r w:rsidR="000E2F21" w:rsidRPr="000E2F21">
        <w:rPr>
          <w:rFonts w:cs="Arial"/>
        </w:rPr>
        <w:t>9-1) od 9. svibnja 2019. godine,</w:t>
      </w:r>
      <w:r w:rsidR="000E2F21">
        <w:rPr>
          <w:rFonts w:cs="Arial"/>
        </w:rPr>
        <w:t xml:space="preserve"> b</w:t>
      </w:r>
      <w:r>
        <w:rPr>
          <w:rFonts w:cs="Arial"/>
        </w:rPr>
        <w:t xml:space="preserve">udući da u </w:t>
      </w:r>
      <w:r w:rsidRPr="00034783">
        <w:rPr>
          <w:rFonts w:cs="Arial"/>
        </w:rPr>
        <w:t xml:space="preserve">Zahtjevu za </w:t>
      </w:r>
      <w:r>
        <w:rPr>
          <w:rFonts w:cs="Arial"/>
        </w:rPr>
        <w:t xml:space="preserve">nabavu </w:t>
      </w:r>
      <w:r w:rsidRPr="00CB28E5">
        <w:rPr>
          <w:rFonts w:cs="Arial"/>
        </w:rPr>
        <w:t>br. 2020/000083 (KLASA: 650-01/20-01/6, URBROJ:563-09-2/122-20-1)</w:t>
      </w:r>
      <w:r>
        <w:rPr>
          <w:rFonts w:cs="Arial"/>
        </w:rPr>
        <w:t xml:space="preserve"> nisu navedene adrese gospodarskih subjekata na koje se šalje Poziv. </w:t>
      </w:r>
    </w:p>
    <w:p w14:paraId="2D3EEA97" w14:textId="77777777" w:rsidR="00CB28E5" w:rsidRPr="00034783" w:rsidRDefault="00CB28E5" w:rsidP="00CB28E5">
      <w:pPr>
        <w:jc w:val="both"/>
        <w:rPr>
          <w:rFonts w:ascii="Arial" w:hAnsi="Arial" w:cs="Arial"/>
          <w:sz w:val="24"/>
          <w:szCs w:val="24"/>
        </w:rPr>
      </w:pPr>
    </w:p>
    <w:p w14:paraId="2098694C" w14:textId="7CD1D505" w:rsidR="00CB28E5" w:rsidRPr="000E2F21" w:rsidRDefault="00CB28E5" w:rsidP="000E2F21">
      <w:pPr>
        <w:jc w:val="both"/>
        <w:rPr>
          <w:rFonts w:ascii="Arial" w:hAnsi="Arial" w:cs="Arial"/>
          <w:sz w:val="24"/>
          <w:szCs w:val="24"/>
        </w:rPr>
      </w:pPr>
      <w:r>
        <w:rPr>
          <w:rFonts w:ascii="Arial" w:hAnsi="Arial" w:cs="Arial"/>
          <w:sz w:val="24"/>
          <w:szCs w:val="24"/>
        </w:rPr>
        <w:t>Sve eventualne izmjene i/ili objašnjenja Poziva z</w:t>
      </w:r>
      <w:r w:rsidRPr="00034783">
        <w:rPr>
          <w:rFonts w:ascii="Arial" w:hAnsi="Arial" w:cs="Arial"/>
          <w:sz w:val="24"/>
          <w:szCs w:val="24"/>
        </w:rPr>
        <w:t xml:space="preserve">a dostavu ponuda biti će pravovremeno </w:t>
      </w:r>
      <w:r>
        <w:rPr>
          <w:rFonts w:ascii="Arial" w:hAnsi="Arial" w:cs="Arial"/>
          <w:sz w:val="24"/>
          <w:szCs w:val="24"/>
        </w:rPr>
        <w:t>objavljenje na istovjetan način kao i prvotni Poziv za dostavu ponuda – na internetskim stranicama Fonda za zaštitu okoliša i energetsku učinkovitost</w:t>
      </w:r>
      <w:r w:rsidRPr="00034783">
        <w:rPr>
          <w:rFonts w:ascii="Arial" w:hAnsi="Arial" w:cs="Arial"/>
          <w:sz w:val="24"/>
          <w:szCs w:val="24"/>
        </w:rPr>
        <w:t>.</w:t>
      </w:r>
    </w:p>
    <w:p w14:paraId="7A89EBDA" w14:textId="6B7400C6" w:rsidR="00BF37F2" w:rsidRDefault="00BF37F2" w:rsidP="009D6080">
      <w:pPr>
        <w:pStyle w:val="Naslov2"/>
      </w:pPr>
      <w:bookmarkStart w:id="60" w:name="_Toc17189326"/>
      <w:bookmarkStart w:id="61" w:name="_Toc32927576"/>
      <w:r w:rsidRPr="00B61682">
        <w:t>Rok donošenja odluke o prihvaćanju ili poništenju</w:t>
      </w:r>
      <w:bookmarkEnd w:id="60"/>
      <w:bookmarkEnd w:id="61"/>
    </w:p>
    <w:p w14:paraId="3172E433" w14:textId="77777777" w:rsidR="00BF37F2" w:rsidRPr="00B1276C" w:rsidRDefault="00BF37F2" w:rsidP="002F0EA7">
      <w:pPr>
        <w:pStyle w:val="Tijeloteksta"/>
        <w:rPr>
          <w:rFonts w:cs="Arial"/>
        </w:rPr>
      </w:pPr>
      <w:r w:rsidRPr="00785C01">
        <w:rPr>
          <w:rFonts w:cs="Arial"/>
        </w:rPr>
        <w:t>30 dana od isteka roka za dostavu ponuda</w:t>
      </w:r>
      <w:r w:rsidRPr="00B1276C">
        <w:rPr>
          <w:rFonts w:cs="Arial"/>
        </w:rPr>
        <w:t>.</w:t>
      </w:r>
    </w:p>
    <w:p w14:paraId="1FA9349F" w14:textId="77777777" w:rsidR="00BF37F2" w:rsidRDefault="00BF37F2" w:rsidP="002F0EA7">
      <w:pPr>
        <w:pStyle w:val="Tijeloteksta"/>
        <w:rPr>
          <w:rFonts w:cs="Arial"/>
        </w:rPr>
      </w:pPr>
      <w:r w:rsidRPr="00785C01">
        <w:rPr>
          <w:rFonts w:cs="Arial"/>
        </w:rPr>
        <w:t xml:space="preserve">Naručitelj će Odluku o </w:t>
      </w:r>
      <w:r>
        <w:rPr>
          <w:rFonts w:cs="Arial"/>
        </w:rPr>
        <w:t xml:space="preserve">prihvaćanju </w:t>
      </w:r>
      <w:r w:rsidRPr="00785C01">
        <w:rPr>
          <w:rFonts w:cs="Arial"/>
        </w:rPr>
        <w:t xml:space="preserve">odnosno Odluku o poništenju dostaviti bez odgode svakom ponuditelju </w:t>
      </w:r>
      <w:r>
        <w:rPr>
          <w:rFonts w:cs="Arial"/>
        </w:rPr>
        <w:t xml:space="preserve">putem elektroničke pošte </w:t>
      </w:r>
      <w:r w:rsidRPr="00785C01">
        <w:rPr>
          <w:rFonts w:cs="Arial"/>
        </w:rPr>
        <w:t>ili na drugi dokaziv način.</w:t>
      </w:r>
    </w:p>
    <w:p w14:paraId="5C4E9CFF" w14:textId="0CCF6F39" w:rsidR="00BF37F2" w:rsidRPr="00167AFD" w:rsidRDefault="00BF37F2" w:rsidP="00167AFD">
      <w:pPr>
        <w:pStyle w:val="Tijeloteksta"/>
        <w:rPr>
          <w:rFonts w:cs="Arial"/>
        </w:rPr>
      </w:pPr>
      <w:r>
        <w:rPr>
          <w:rFonts w:cs="Arial"/>
        </w:rPr>
        <w:t>Na odluku</w:t>
      </w:r>
      <w:r w:rsidR="00167AFD">
        <w:rPr>
          <w:rFonts w:cs="Arial"/>
        </w:rPr>
        <w:t xml:space="preserve"> Naručitelja nema prava žalbe. </w:t>
      </w:r>
    </w:p>
    <w:p w14:paraId="324285C6" w14:textId="77777777" w:rsidR="004903CE" w:rsidRPr="00782BEB" w:rsidRDefault="0014703A" w:rsidP="009D6080">
      <w:pPr>
        <w:pStyle w:val="Naslov2"/>
      </w:pPr>
      <w:bookmarkStart w:id="62" w:name="_Toc32927577"/>
      <w:r w:rsidRPr="00782BEB">
        <w:t>Rok, način i uvjeti plaćanja</w:t>
      </w:r>
      <w:bookmarkEnd w:id="62"/>
    </w:p>
    <w:p w14:paraId="44925665" w14:textId="2F6C9533" w:rsidR="00BF37F2" w:rsidRDefault="00BF37F2" w:rsidP="00022B46">
      <w:pPr>
        <w:jc w:val="both"/>
        <w:rPr>
          <w:rFonts w:ascii="Arial" w:hAnsi="Arial" w:cs="Arial"/>
          <w:sz w:val="24"/>
          <w:szCs w:val="24"/>
        </w:rPr>
      </w:pPr>
      <w:r w:rsidRPr="0071516B">
        <w:rPr>
          <w:rFonts w:ascii="Arial" w:hAnsi="Arial" w:cs="Arial"/>
          <w:sz w:val="24"/>
          <w:szCs w:val="24"/>
        </w:rPr>
        <w:t>Naručitelj će plaćanje izvršiti na temelju vjerodostojne knjigovodstvene dokumentacije/elektroničkog računa</w:t>
      </w:r>
      <w:r>
        <w:rPr>
          <w:rFonts w:ascii="Arial" w:hAnsi="Arial" w:cs="Arial"/>
          <w:sz w:val="24"/>
          <w:szCs w:val="24"/>
        </w:rPr>
        <w:t xml:space="preserve"> </w:t>
      </w:r>
      <w:r w:rsidRPr="0071516B">
        <w:rPr>
          <w:rFonts w:ascii="Arial" w:hAnsi="Arial" w:cs="Arial"/>
          <w:sz w:val="24"/>
          <w:szCs w:val="24"/>
        </w:rPr>
        <w:t>odabranog ponu</w:t>
      </w:r>
      <w:r w:rsidR="00193F91">
        <w:rPr>
          <w:rFonts w:ascii="Arial" w:hAnsi="Arial" w:cs="Arial"/>
          <w:sz w:val="24"/>
          <w:szCs w:val="24"/>
        </w:rPr>
        <w:t>ditelja za uredno isporučen predmet nabave</w:t>
      </w:r>
      <w:r w:rsidR="000E4DE6">
        <w:rPr>
          <w:rFonts w:ascii="Arial" w:hAnsi="Arial" w:cs="Arial"/>
          <w:sz w:val="24"/>
          <w:szCs w:val="24"/>
        </w:rPr>
        <w:t>,</w:t>
      </w:r>
      <w:r w:rsidR="00022B46">
        <w:rPr>
          <w:rFonts w:ascii="Arial" w:hAnsi="Arial" w:cs="Arial"/>
          <w:sz w:val="24"/>
          <w:szCs w:val="24"/>
        </w:rPr>
        <w:t xml:space="preserve"> </w:t>
      </w:r>
      <w:r w:rsidR="000E4DE6">
        <w:rPr>
          <w:rFonts w:ascii="Arial" w:hAnsi="Arial" w:cs="Arial"/>
          <w:sz w:val="24"/>
          <w:szCs w:val="24"/>
        </w:rPr>
        <w:t xml:space="preserve">uz koji se </w:t>
      </w:r>
      <w:r w:rsidR="000E4DE6" w:rsidRPr="00334B33">
        <w:rPr>
          <w:rFonts w:ascii="Arial" w:hAnsi="Arial" w:cs="Arial"/>
          <w:sz w:val="24"/>
          <w:szCs w:val="24"/>
        </w:rPr>
        <w:t>prilaže Zapisnik ovjeren od strane naručitelja i odabranog</w:t>
      </w:r>
      <w:r w:rsidR="000E4DE6" w:rsidRPr="009F3C15">
        <w:rPr>
          <w:rFonts w:ascii="Arial" w:hAnsi="Arial" w:cs="Arial"/>
          <w:sz w:val="24"/>
          <w:szCs w:val="24"/>
        </w:rPr>
        <w:t xml:space="preserve"> ponuditelja </w:t>
      </w:r>
      <w:r w:rsidR="000E4DE6">
        <w:rPr>
          <w:rFonts w:ascii="Arial" w:hAnsi="Arial" w:cs="Arial"/>
          <w:sz w:val="24"/>
          <w:szCs w:val="24"/>
        </w:rPr>
        <w:t xml:space="preserve">o uredno izvršenom predmetu nabave, </w:t>
      </w:r>
      <w:r w:rsidRPr="0071516B">
        <w:rPr>
          <w:rFonts w:ascii="Arial" w:hAnsi="Arial" w:cs="Arial"/>
          <w:sz w:val="24"/>
          <w:szCs w:val="24"/>
        </w:rPr>
        <w:t xml:space="preserve">u roku od 30 dana od dana zaprimanja </w:t>
      </w:r>
      <w:r w:rsidR="000E4DE6">
        <w:rPr>
          <w:rFonts w:ascii="Arial" w:hAnsi="Arial" w:cs="Arial"/>
          <w:sz w:val="24"/>
          <w:szCs w:val="24"/>
        </w:rPr>
        <w:t xml:space="preserve">valjanog </w:t>
      </w:r>
      <w:r w:rsidRPr="0071516B">
        <w:rPr>
          <w:rFonts w:ascii="Arial" w:hAnsi="Arial" w:cs="Arial"/>
          <w:sz w:val="24"/>
          <w:szCs w:val="24"/>
        </w:rPr>
        <w:t xml:space="preserve">elektroničkog računa. </w:t>
      </w:r>
    </w:p>
    <w:p w14:paraId="24B5B4FD" w14:textId="77777777" w:rsidR="00BF37F2" w:rsidRDefault="00BF37F2" w:rsidP="009D6080">
      <w:pPr>
        <w:pStyle w:val="Bezproreda"/>
        <w:jc w:val="both"/>
        <w:rPr>
          <w:rFonts w:ascii="Arial" w:hAnsi="Arial" w:cs="Arial"/>
          <w:b/>
          <w:sz w:val="24"/>
          <w:szCs w:val="24"/>
        </w:rPr>
      </w:pPr>
    </w:p>
    <w:p w14:paraId="69ED091A" w14:textId="3DA62F91" w:rsidR="00BF37F2" w:rsidRDefault="00BF37F2" w:rsidP="009D6080">
      <w:pPr>
        <w:pStyle w:val="Bezproreda"/>
        <w:jc w:val="both"/>
        <w:rPr>
          <w:rFonts w:ascii="Arial" w:hAnsi="Arial" w:cs="Arial"/>
          <w:sz w:val="24"/>
          <w:szCs w:val="24"/>
        </w:rPr>
      </w:pPr>
      <w:r w:rsidRPr="005F01BA">
        <w:rPr>
          <w:rFonts w:ascii="Arial" w:hAnsi="Arial" w:cs="Arial"/>
          <w:sz w:val="24"/>
          <w:szCs w:val="24"/>
        </w:rPr>
        <w:t xml:space="preserve">Izvršitelj je </w:t>
      </w:r>
      <w:r w:rsidRPr="00FE78E9">
        <w:rPr>
          <w:rFonts w:ascii="Arial" w:hAnsi="Arial" w:cs="Arial"/>
          <w:sz w:val="24"/>
          <w:szCs w:val="24"/>
          <w:u w:val="single"/>
        </w:rPr>
        <w:t>obvezan izdati, a Naručitelj je obvezan zaprimati i obrađivati te izvršiti plaćanje elektroničkih računa i pratećih isprava</w:t>
      </w:r>
      <w:r w:rsidRPr="005F01BA">
        <w:rPr>
          <w:rFonts w:ascii="Arial" w:hAnsi="Arial" w:cs="Arial"/>
          <w:sz w:val="24"/>
          <w:szCs w:val="24"/>
        </w:rPr>
        <w:t xml:space="preserve"> izdanih sukladno europskoj normi u zakonski propisanom, strukturiranom formatu, a sve sukladno Zakonu o elektroničkom izdavanju računa u javnoj nabavi („Narodne novine“ br: 94/2018).  </w:t>
      </w:r>
    </w:p>
    <w:p w14:paraId="2B7B948F" w14:textId="77777777" w:rsidR="002B5EA1" w:rsidRDefault="002B5EA1" w:rsidP="009D6080">
      <w:pPr>
        <w:pStyle w:val="Bezproreda"/>
        <w:jc w:val="both"/>
        <w:rPr>
          <w:rFonts w:ascii="Arial" w:hAnsi="Arial" w:cs="Arial"/>
          <w:sz w:val="24"/>
          <w:szCs w:val="24"/>
        </w:rPr>
      </w:pPr>
    </w:p>
    <w:p w14:paraId="45831751" w14:textId="77777777" w:rsidR="00BF37F2" w:rsidRPr="00392712" w:rsidRDefault="00BF37F2" w:rsidP="009D6080">
      <w:pPr>
        <w:jc w:val="both"/>
        <w:rPr>
          <w:rFonts w:ascii="Arial" w:hAnsi="Arial" w:cs="Arial"/>
          <w:sz w:val="24"/>
          <w:szCs w:val="24"/>
        </w:rPr>
      </w:pPr>
      <w:r w:rsidRPr="00F07CFC">
        <w:rPr>
          <w:rFonts w:ascii="Arial" w:hAnsi="Arial" w:cs="Arial"/>
          <w:sz w:val="24"/>
          <w:szCs w:val="24"/>
        </w:rPr>
        <w:t>Ispostavljeni računi/</w:t>
      </w:r>
      <w:r w:rsidRPr="00334B33">
        <w:rPr>
          <w:rFonts w:ascii="Arial" w:hAnsi="Arial" w:cs="Arial"/>
          <w:sz w:val="24"/>
          <w:szCs w:val="24"/>
        </w:rPr>
        <w:t>elektronički</w:t>
      </w:r>
      <w:r w:rsidRPr="00F07CFC">
        <w:rPr>
          <w:rFonts w:ascii="Arial" w:hAnsi="Arial" w:cs="Arial"/>
          <w:sz w:val="24"/>
          <w:szCs w:val="24"/>
        </w:rPr>
        <w:t xml:space="preserve"> računi moraju sadržavati podatak o nazivu ugovora, </w:t>
      </w:r>
      <w:r w:rsidRPr="00F07CFC">
        <w:rPr>
          <w:rFonts w:ascii="Arial" w:hAnsi="Arial" w:cs="Arial"/>
          <w:sz w:val="24"/>
          <w:szCs w:val="24"/>
          <w:u w:val="single"/>
        </w:rPr>
        <w:t xml:space="preserve">broj ugovora </w:t>
      </w:r>
      <w:r w:rsidRPr="00F07CFC">
        <w:rPr>
          <w:rFonts w:ascii="Arial" w:hAnsi="Arial" w:cs="Arial"/>
          <w:sz w:val="24"/>
          <w:szCs w:val="24"/>
        </w:rPr>
        <w:t>iz Registra ugovora, klasu i urudžbeni broj ugovora. Računi koji nisu napisani na navedeni način, biti će vraćeni Izvršitelju. Plaćanje se obavlja na poslovni račun odabranog izvršitelja. Nema avansnog plaćanja.</w:t>
      </w:r>
    </w:p>
    <w:p w14:paraId="77901FED" w14:textId="137F5B6D" w:rsidR="00516373" w:rsidRDefault="00BF37F2" w:rsidP="00167AFD">
      <w:pPr>
        <w:jc w:val="both"/>
        <w:rPr>
          <w:rFonts w:ascii="Arial" w:hAnsi="Arial" w:cs="Arial"/>
          <w:sz w:val="24"/>
          <w:szCs w:val="24"/>
        </w:rPr>
      </w:pPr>
      <w:r>
        <w:rPr>
          <w:rFonts w:ascii="Arial" w:hAnsi="Arial" w:cs="Arial"/>
          <w:sz w:val="24"/>
          <w:szCs w:val="24"/>
        </w:rPr>
        <w:t>Plaćanje se obavlja na IBAN broj</w:t>
      </w:r>
      <w:r w:rsidRPr="00785C01">
        <w:rPr>
          <w:rFonts w:ascii="Arial" w:hAnsi="Arial" w:cs="Arial"/>
          <w:sz w:val="24"/>
          <w:szCs w:val="24"/>
        </w:rPr>
        <w:t xml:space="preserve"> odabranog ponuditelja. </w:t>
      </w:r>
    </w:p>
    <w:p w14:paraId="73689ADD" w14:textId="304631EB" w:rsidR="00571FF0" w:rsidRDefault="00BF37F2" w:rsidP="009D6080">
      <w:pPr>
        <w:pStyle w:val="Naslov2"/>
      </w:pPr>
      <w:bookmarkStart w:id="63" w:name="_Toc32927578"/>
      <w:r>
        <w:t>Podaci o osobama odgovornim za izvršenje ugovora</w:t>
      </w:r>
      <w:bookmarkEnd w:id="63"/>
    </w:p>
    <w:p w14:paraId="0959FB80" w14:textId="24BE7A30" w:rsidR="00A307BB" w:rsidRDefault="00571FF0" w:rsidP="009D6080">
      <w:pPr>
        <w:pStyle w:val="Tijeloteksta"/>
        <w:spacing w:before="60" w:after="60"/>
        <w:rPr>
          <w:rFonts w:cs="Arial"/>
        </w:rPr>
      </w:pPr>
      <w:r w:rsidRPr="00D54A5D">
        <w:rPr>
          <w:rFonts w:cs="Arial"/>
        </w:rPr>
        <w:t>Ponuditelji, pravne osobe, moraju u ponudi</w:t>
      </w:r>
      <w:r w:rsidR="00527EF9">
        <w:rPr>
          <w:rFonts w:cs="Arial"/>
        </w:rPr>
        <w:t xml:space="preserve"> (Ponudbeni list</w:t>
      </w:r>
      <w:r w:rsidR="001B3D0D">
        <w:rPr>
          <w:rFonts w:cs="Arial"/>
        </w:rPr>
        <w:t xml:space="preserve"> </w:t>
      </w:r>
      <w:r w:rsidR="00527EF9">
        <w:rPr>
          <w:rFonts w:cs="Arial"/>
        </w:rPr>
        <w:t>-</w:t>
      </w:r>
      <w:r w:rsidR="001B3D0D">
        <w:rPr>
          <w:rFonts w:cs="Arial"/>
        </w:rPr>
        <w:t xml:space="preserve"> </w:t>
      </w:r>
      <w:r w:rsidR="00527EF9" w:rsidRPr="001B3D0D">
        <w:rPr>
          <w:rFonts w:cs="Arial"/>
          <w:b/>
        </w:rPr>
        <w:t>Obrazac 1</w:t>
      </w:r>
      <w:r w:rsidR="00527EF9">
        <w:rPr>
          <w:rFonts w:cs="Arial"/>
        </w:rPr>
        <w:t>)</w:t>
      </w:r>
      <w:r w:rsidRPr="00D54A5D">
        <w:rPr>
          <w:rFonts w:cs="Arial"/>
        </w:rPr>
        <w:t xml:space="preserve"> naznačiti imena i odgovarajuću stručnu kvalifikaciju osoba odgovorn</w:t>
      </w:r>
      <w:r w:rsidR="00F37154" w:rsidRPr="00D54A5D">
        <w:rPr>
          <w:rFonts w:cs="Arial"/>
        </w:rPr>
        <w:t>ih</w:t>
      </w:r>
      <w:r w:rsidRPr="00D54A5D">
        <w:rPr>
          <w:rFonts w:cs="Arial"/>
        </w:rPr>
        <w:t xml:space="preserve"> za izvršenje </w:t>
      </w:r>
      <w:r w:rsidR="00192596">
        <w:rPr>
          <w:rFonts w:cs="Arial"/>
        </w:rPr>
        <w:t>ugovora.</w:t>
      </w:r>
    </w:p>
    <w:p w14:paraId="0EF98AD0" w14:textId="44E206AB" w:rsidR="006145B2" w:rsidRDefault="005058B2" w:rsidP="009D6080">
      <w:pPr>
        <w:pStyle w:val="Naslov2"/>
      </w:pPr>
      <w:bookmarkStart w:id="64" w:name="_Toc32927579"/>
      <w:r>
        <w:t>Povrat dokumentacije</w:t>
      </w:r>
      <w:bookmarkEnd w:id="64"/>
    </w:p>
    <w:p w14:paraId="4B2D24D5" w14:textId="4091035C" w:rsidR="00326C69" w:rsidRDefault="00571FF0" w:rsidP="009D6080">
      <w:pPr>
        <w:pStyle w:val="Tijeloteksta"/>
        <w:spacing w:before="60" w:after="60"/>
        <w:rPr>
          <w:rFonts w:cs="Arial"/>
        </w:rPr>
      </w:pPr>
      <w:r w:rsidRPr="006B0F62">
        <w:rPr>
          <w:rFonts w:cs="Arial"/>
        </w:rPr>
        <w:t>Ponude i dokumentacija priložena uz ponudu, ne vraćaju se osim u slučaju zakašnjele ponude i odustajanja ponuditelja od neotvorene ponude.</w:t>
      </w:r>
    </w:p>
    <w:p w14:paraId="73882488" w14:textId="312C982B" w:rsidR="00A121BB" w:rsidRDefault="002B5EA1" w:rsidP="009D6080">
      <w:pPr>
        <w:pStyle w:val="Naslov2"/>
      </w:pPr>
      <w:bookmarkStart w:id="65" w:name="_Toc32927580"/>
      <w:r>
        <w:t>Mjero</w:t>
      </w:r>
      <w:r w:rsidR="002F0EA7">
        <w:t>d</w:t>
      </w:r>
      <w:r>
        <w:t>avno pravo</w:t>
      </w:r>
      <w:bookmarkEnd w:id="65"/>
    </w:p>
    <w:p w14:paraId="48EE5A69" w14:textId="70096E60" w:rsidR="00A121BB" w:rsidRDefault="00DE2D15" w:rsidP="009D6080">
      <w:pPr>
        <w:pStyle w:val="Tijeloteksta"/>
        <w:spacing w:before="60" w:after="60"/>
        <w:rPr>
          <w:rFonts w:cs="Arial"/>
        </w:rPr>
      </w:pPr>
      <w:r>
        <w:rPr>
          <w:rFonts w:cs="Arial"/>
        </w:rPr>
        <w:t>Na ovaj post</w:t>
      </w:r>
      <w:r w:rsidR="001B3D0D">
        <w:rPr>
          <w:rFonts w:cs="Arial"/>
        </w:rPr>
        <w:t>upak se ne primjenjuju odredbe Z</w:t>
      </w:r>
      <w:r>
        <w:rPr>
          <w:rFonts w:cs="Arial"/>
        </w:rPr>
        <w:t xml:space="preserve">akona o javnoj nabavi i </w:t>
      </w:r>
      <w:r w:rsidR="00FE2D31">
        <w:rPr>
          <w:rFonts w:cs="Arial"/>
        </w:rPr>
        <w:t>N</w:t>
      </w:r>
      <w:r w:rsidR="00A121BB" w:rsidRPr="00785C01">
        <w:rPr>
          <w:rFonts w:cs="Arial"/>
        </w:rPr>
        <w:t>aručitelj zadržava pravo poništiti ovaj postupak nabave u bilo kojem trenutku, odnosno ne odabrati niti jednu ponudu, a sve bez ikakvih obveza ili naknada bilo koje vrste prema ponuditeljima.</w:t>
      </w:r>
    </w:p>
    <w:p w14:paraId="34DC57F4" w14:textId="508B67AC" w:rsidR="00DF4F6B" w:rsidRDefault="00DF4F6B" w:rsidP="009D6080">
      <w:pPr>
        <w:pStyle w:val="Tijeloteksta"/>
        <w:spacing w:before="60" w:after="60"/>
        <w:rPr>
          <w:rFonts w:cs="Arial"/>
        </w:rPr>
      </w:pPr>
    </w:p>
    <w:p w14:paraId="0F150A81" w14:textId="07080140" w:rsidR="00DF4F6B" w:rsidRDefault="00DF4F6B" w:rsidP="009D6080">
      <w:pPr>
        <w:pStyle w:val="Tijeloteksta"/>
        <w:spacing w:before="60" w:after="60"/>
        <w:rPr>
          <w:rFonts w:cs="Arial"/>
        </w:rPr>
      </w:pPr>
    </w:p>
    <w:p w14:paraId="5924AE18" w14:textId="41DC0B94" w:rsidR="00DF4F6B" w:rsidRDefault="00DF4F6B" w:rsidP="009D6080">
      <w:pPr>
        <w:pStyle w:val="Tijeloteksta"/>
        <w:spacing w:before="60" w:after="60"/>
        <w:rPr>
          <w:rFonts w:cs="Arial"/>
        </w:rPr>
      </w:pPr>
    </w:p>
    <w:p w14:paraId="31B4F838" w14:textId="6C83E213" w:rsidR="00DF4F6B" w:rsidRDefault="00DF4F6B" w:rsidP="009D6080">
      <w:pPr>
        <w:pStyle w:val="Tijeloteksta"/>
        <w:spacing w:before="60" w:after="60"/>
        <w:rPr>
          <w:rFonts w:cs="Arial"/>
        </w:rPr>
      </w:pPr>
    </w:p>
    <w:p w14:paraId="1A84D416" w14:textId="57F8008E" w:rsidR="00DF4F6B" w:rsidRDefault="00DF4F6B" w:rsidP="009D6080">
      <w:pPr>
        <w:pStyle w:val="Tijeloteksta"/>
        <w:spacing w:before="60" w:after="60"/>
        <w:rPr>
          <w:rFonts w:cs="Arial"/>
        </w:rPr>
      </w:pPr>
    </w:p>
    <w:p w14:paraId="603A1B34" w14:textId="77777777" w:rsidR="00DF4F6B" w:rsidRDefault="00DF4F6B" w:rsidP="009D6080">
      <w:pPr>
        <w:pStyle w:val="Tijeloteksta"/>
        <w:spacing w:before="60" w:after="60"/>
        <w:rPr>
          <w:rFonts w:cs="Arial"/>
        </w:rPr>
      </w:pPr>
    </w:p>
    <w:p w14:paraId="712D1D91" w14:textId="4004916B" w:rsidR="002B5EA1" w:rsidRPr="00785C01" w:rsidRDefault="002B5EA1" w:rsidP="009D6080">
      <w:pPr>
        <w:jc w:val="both"/>
        <w:rPr>
          <w:rFonts w:ascii="Arial" w:hAnsi="Arial" w:cs="Arial"/>
          <w:b/>
          <w:sz w:val="24"/>
          <w:szCs w:val="24"/>
        </w:rPr>
      </w:pPr>
    </w:p>
    <w:p w14:paraId="136EEA0D" w14:textId="77777777" w:rsidR="007A6657" w:rsidRPr="00785C01" w:rsidRDefault="007A6657" w:rsidP="009D6080">
      <w:pPr>
        <w:jc w:val="center"/>
        <w:rPr>
          <w:rFonts w:ascii="Arial" w:hAnsi="Arial" w:cs="Arial"/>
          <w:b/>
          <w:sz w:val="24"/>
          <w:szCs w:val="24"/>
        </w:rPr>
      </w:pPr>
      <w:r w:rsidRPr="00785C01">
        <w:rPr>
          <w:rFonts w:ascii="Arial" w:hAnsi="Arial" w:cs="Arial"/>
          <w:b/>
          <w:sz w:val="24"/>
          <w:szCs w:val="24"/>
        </w:rPr>
        <w:t>FOND ZA ZAŠTITU OKOLIŠA I</w:t>
      </w:r>
    </w:p>
    <w:p w14:paraId="40115B2C" w14:textId="4E4436C3" w:rsidR="00220072" w:rsidRDefault="00E2249D" w:rsidP="009D6080">
      <w:pPr>
        <w:jc w:val="center"/>
        <w:rPr>
          <w:rFonts w:ascii="Arial" w:hAnsi="Arial" w:cs="Arial"/>
        </w:rPr>
      </w:pPr>
      <w:r>
        <w:rPr>
          <w:rFonts w:ascii="Arial" w:hAnsi="Arial" w:cs="Arial"/>
          <w:b/>
          <w:sz w:val="24"/>
          <w:szCs w:val="24"/>
        </w:rPr>
        <w:t>ENERGETSKU UČINK</w:t>
      </w:r>
      <w:r w:rsidR="00380028">
        <w:rPr>
          <w:rFonts w:ascii="Arial" w:hAnsi="Arial" w:cs="Arial"/>
          <w:b/>
          <w:sz w:val="24"/>
          <w:szCs w:val="24"/>
        </w:rPr>
        <w:t>OVITOST</w:t>
      </w:r>
    </w:p>
    <w:p w14:paraId="74E36CD1" w14:textId="77777777" w:rsidR="00220072" w:rsidRDefault="00220072" w:rsidP="009D6080">
      <w:pPr>
        <w:pStyle w:val="Bezproreda"/>
        <w:jc w:val="both"/>
        <w:rPr>
          <w:rFonts w:ascii="Arial" w:hAnsi="Arial" w:cs="Arial"/>
        </w:rPr>
      </w:pPr>
    </w:p>
    <w:p w14:paraId="53D272DA" w14:textId="77777777" w:rsidR="0088303D" w:rsidRDefault="0088303D" w:rsidP="009D6080">
      <w:pPr>
        <w:pStyle w:val="Bezproreda"/>
        <w:jc w:val="both"/>
        <w:rPr>
          <w:rFonts w:ascii="Arial" w:hAnsi="Arial" w:cs="Arial"/>
        </w:rPr>
      </w:pPr>
    </w:p>
    <w:p w14:paraId="4B8D08CF" w14:textId="77777777" w:rsidR="0088303D" w:rsidRDefault="0088303D" w:rsidP="009D6080">
      <w:pPr>
        <w:pStyle w:val="Bezproreda"/>
        <w:jc w:val="both"/>
        <w:rPr>
          <w:rFonts w:ascii="Arial" w:hAnsi="Arial" w:cs="Arial"/>
        </w:rPr>
      </w:pPr>
    </w:p>
    <w:p w14:paraId="50BEE8DE" w14:textId="77777777" w:rsidR="00101788" w:rsidRDefault="00101788" w:rsidP="009D6080">
      <w:pPr>
        <w:pStyle w:val="Bezproreda"/>
        <w:jc w:val="both"/>
        <w:rPr>
          <w:rFonts w:ascii="Arial" w:hAnsi="Arial" w:cs="Arial"/>
        </w:rPr>
      </w:pPr>
    </w:p>
    <w:p w14:paraId="09D4D8FA" w14:textId="77777777" w:rsidR="002C391E" w:rsidRDefault="002C391E" w:rsidP="009D6080">
      <w:pPr>
        <w:pStyle w:val="Bezproreda"/>
        <w:jc w:val="both"/>
        <w:rPr>
          <w:rFonts w:ascii="Arial" w:hAnsi="Arial" w:cs="Arial"/>
        </w:rPr>
      </w:pPr>
    </w:p>
    <w:p w14:paraId="46F86D9B" w14:textId="77777777" w:rsidR="00101788" w:rsidRDefault="00101788" w:rsidP="009D6080">
      <w:pPr>
        <w:pStyle w:val="Bezproreda"/>
        <w:jc w:val="both"/>
        <w:rPr>
          <w:rFonts w:ascii="Arial" w:hAnsi="Arial" w:cs="Arial"/>
        </w:rPr>
      </w:pPr>
    </w:p>
    <w:p w14:paraId="4391AECC" w14:textId="77777777" w:rsidR="00101788" w:rsidRDefault="00101788" w:rsidP="009D6080">
      <w:pPr>
        <w:pStyle w:val="Bezproreda"/>
        <w:jc w:val="both"/>
        <w:rPr>
          <w:rFonts w:ascii="Arial" w:hAnsi="Arial" w:cs="Arial"/>
        </w:rPr>
      </w:pPr>
    </w:p>
    <w:p w14:paraId="46EB99A2" w14:textId="77777777" w:rsidR="00101788" w:rsidRDefault="00101788" w:rsidP="009D6080">
      <w:pPr>
        <w:pStyle w:val="Bezproreda"/>
        <w:jc w:val="both"/>
        <w:rPr>
          <w:rFonts w:ascii="Arial" w:hAnsi="Arial" w:cs="Arial"/>
        </w:rPr>
      </w:pPr>
    </w:p>
    <w:p w14:paraId="5771A74E" w14:textId="77777777" w:rsidR="00101788" w:rsidRDefault="00101788" w:rsidP="009D6080">
      <w:pPr>
        <w:pStyle w:val="Bezproreda"/>
        <w:jc w:val="both"/>
        <w:rPr>
          <w:rFonts w:ascii="Arial" w:hAnsi="Arial" w:cs="Arial"/>
        </w:rPr>
      </w:pPr>
    </w:p>
    <w:p w14:paraId="3E2C31CE" w14:textId="4598B05E" w:rsidR="00101788" w:rsidRDefault="00101788" w:rsidP="009D6080">
      <w:pPr>
        <w:pStyle w:val="Bezproreda"/>
        <w:jc w:val="both"/>
        <w:rPr>
          <w:rFonts w:ascii="Arial" w:hAnsi="Arial" w:cs="Arial"/>
        </w:rPr>
      </w:pPr>
    </w:p>
    <w:p w14:paraId="0DB2DB58" w14:textId="569352FD" w:rsidR="00C33C33" w:rsidRDefault="00C33C33" w:rsidP="009D6080">
      <w:pPr>
        <w:pStyle w:val="Bezproreda"/>
        <w:jc w:val="both"/>
        <w:rPr>
          <w:rFonts w:ascii="Arial" w:hAnsi="Arial" w:cs="Arial"/>
        </w:rPr>
      </w:pPr>
    </w:p>
    <w:p w14:paraId="6CE394DD" w14:textId="63646733" w:rsidR="00C33C33" w:rsidRDefault="00C33C33" w:rsidP="009D6080">
      <w:pPr>
        <w:pStyle w:val="Bezproreda"/>
        <w:jc w:val="both"/>
        <w:rPr>
          <w:rFonts w:ascii="Arial" w:hAnsi="Arial" w:cs="Arial"/>
        </w:rPr>
      </w:pPr>
    </w:p>
    <w:p w14:paraId="1DD80D09" w14:textId="40CB1E78" w:rsidR="00C33C33" w:rsidRDefault="00C33C33" w:rsidP="009D6080">
      <w:pPr>
        <w:pStyle w:val="Bezproreda"/>
        <w:jc w:val="both"/>
        <w:rPr>
          <w:rFonts w:ascii="Arial" w:hAnsi="Arial" w:cs="Arial"/>
        </w:rPr>
      </w:pPr>
    </w:p>
    <w:p w14:paraId="4B5CC519" w14:textId="4BD04E70" w:rsidR="00C33C33" w:rsidRDefault="00C33C33" w:rsidP="009D6080">
      <w:pPr>
        <w:pStyle w:val="Bezproreda"/>
        <w:jc w:val="both"/>
        <w:rPr>
          <w:rFonts w:ascii="Arial" w:hAnsi="Arial" w:cs="Arial"/>
        </w:rPr>
      </w:pPr>
    </w:p>
    <w:p w14:paraId="115DFE13" w14:textId="7C3839AA" w:rsidR="00C33C33" w:rsidRDefault="00C33C33" w:rsidP="009D6080">
      <w:pPr>
        <w:pStyle w:val="Bezproreda"/>
        <w:jc w:val="both"/>
        <w:rPr>
          <w:rFonts w:ascii="Arial" w:hAnsi="Arial" w:cs="Arial"/>
        </w:rPr>
      </w:pPr>
    </w:p>
    <w:p w14:paraId="14093C86" w14:textId="4070FEF1" w:rsidR="00C33C33" w:rsidRDefault="00C33C33" w:rsidP="009D6080">
      <w:pPr>
        <w:pStyle w:val="Bezproreda"/>
        <w:jc w:val="both"/>
        <w:rPr>
          <w:rFonts w:ascii="Arial" w:hAnsi="Arial" w:cs="Arial"/>
        </w:rPr>
      </w:pPr>
    </w:p>
    <w:p w14:paraId="49F13466" w14:textId="40B9CE5B" w:rsidR="00C33C33" w:rsidRDefault="00C33C33" w:rsidP="009D6080">
      <w:pPr>
        <w:pStyle w:val="Bezproreda"/>
        <w:jc w:val="both"/>
        <w:rPr>
          <w:rFonts w:ascii="Arial" w:hAnsi="Arial" w:cs="Arial"/>
        </w:rPr>
      </w:pPr>
    </w:p>
    <w:p w14:paraId="332E506E" w14:textId="54E0014F" w:rsidR="00C33C33" w:rsidRDefault="00C33C33" w:rsidP="009D6080">
      <w:pPr>
        <w:pStyle w:val="Bezproreda"/>
        <w:jc w:val="both"/>
        <w:rPr>
          <w:rFonts w:ascii="Arial" w:hAnsi="Arial" w:cs="Arial"/>
        </w:rPr>
      </w:pPr>
    </w:p>
    <w:p w14:paraId="309F243E" w14:textId="349A958A" w:rsidR="00C33C33" w:rsidRDefault="00C33C33" w:rsidP="009D6080">
      <w:pPr>
        <w:pStyle w:val="Bezproreda"/>
        <w:jc w:val="both"/>
        <w:rPr>
          <w:rFonts w:ascii="Arial" w:hAnsi="Arial" w:cs="Arial"/>
        </w:rPr>
      </w:pPr>
    </w:p>
    <w:p w14:paraId="29679C50" w14:textId="78CEFAD0" w:rsidR="00C33C33" w:rsidRDefault="00C33C33" w:rsidP="009D6080">
      <w:pPr>
        <w:pStyle w:val="Bezproreda"/>
        <w:jc w:val="both"/>
        <w:rPr>
          <w:rFonts w:ascii="Arial" w:hAnsi="Arial" w:cs="Arial"/>
        </w:rPr>
      </w:pPr>
    </w:p>
    <w:p w14:paraId="3778E7D0" w14:textId="3097DB3A" w:rsidR="00C33C33" w:rsidRDefault="00C33C33" w:rsidP="009D6080">
      <w:pPr>
        <w:pStyle w:val="Bezproreda"/>
        <w:jc w:val="both"/>
        <w:rPr>
          <w:rFonts w:ascii="Arial" w:hAnsi="Arial" w:cs="Arial"/>
        </w:rPr>
      </w:pPr>
    </w:p>
    <w:p w14:paraId="4CC1FD23" w14:textId="586D61CF" w:rsidR="00C33C33" w:rsidRDefault="00C33C33" w:rsidP="009D6080">
      <w:pPr>
        <w:pStyle w:val="Bezproreda"/>
        <w:jc w:val="both"/>
        <w:rPr>
          <w:rFonts w:ascii="Arial" w:hAnsi="Arial" w:cs="Arial"/>
        </w:rPr>
      </w:pPr>
    </w:p>
    <w:p w14:paraId="774E35E3" w14:textId="37B763D4" w:rsidR="00C33C33" w:rsidRDefault="00C33C33" w:rsidP="009D6080">
      <w:pPr>
        <w:pStyle w:val="Bezproreda"/>
        <w:jc w:val="both"/>
        <w:rPr>
          <w:rFonts w:ascii="Arial" w:hAnsi="Arial" w:cs="Arial"/>
        </w:rPr>
      </w:pPr>
    </w:p>
    <w:p w14:paraId="117D9C87" w14:textId="1224891A" w:rsidR="00C33C33" w:rsidRDefault="00C33C33" w:rsidP="009D6080">
      <w:pPr>
        <w:pStyle w:val="Bezproreda"/>
        <w:jc w:val="both"/>
        <w:rPr>
          <w:rFonts w:ascii="Arial" w:hAnsi="Arial" w:cs="Arial"/>
        </w:rPr>
      </w:pPr>
    </w:p>
    <w:p w14:paraId="1EAC5A8D" w14:textId="65C1A517" w:rsidR="00C33C33" w:rsidRDefault="00C33C33" w:rsidP="009D6080">
      <w:pPr>
        <w:pStyle w:val="Bezproreda"/>
        <w:jc w:val="both"/>
        <w:rPr>
          <w:rFonts w:ascii="Arial" w:hAnsi="Arial" w:cs="Arial"/>
        </w:rPr>
      </w:pPr>
    </w:p>
    <w:p w14:paraId="50E754CC" w14:textId="4A13D8CF" w:rsidR="00C33C33" w:rsidRDefault="00C33C33" w:rsidP="009D6080">
      <w:pPr>
        <w:pStyle w:val="Bezproreda"/>
        <w:jc w:val="both"/>
        <w:rPr>
          <w:rFonts w:ascii="Arial" w:hAnsi="Arial" w:cs="Arial"/>
        </w:rPr>
      </w:pPr>
    </w:p>
    <w:p w14:paraId="76716C64" w14:textId="0177B0C2" w:rsidR="00C33C33" w:rsidRDefault="00C33C33" w:rsidP="009D6080">
      <w:pPr>
        <w:pStyle w:val="Bezproreda"/>
        <w:jc w:val="both"/>
        <w:rPr>
          <w:rFonts w:ascii="Arial" w:hAnsi="Arial" w:cs="Arial"/>
        </w:rPr>
      </w:pPr>
    </w:p>
    <w:p w14:paraId="67C4C6A9" w14:textId="3B833335" w:rsidR="00C33C33" w:rsidRDefault="00C33C33" w:rsidP="009D6080">
      <w:pPr>
        <w:pStyle w:val="Bezproreda"/>
        <w:jc w:val="both"/>
        <w:rPr>
          <w:rFonts w:ascii="Arial" w:hAnsi="Arial" w:cs="Arial"/>
        </w:rPr>
      </w:pPr>
    </w:p>
    <w:p w14:paraId="33505DB5" w14:textId="51DE9812" w:rsidR="00C33C33" w:rsidRDefault="00C33C33" w:rsidP="009D6080">
      <w:pPr>
        <w:pStyle w:val="Bezproreda"/>
        <w:jc w:val="both"/>
        <w:rPr>
          <w:rFonts w:ascii="Arial" w:hAnsi="Arial" w:cs="Arial"/>
        </w:rPr>
      </w:pPr>
    </w:p>
    <w:p w14:paraId="637CBE02" w14:textId="12CB6B74" w:rsidR="00C33C33" w:rsidRDefault="00C33C33" w:rsidP="009D6080">
      <w:pPr>
        <w:pStyle w:val="Bezproreda"/>
        <w:jc w:val="both"/>
        <w:rPr>
          <w:rFonts w:ascii="Arial" w:hAnsi="Arial" w:cs="Arial"/>
        </w:rPr>
      </w:pPr>
    </w:p>
    <w:p w14:paraId="20E608C6" w14:textId="6EC0177C" w:rsidR="00C33C33" w:rsidRDefault="00C33C33" w:rsidP="009D6080">
      <w:pPr>
        <w:pStyle w:val="Bezproreda"/>
        <w:jc w:val="both"/>
        <w:rPr>
          <w:rFonts w:ascii="Arial" w:hAnsi="Arial" w:cs="Arial"/>
        </w:rPr>
      </w:pPr>
    </w:p>
    <w:p w14:paraId="5A51D127" w14:textId="201AE2AC" w:rsidR="00C33C33" w:rsidRDefault="00C33C33" w:rsidP="009D6080">
      <w:pPr>
        <w:pStyle w:val="Bezproreda"/>
        <w:jc w:val="both"/>
        <w:rPr>
          <w:rFonts w:ascii="Arial" w:hAnsi="Arial" w:cs="Arial"/>
        </w:rPr>
      </w:pPr>
    </w:p>
    <w:p w14:paraId="4276AA70" w14:textId="35E99B5A" w:rsidR="00C33C33" w:rsidRDefault="00C33C33" w:rsidP="009D6080">
      <w:pPr>
        <w:pStyle w:val="Bezproreda"/>
        <w:jc w:val="both"/>
        <w:rPr>
          <w:rFonts w:ascii="Arial" w:hAnsi="Arial" w:cs="Arial"/>
        </w:rPr>
      </w:pPr>
    </w:p>
    <w:p w14:paraId="5DF9968C" w14:textId="7BCACF9D" w:rsidR="00C33C33" w:rsidRDefault="00C33C33" w:rsidP="009D6080">
      <w:pPr>
        <w:pStyle w:val="Bezproreda"/>
        <w:jc w:val="both"/>
        <w:rPr>
          <w:rFonts w:ascii="Arial" w:hAnsi="Arial" w:cs="Arial"/>
        </w:rPr>
      </w:pPr>
    </w:p>
    <w:p w14:paraId="2E8BB944" w14:textId="2B71D125" w:rsidR="00C33C33" w:rsidRDefault="00C33C33" w:rsidP="009D6080">
      <w:pPr>
        <w:pStyle w:val="Bezproreda"/>
        <w:jc w:val="both"/>
        <w:rPr>
          <w:rFonts w:ascii="Arial" w:hAnsi="Arial" w:cs="Arial"/>
        </w:rPr>
      </w:pPr>
    </w:p>
    <w:p w14:paraId="4871440B" w14:textId="77251DAB" w:rsidR="00C33C33" w:rsidRDefault="00C33C33" w:rsidP="009D6080">
      <w:pPr>
        <w:pStyle w:val="Bezproreda"/>
        <w:jc w:val="both"/>
        <w:rPr>
          <w:rFonts w:ascii="Arial" w:hAnsi="Arial" w:cs="Arial"/>
        </w:rPr>
      </w:pPr>
    </w:p>
    <w:p w14:paraId="65F0183D" w14:textId="229FC2F5" w:rsidR="00C33C33" w:rsidRDefault="00C33C33" w:rsidP="009D6080">
      <w:pPr>
        <w:pStyle w:val="Bezproreda"/>
        <w:jc w:val="both"/>
        <w:rPr>
          <w:rFonts w:ascii="Arial" w:hAnsi="Arial" w:cs="Arial"/>
        </w:rPr>
      </w:pPr>
    </w:p>
    <w:p w14:paraId="6606F14A" w14:textId="59B1C225" w:rsidR="00C33C33" w:rsidRDefault="00C33C33" w:rsidP="009D6080">
      <w:pPr>
        <w:pStyle w:val="Bezproreda"/>
        <w:jc w:val="both"/>
        <w:rPr>
          <w:rFonts w:ascii="Arial" w:hAnsi="Arial" w:cs="Arial"/>
        </w:rPr>
      </w:pPr>
    </w:p>
    <w:p w14:paraId="1371FCF4" w14:textId="26923292" w:rsidR="00C33C33" w:rsidRDefault="00C33C33" w:rsidP="009D6080">
      <w:pPr>
        <w:pStyle w:val="Bezproreda"/>
        <w:jc w:val="both"/>
        <w:rPr>
          <w:rFonts w:ascii="Arial" w:hAnsi="Arial" w:cs="Arial"/>
        </w:rPr>
      </w:pPr>
    </w:p>
    <w:p w14:paraId="51AAD152" w14:textId="33137FDD" w:rsidR="00C33C33" w:rsidRDefault="00C33C33" w:rsidP="009D6080">
      <w:pPr>
        <w:pStyle w:val="Bezproreda"/>
        <w:jc w:val="both"/>
        <w:rPr>
          <w:rFonts w:ascii="Arial" w:hAnsi="Arial" w:cs="Arial"/>
        </w:rPr>
      </w:pPr>
    </w:p>
    <w:p w14:paraId="0E1D14C2" w14:textId="221400EE" w:rsidR="00C33C33" w:rsidRDefault="00C33C33" w:rsidP="009D6080">
      <w:pPr>
        <w:pStyle w:val="Bezproreda"/>
        <w:jc w:val="both"/>
        <w:rPr>
          <w:rFonts w:ascii="Arial" w:hAnsi="Arial" w:cs="Arial"/>
        </w:rPr>
      </w:pPr>
    </w:p>
    <w:p w14:paraId="74747AEE" w14:textId="77777777" w:rsidR="00C33C33" w:rsidRDefault="00C33C33" w:rsidP="009D6080">
      <w:pPr>
        <w:pStyle w:val="Bezproreda"/>
        <w:jc w:val="both"/>
        <w:rPr>
          <w:rFonts w:ascii="Arial" w:hAnsi="Arial" w:cs="Arial"/>
        </w:rPr>
      </w:pPr>
    </w:p>
    <w:p w14:paraId="1E7238C3" w14:textId="69F5C1BE" w:rsidR="00667F99" w:rsidRDefault="00667F99" w:rsidP="009D6080">
      <w:pPr>
        <w:pStyle w:val="Bezproreda"/>
        <w:jc w:val="both"/>
        <w:rPr>
          <w:rFonts w:ascii="Arial" w:hAnsi="Arial" w:cs="Arial"/>
        </w:rPr>
      </w:pPr>
    </w:p>
    <w:p w14:paraId="14167B7B" w14:textId="138DDF9D" w:rsidR="00667F99" w:rsidRDefault="00667F99" w:rsidP="009D6080">
      <w:pPr>
        <w:pStyle w:val="Bezproreda"/>
        <w:jc w:val="both"/>
        <w:rPr>
          <w:rFonts w:ascii="Arial" w:hAnsi="Arial" w:cs="Arial"/>
        </w:rPr>
      </w:pPr>
    </w:p>
    <w:p w14:paraId="44C833B2" w14:textId="4171060B" w:rsidR="00667F99" w:rsidRDefault="00667F99" w:rsidP="009D6080">
      <w:pPr>
        <w:pStyle w:val="Bezproreda"/>
        <w:jc w:val="both"/>
        <w:rPr>
          <w:rFonts w:ascii="Arial" w:hAnsi="Arial" w:cs="Arial"/>
        </w:rPr>
      </w:pPr>
    </w:p>
    <w:p w14:paraId="6867284D" w14:textId="0FC75331" w:rsidR="00516373" w:rsidRDefault="00516373" w:rsidP="009D6080">
      <w:pPr>
        <w:pStyle w:val="Bezproreda"/>
        <w:jc w:val="both"/>
        <w:rPr>
          <w:rFonts w:ascii="Arial" w:hAnsi="Arial" w:cs="Arial"/>
        </w:rPr>
      </w:pPr>
    </w:p>
    <w:p w14:paraId="3E00A5BD" w14:textId="77777777" w:rsidR="0088303D" w:rsidRDefault="0088303D" w:rsidP="009D6080">
      <w:pPr>
        <w:pStyle w:val="Bezproreda"/>
        <w:jc w:val="both"/>
        <w:rPr>
          <w:rFonts w:ascii="Arial" w:hAnsi="Arial" w:cs="Arial"/>
        </w:rPr>
      </w:pPr>
    </w:p>
    <w:p w14:paraId="39E32930" w14:textId="77777777" w:rsidR="00220072" w:rsidRDefault="00220072" w:rsidP="009D6080">
      <w:pPr>
        <w:pStyle w:val="Bezproreda"/>
        <w:jc w:val="both"/>
        <w:rPr>
          <w:rFonts w:ascii="Arial" w:hAnsi="Arial" w:cs="Arial"/>
        </w:rPr>
      </w:pPr>
    </w:p>
    <w:tbl>
      <w:tblPr>
        <w:tblStyle w:val="Reetkatablice"/>
        <w:tblW w:w="0" w:type="auto"/>
        <w:tblLook w:val="04A0" w:firstRow="1" w:lastRow="0" w:firstColumn="1" w:lastColumn="0" w:noHBand="0" w:noVBand="1"/>
      </w:tblPr>
      <w:tblGrid>
        <w:gridCol w:w="9062"/>
      </w:tblGrid>
      <w:tr w:rsidR="00C73175" w:rsidRPr="00785C01" w14:paraId="2D3978E9" w14:textId="77777777" w:rsidTr="007E4345">
        <w:tc>
          <w:tcPr>
            <w:tcW w:w="9419" w:type="dxa"/>
            <w:shd w:val="clear" w:color="auto" w:fill="DBE5F1" w:themeFill="accent1" w:themeFillTint="33"/>
          </w:tcPr>
          <w:p w14:paraId="5AAFF4FF" w14:textId="77777777" w:rsidR="001B3D0D" w:rsidRDefault="001B3D0D" w:rsidP="009D6080">
            <w:pPr>
              <w:jc w:val="center"/>
              <w:rPr>
                <w:rFonts w:ascii="Arial" w:hAnsi="Arial" w:cs="Arial"/>
                <w:b/>
                <w:sz w:val="24"/>
                <w:szCs w:val="24"/>
              </w:rPr>
            </w:pPr>
          </w:p>
          <w:p w14:paraId="2B56BD52" w14:textId="77777777" w:rsidR="00C73175" w:rsidRPr="00785C01" w:rsidRDefault="00C73175" w:rsidP="009D6080">
            <w:pPr>
              <w:jc w:val="center"/>
              <w:rPr>
                <w:rFonts w:ascii="Arial" w:hAnsi="Arial" w:cs="Arial"/>
                <w:b/>
                <w:sz w:val="24"/>
                <w:szCs w:val="24"/>
              </w:rPr>
            </w:pPr>
            <w:r w:rsidRPr="00785C01">
              <w:rPr>
                <w:rFonts w:ascii="Arial" w:hAnsi="Arial" w:cs="Arial"/>
                <w:b/>
                <w:sz w:val="24"/>
                <w:szCs w:val="24"/>
              </w:rPr>
              <w:t>OBRASCI</w:t>
            </w:r>
          </w:p>
          <w:p w14:paraId="39A9AEBB" w14:textId="77777777" w:rsidR="00C73175" w:rsidRPr="00785C01" w:rsidRDefault="00C73175" w:rsidP="009D6080">
            <w:pPr>
              <w:jc w:val="center"/>
              <w:rPr>
                <w:rFonts w:ascii="Arial" w:hAnsi="Arial" w:cs="Arial"/>
                <w:sz w:val="24"/>
                <w:szCs w:val="24"/>
              </w:rPr>
            </w:pPr>
          </w:p>
          <w:p w14:paraId="3DA121C3" w14:textId="74CAD708" w:rsidR="00C73175" w:rsidRPr="00EB0D5F" w:rsidRDefault="005E5775" w:rsidP="009D6080">
            <w:pPr>
              <w:jc w:val="center"/>
              <w:rPr>
                <w:rFonts w:ascii="Arial" w:hAnsi="Arial" w:cs="Arial"/>
                <w:b/>
                <w:sz w:val="24"/>
                <w:szCs w:val="24"/>
              </w:rPr>
            </w:pPr>
            <w:r>
              <w:rPr>
                <w:rFonts w:ascii="Arial" w:hAnsi="Arial" w:cs="Arial"/>
                <w:b/>
                <w:sz w:val="24"/>
                <w:szCs w:val="24"/>
              </w:rPr>
              <w:t>OBRASCI SU SASTAVNI DIO POZIVA Z</w:t>
            </w:r>
            <w:r w:rsidR="00C73175" w:rsidRPr="00785C01">
              <w:rPr>
                <w:rFonts w:ascii="Arial" w:hAnsi="Arial" w:cs="Arial"/>
                <w:b/>
                <w:sz w:val="24"/>
                <w:szCs w:val="24"/>
              </w:rPr>
              <w:t xml:space="preserve">A DOSTAVU PONUDA ZA OVAJ POSTUPAK NABAVE I NJIHOV OBLIK PROPISAN JE OD STRANE NARUČITELJA. </w:t>
            </w:r>
            <w:r w:rsidR="00C73175" w:rsidRPr="00EB0D5F">
              <w:rPr>
                <w:rFonts w:ascii="Arial" w:hAnsi="Arial" w:cs="Arial"/>
                <w:b/>
                <w:sz w:val="24"/>
                <w:szCs w:val="24"/>
              </w:rPr>
              <w:t xml:space="preserve">PONUDITELJ NE SMIJE MIJENJATI ILI BRISATI ORIGINALNI TEKST </w:t>
            </w:r>
            <w:r>
              <w:rPr>
                <w:rFonts w:ascii="Arial" w:hAnsi="Arial" w:cs="Arial"/>
                <w:b/>
                <w:sz w:val="24"/>
                <w:szCs w:val="24"/>
              </w:rPr>
              <w:t>POZIVA Z</w:t>
            </w:r>
            <w:r w:rsidR="00C73175" w:rsidRPr="00785C01">
              <w:rPr>
                <w:rFonts w:ascii="Arial" w:hAnsi="Arial" w:cs="Arial"/>
                <w:b/>
                <w:sz w:val="24"/>
                <w:szCs w:val="24"/>
              </w:rPr>
              <w:t xml:space="preserve">A DOSTAVU PONUDA </w:t>
            </w:r>
            <w:r w:rsidR="00C73175" w:rsidRPr="00EB0D5F">
              <w:rPr>
                <w:rFonts w:ascii="Arial" w:hAnsi="Arial" w:cs="Arial"/>
                <w:b/>
                <w:sz w:val="24"/>
                <w:szCs w:val="24"/>
              </w:rPr>
              <w:t xml:space="preserve">ILI BILO KOJEG OBRASCA IZ </w:t>
            </w:r>
            <w:r>
              <w:rPr>
                <w:rFonts w:ascii="Arial" w:hAnsi="Arial" w:cs="Arial"/>
                <w:b/>
                <w:sz w:val="24"/>
                <w:szCs w:val="24"/>
              </w:rPr>
              <w:t>POZIVA Z</w:t>
            </w:r>
            <w:r w:rsidR="00C73175" w:rsidRPr="00785C01">
              <w:rPr>
                <w:rFonts w:ascii="Arial" w:hAnsi="Arial" w:cs="Arial"/>
                <w:b/>
                <w:sz w:val="24"/>
                <w:szCs w:val="24"/>
              </w:rPr>
              <w:t>A DOSTAVU PONUDA</w:t>
            </w:r>
            <w:r w:rsidR="00C73175" w:rsidRPr="00EB0D5F">
              <w:rPr>
                <w:rFonts w:ascii="Arial" w:hAnsi="Arial" w:cs="Arial"/>
                <w:b/>
                <w:sz w:val="24"/>
                <w:szCs w:val="24"/>
              </w:rPr>
              <w:t>.</w:t>
            </w:r>
          </w:p>
          <w:p w14:paraId="699909E8" w14:textId="5872C908" w:rsidR="00C73175" w:rsidRPr="00EB0D5F" w:rsidRDefault="00C73175" w:rsidP="009D6080">
            <w:pPr>
              <w:jc w:val="center"/>
              <w:rPr>
                <w:rFonts w:ascii="Arial" w:hAnsi="Arial" w:cs="Arial"/>
                <w:b/>
                <w:sz w:val="24"/>
                <w:szCs w:val="24"/>
              </w:rPr>
            </w:pPr>
            <w:r w:rsidRPr="00EB0D5F">
              <w:rPr>
                <w:rFonts w:ascii="Arial" w:hAnsi="Arial" w:cs="Arial"/>
                <w:b/>
                <w:sz w:val="24"/>
                <w:szCs w:val="24"/>
              </w:rPr>
              <w:t>U SLUČAJU VEĆEG BRO</w:t>
            </w:r>
            <w:r w:rsidR="00326C69">
              <w:rPr>
                <w:rFonts w:ascii="Arial" w:hAnsi="Arial" w:cs="Arial"/>
                <w:b/>
                <w:sz w:val="24"/>
                <w:szCs w:val="24"/>
              </w:rPr>
              <w:t>JA ČLANOVA ZAJEDNICE GOSPODARSKIH SUBJEKATA</w:t>
            </w:r>
            <w:r w:rsidR="00326C69" w:rsidRPr="00EB0D5F">
              <w:rPr>
                <w:rFonts w:ascii="Arial" w:hAnsi="Arial" w:cs="Arial"/>
                <w:b/>
                <w:sz w:val="24"/>
                <w:szCs w:val="24"/>
              </w:rPr>
              <w:t xml:space="preserve"> </w:t>
            </w:r>
            <w:r w:rsidRPr="00EB0D5F">
              <w:rPr>
                <w:rFonts w:ascii="Arial" w:hAnsi="Arial" w:cs="Arial"/>
                <w:b/>
                <w:sz w:val="24"/>
                <w:szCs w:val="24"/>
              </w:rPr>
              <w:t>I / ILI POD</w:t>
            </w:r>
            <w:r>
              <w:rPr>
                <w:rFonts w:ascii="Arial" w:hAnsi="Arial" w:cs="Arial"/>
                <w:b/>
                <w:sz w:val="24"/>
                <w:szCs w:val="24"/>
              </w:rPr>
              <w:t>UGOVARATEL</w:t>
            </w:r>
            <w:r w:rsidRPr="00EB0D5F">
              <w:rPr>
                <w:rFonts w:ascii="Arial" w:hAnsi="Arial" w:cs="Arial"/>
                <w:b/>
                <w:sz w:val="24"/>
                <w:szCs w:val="24"/>
              </w:rPr>
              <w:t>JA, PONUDITELJ MOŽE DODATI POTREBAN BROJ RUBRIKA.</w:t>
            </w:r>
          </w:p>
          <w:p w14:paraId="2F1E01D8" w14:textId="77777777" w:rsidR="00C73175" w:rsidRPr="00785C01" w:rsidRDefault="00C73175" w:rsidP="009D6080">
            <w:pPr>
              <w:rPr>
                <w:rFonts w:ascii="Arial" w:hAnsi="Arial" w:cs="Arial"/>
                <w:sz w:val="24"/>
                <w:szCs w:val="24"/>
              </w:rPr>
            </w:pPr>
          </w:p>
        </w:tc>
      </w:tr>
    </w:tbl>
    <w:p w14:paraId="10E05A64" w14:textId="77777777" w:rsidR="00C73175" w:rsidRDefault="00C73175" w:rsidP="009D6080">
      <w:pPr>
        <w:pStyle w:val="Bezproreda"/>
        <w:jc w:val="both"/>
        <w:rPr>
          <w:rFonts w:ascii="Arial" w:hAnsi="Arial" w:cs="Arial"/>
        </w:rPr>
      </w:pPr>
    </w:p>
    <w:p w14:paraId="09F85658" w14:textId="77777777" w:rsidR="00C73175" w:rsidRDefault="00C73175" w:rsidP="009D6080">
      <w:pPr>
        <w:pStyle w:val="Bezproreda"/>
        <w:jc w:val="both"/>
        <w:rPr>
          <w:rFonts w:ascii="Arial" w:hAnsi="Arial" w:cs="Arial"/>
        </w:rPr>
      </w:pPr>
    </w:p>
    <w:p w14:paraId="1715214C" w14:textId="77777777" w:rsidR="00C73175" w:rsidRDefault="00C73175" w:rsidP="009D6080">
      <w:pPr>
        <w:pStyle w:val="Bezproreda"/>
        <w:jc w:val="both"/>
        <w:rPr>
          <w:rFonts w:ascii="Arial" w:hAnsi="Arial" w:cs="Arial"/>
        </w:rPr>
      </w:pPr>
    </w:p>
    <w:p w14:paraId="20AB2459" w14:textId="77777777" w:rsidR="00C73175" w:rsidRDefault="00C73175" w:rsidP="009D6080">
      <w:pPr>
        <w:pStyle w:val="Bezproreda"/>
        <w:jc w:val="both"/>
        <w:rPr>
          <w:rFonts w:ascii="Arial" w:hAnsi="Arial" w:cs="Arial"/>
        </w:rPr>
      </w:pPr>
    </w:p>
    <w:p w14:paraId="609E2599" w14:textId="77777777" w:rsidR="00C73175" w:rsidRDefault="00C73175" w:rsidP="009D6080">
      <w:pPr>
        <w:pStyle w:val="Bezproreda"/>
        <w:jc w:val="both"/>
        <w:rPr>
          <w:rFonts w:ascii="Arial" w:hAnsi="Arial" w:cs="Arial"/>
        </w:rPr>
      </w:pPr>
    </w:p>
    <w:p w14:paraId="2E15526C" w14:textId="77777777" w:rsidR="00C73175" w:rsidRDefault="00C73175" w:rsidP="009D6080">
      <w:pPr>
        <w:pStyle w:val="Bezproreda"/>
        <w:jc w:val="both"/>
        <w:rPr>
          <w:rFonts w:ascii="Arial" w:hAnsi="Arial" w:cs="Arial"/>
        </w:rPr>
      </w:pPr>
    </w:p>
    <w:p w14:paraId="0307CC09" w14:textId="77777777" w:rsidR="00C73175" w:rsidRDefault="00C73175" w:rsidP="009D6080">
      <w:pPr>
        <w:pStyle w:val="Bezproreda"/>
        <w:jc w:val="both"/>
        <w:rPr>
          <w:rFonts w:ascii="Arial" w:hAnsi="Arial" w:cs="Arial"/>
        </w:rPr>
      </w:pPr>
    </w:p>
    <w:p w14:paraId="5D2B1DBB" w14:textId="77777777" w:rsidR="00C73175" w:rsidRDefault="00C73175" w:rsidP="009D6080">
      <w:pPr>
        <w:pStyle w:val="Bezproreda"/>
        <w:jc w:val="both"/>
        <w:rPr>
          <w:rFonts w:ascii="Arial" w:hAnsi="Arial" w:cs="Arial"/>
        </w:rPr>
      </w:pPr>
    </w:p>
    <w:p w14:paraId="5A206C12" w14:textId="77777777" w:rsidR="00C73175" w:rsidRDefault="00C73175" w:rsidP="009D6080">
      <w:pPr>
        <w:pStyle w:val="Bezproreda"/>
        <w:jc w:val="both"/>
        <w:rPr>
          <w:rFonts w:ascii="Arial" w:hAnsi="Arial" w:cs="Arial"/>
        </w:rPr>
      </w:pPr>
    </w:p>
    <w:p w14:paraId="28DED6EA" w14:textId="77777777" w:rsidR="00C73175" w:rsidRDefault="00C73175" w:rsidP="009D6080">
      <w:pPr>
        <w:pStyle w:val="Bezproreda"/>
        <w:jc w:val="both"/>
        <w:rPr>
          <w:rFonts w:ascii="Arial" w:hAnsi="Arial" w:cs="Arial"/>
        </w:rPr>
      </w:pPr>
    </w:p>
    <w:p w14:paraId="0D07E2FF" w14:textId="77777777" w:rsidR="00101788" w:rsidRDefault="00101788" w:rsidP="009D6080">
      <w:pPr>
        <w:pStyle w:val="Bezproreda"/>
        <w:tabs>
          <w:tab w:val="left" w:pos="1185"/>
        </w:tabs>
        <w:jc w:val="both"/>
        <w:rPr>
          <w:rFonts w:ascii="Arial" w:hAnsi="Arial" w:cs="Arial"/>
        </w:rPr>
        <w:sectPr w:rsidR="00101788" w:rsidSect="002B5EA1">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720" w:footer="720" w:gutter="0"/>
          <w:pgNumType w:start="1"/>
          <w:cols w:space="720"/>
          <w:noEndnote/>
          <w:docGrid w:linePitch="272"/>
        </w:sectPr>
      </w:pPr>
      <w:r>
        <w:rPr>
          <w:rFonts w:ascii="Arial" w:hAnsi="Arial" w:cs="Arial"/>
        </w:rPr>
        <w:tab/>
      </w:r>
    </w:p>
    <w:p w14:paraId="2BC271EA" w14:textId="77777777" w:rsidR="00A169CC" w:rsidRPr="00A169CC" w:rsidRDefault="00A169CC" w:rsidP="009D6080">
      <w:pPr>
        <w:rPr>
          <w:rFonts w:ascii="Arial" w:eastAsia="Calibri" w:hAnsi="Arial" w:cs="Arial"/>
          <w:b/>
          <w:color w:val="808080" w:themeColor="background1" w:themeShade="80"/>
          <w:sz w:val="24"/>
          <w:szCs w:val="24"/>
        </w:rPr>
      </w:pPr>
      <w:r w:rsidRPr="00A169CC">
        <w:rPr>
          <w:rFonts w:ascii="Arial" w:eastAsia="Calibri" w:hAnsi="Arial" w:cs="Arial"/>
          <w:b/>
          <w:sz w:val="24"/>
          <w:szCs w:val="24"/>
        </w:rPr>
        <w:t>Obrazac 2.</w:t>
      </w:r>
      <w:bookmarkStart w:id="66" w:name="_Toc316295754"/>
      <w:bookmarkStart w:id="67" w:name="_Toc306260113"/>
      <w:bookmarkStart w:id="68" w:name="_Toc270936426"/>
      <w:bookmarkStart w:id="69" w:name="_Toc268502999"/>
      <w:r w:rsidRPr="00A169CC">
        <w:rPr>
          <w:rFonts w:ascii="Arial" w:eastAsia="Calibri" w:hAnsi="Arial" w:cs="Arial"/>
          <w:b/>
          <w:color w:val="808080" w:themeColor="background1" w:themeShade="80"/>
          <w:sz w:val="24"/>
          <w:szCs w:val="24"/>
        </w:rPr>
        <w:t xml:space="preserve"> </w:t>
      </w:r>
      <w:bookmarkEnd w:id="66"/>
      <w:bookmarkEnd w:id="67"/>
      <w:bookmarkEnd w:id="68"/>
      <w:bookmarkEnd w:id="69"/>
    </w:p>
    <w:p w14:paraId="5D98D8AD" w14:textId="77777777" w:rsidR="00A169CC" w:rsidRPr="00A169CC" w:rsidRDefault="00A169CC" w:rsidP="009D6080">
      <w:pPr>
        <w:rPr>
          <w:rFonts w:ascii="Arial" w:eastAsia="Calibri" w:hAnsi="Arial" w:cs="Arial"/>
          <w:color w:val="808080" w:themeColor="background1" w:themeShade="80"/>
          <w:sz w:val="22"/>
          <w:szCs w:val="22"/>
        </w:rPr>
      </w:pPr>
      <w:r w:rsidRPr="00A169CC">
        <w:rPr>
          <w:rFonts w:ascii="Arial" w:eastAsia="Calibri" w:hAnsi="Arial" w:cs="Arial"/>
          <w:color w:val="808080" w:themeColor="background1" w:themeShade="80"/>
          <w:sz w:val="22"/>
          <w:szCs w:val="22"/>
        </w:rPr>
        <w:tab/>
      </w:r>
    </w:p>
    <w:p w14:paraId="4BBD474E" w14:textId="77777777" w:rsidR="00A169CC" w:rsidRPr="00A169CC" w:rsidRDefault="00A169CC" w:rsidP="009D6080">
      <w:pPr>
        <w:jc w:val="center"/>
        <w:rPr>
          <w:rFonts w:ascii="Arial" w:hAnsi="Arial" w:cs="Arial"/>
          <w:sz w:val="24"/>
          <w:szCs w:val="24"/>
        </w:rPr>
      </w:pPr>
      <w:r w:rsidRPr="00A169CC">
        <w:rPr>
          <w:rFonts w:ascii="Arial" w:hAnsi="Arial" w:cs="Arial"/>
          <w:b/>
          <w:sz w:val="24"/>
          <w:szCs w:val="24"/>
        </w:rPr>
        <w:t>IZJAVA O NEKAŽNJAVANJU</w:t>
      </w:r>
    </w:p>
    <w:p w14:paraId="376548BD" w14:textId="77777777" w:rsidR="00A169CC" w:rsidRPr="00A169CC" w:rsidRDefault="00A169CC" w:rsidP="009D6080">
      <w:pPr>
        <w:jc w:val="center"/>
        <w:rPr>
          <w:rFonts w:ascii="Arial" w:hAnsi="Arial" w:cs="Arial"/>
          <w:sz w:val="24"/>
          <w:szCs w:val="24"/>
        </w:rPr>
      </w:pPr>
    </w:p>
    <w:p w14:paraId="43A4467D" w14:textId="77777777" w:rsidR="00A169CC" w:rsidRPr="00A169CC" w:rsidRDefault="00A169CC" w:rsidP="009D6080">
      <w:pPr>
        <w:widowControl/>
        <w:autoSpaceDE/>
        <w:adjustRightInd/>
        <w:jc w:val="center"/>
        <w:rPr>
          <w:rFonts w:ascii="Arial" w:hAnsi="Arial" w:cs="Arial"/>
          <w:sz w:val="18"/>
          <w:szCs w:val="18"/>
          <w:lang w:eastAsia="en-US"/>
        </w:rPr>
      </w:pPr>
      <w:r w:rsidRPr="00A169CC">
        <w:rPr>
          <w:rFonts w:ascii="Arial" w:hAnsi="Arial" w:cs="Arial"/>
          <w:sz w:val="18"/>
          <w:szCs w:val="18"/>
          <w:lang w:eastAsia="en-US"/>
        </w:rPr>
        <w:t>(AKO GOSPODARSKI SUBJEKT ZASTUPA ZAKONSKI ZASTUPNIK SA NAJMANJE JOŠ JEDNOM OSOBOM (DRUGIM ILI VIŠE ZAKONSKIH ZASTUPNIKA, PROKURISTOM I SL.) IZJAVU DAJU SVE OVLAŠTENE OSOBE)</w:t>
      </w:r>
    </w:p>
    <w:p w14:paraId="1030FC5C" w14:textId="77777777" w:rsidR="00A169CC" w:rsidRPr="00A169CC" w:rsidRDefault="00A169CC" w:rsidP="009D6080">
      <w:pPr>
        <w:widowControl/>
        <w:autoSpaceDE/>
        <w:adjustRightInd/>
        <w:jc w:val="center"/>
        <w:rPr>
          <w:rFonts w:ascii="Arial" w:hAnsi="Arial" w:cs="Arial"/>
          <w:b/>
          <w:sz w:val="22"/>
          <w:szCs w:val="22"/>
          <w:lang w:eastAsia="en-US"/>
        </w:rPr>
      </w:pPr>
    </w:p>
    <w:p w14:paraId="424E0BD2"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p>
    <w:p w14:paraId="47284C2F"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kojom ja, __________________ iz _______________________, osobna isk.br. __________,</w:t>
      </w:r>
    </w:p>
    <w:p w14:paraId="6FFF7931" w14:textId="77777777" w:rsidR="00A169CC" w:rsidRPr="00A169CC" w:rsidRDefault="00A169CC" w:rsidP="009D6080">
      <w:pPr>
        <w:widowControl/>
        <w:tabs>
          <w:tab w:val="center" w:pos="1560"/>
          <w:tab w:val="center" w:pos="3828"/>
        </w:tabs>
        <w:autoSpaceDE/>
        <w:adjustRightInd/>
        <w:jc w:val="both"/>
        <w:rPr>
          <w:rFonts w:ascii="Arial" w:hAnsi="Arial" w:cs="Arial"/>
          <w:i/>
          <w:sz w:val="22"/>
          <w:szCs w:val="22"/>
          <w:lang w:eastAsia="en-US"/>
        </w:rPr>
      </w:pPr>
      <w:r w:rsidRPr="00A169CC">
        <w:rPr>
          <w:rFonts w:ascii="Arial" w:hAnsi="Arial" w:cs="Arial"/>
          <w:sz w:val="22"/>
          <w:szCs w:val="22"/>
          <w:lang w:eastAsia="en-US"/>
        </w:rPr>
        <w:tab/>
        <w:t xml:space="preserve">                  (</w:t>
      </w:r>
      <w:r w:rsidRPr="00A169CC">
        <w:rPr>
          <w:rFonts w:ascii="Arial" w:hAnsi="Arial" w:cs="Arial"/>
          <w:i/>
          <w:sz w:val="22"/>
          <w:szCs w:val="22"/>
          <w:lang w:eastAsia="en-US"/>
        </w:rPr>
        <w:t>ime i prezime</w:t>
      </w:r>
      <w:r w:rsidRPr="00A169CC">
        <w:rPr>
          <w:rFonts w:ascii="Arial" w:hAnsi="Arial" w:cs="Arial"/>
          <w:sz w:val="22"/>
          <w:szCs w:val="22"/>
          <w:lang w:eastAsia="en-US"/>
        </w:rPr>
        <w:t>)</w:t>
      </w:r>
      <w:r w:rsidRPr="00A169CC">
        <w:rPr>
          <w:rFonts w:ascii="Arial" w:hAnsi="Arial" w:cs="Arial"/>
          <w:sz w:val="22"/>
          <w:szCs w:val="22"/>
          <w:lang w:eastAsia="en-US"/>
        </w:rPr>
        <w:tab/>
      </w:r>
      <w:r w:rsidRPr="00A169CC">
        <w:rPr>
          <w:rFonts w:ascii="Arial" w:hAnsi="Arial" w:cs="Arial"/>
          <w:i/>
          <w:sz w:val="22"/>
          <w:szCs w:val="22"/>
          <w:lang w:eastAsia="en-US"/>
        </w:rPr>
        <w:t xml:space="preserve">                (adresa stanovanja)</w:t>
      </w:r>
    </w:p>
    <w:p w14:paraId="36D95000"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OIB:_____________</w:t>
      </w:r>
    </w:p>
    <w:p w14:paraId="49DEEBF0"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p>
    <w:p w14:paraId="080E2B29"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I ja, ______________________ iz ________________________, osobna isk.br. __________</w:t>
      </w:r>
    </w:p>
    <w:p w14:paraId="229A76A0" w14:textId="77777777" w:rsidR="00A169CC" w:rsidRPr="00A169CC" w:rsidRDefault="00A169CC" w:rsidP="009D6080">
      <w:pPr>
        <w:tabs>
          <w:tab w:val="center" w:pos="1418"/>
          <w:tab w:val="center" w:pos="3969"/>
        </w:tabs>
        <w:jc w:val="both"/>
        <w:rPr>
          <w:rFonts w:ascii="Arial" w:hAnsi="Arial" w:cs="Arial"/>
          <w:i/>
          <w:sz w:val="22"/>
          <w:szCs w:val="22"/>
        </w:rPr>
      </w:pPr>
      <w:r w:rsidRPr="00A169CC">
        <w:rPr>
          <w:rFonts w:ascii="Arial" w:hAnsi="Arial" w:cs="Arial"/>
          <w:sz w:val="22"/>
          <w:szCs w:val="22"/>
        </w:rPr>
        <w:tab/>
        <w:t xml:space="preserve"> (</w:t>
      </w:r>
      <w:r w:rsidRPr="00A169CC">
        <w:rPr>
          <w:rFonts w:ascii="Arial" w:hAnsi="Arial" w:cs="Arial"/>
          <w:i/>
          <w:sz w:val="22"/>
          <w:szCs w:val="22"/>
        </w:rPr>
        <w:t>ime i prezime</w:t>
      </w:r>
      <w:r w:rsidRPr="00A169CC">
        <w:rPr>
          <w:rFonts w:ascii="Arial" w:hAnsi="Arial" w:cs="Arial"/>
          <w:sz w:val="22"/>
          <w:szCs w:val="22"/>
        </w:rPr>
        <w:t>)</w:t>
      </w:r>
      <w:r w:rsidRPr="00A169CC">
        <w:rPr>
          <w:rFonts w:ascii="Arial" w:hAnsi="Arial" w:cs="Arial"/>
          <w:sz w:val="22"/>
          <w:szCs w:val="22"/>
        </w:rPr>
        <w:tab/>
      </w:r>
      <w:r w:rsidRPr="00A169CC">
        <w:rPr>
          <w:rFonts w:ascii="Arial" w:hAnsi="Arial" w:cs="Arial"/>
          <w:i/>
          <w:sz w:val="22"/>
          <w:szCs w:val="22"/>
        </w:rPr>
        <w:t xml:space="preserve">                         (adresa stanovanja)</w:t>
      </w:r>
    </w:p>
    <w:p w14:paraId="1AC58A7B"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p>
    <w:p w14:paraId="275E468F"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OIB:_____________</w:t>
      </w:r>
    </w:p>
    <w:p w14:paraId="66C5A66D"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p>
    <w:p w14:paraId="478E9291"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 xml:space="preserve">ovlaštena/e osoba/e za zastupanje gospodarskog subjekta     </w:t>
      </w:r>
    </w:p>
    <w:p w14:paraId="43999EE4"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 xml:space="preserve"> _________________________________________________________________________, </w:t>
      </w:r>
    </w:p>
    <w:p w14:paraId="77715EFA"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 xml:space="preserve">                     </w:t>
      </w:r>
      <w:r w:rsidRPr="00A169CC">
        <w:rPr>
          <w:rFonts w:ascii="Arial" w:hAnsi="Arial" w:cs="Arial"/>
          <w:sz w:val="22"/>
          <w:szCs w:val="22"/>
          <w:lang w:eastAsia="en-US"/>
        </w:rPr>
        <w:tab/>
      </w:r>
      <w:r w:rsidRPr="00A169CC">
        <w:rPr>
          <w:rFonts w:ascii="Arial" w:hAnsi="Arial" w:cs="Arial"/>
          <w:sz w:val="22"/>
          <w:szCs w:val="22"/>
          <w:lang w:eastAsia="en-US"/>
        </w:rPr>
        <w:tab/>
        <w:t xml:space="preserve">             (</w:t>
      </w:r>
      <w:r w:rsidRPr="00A169CC">
        <w:rPr>
          <w:rFonts w:ascii="Arial" w:hAnsi="Arial" w:cs="Arial"/>
          <w:i/>
          <w:sz w:val="22"/>
          <w:szCs w:val="22"/>
          <w:lang w:eastAsia="en-US"/>
        </w:rPr>
        <w:t>naziv i adresa gospodarskog subjekta, OIB</w:t>
      </w:r>
      <w:r w:rsidRPr="00A169CC">
        <w:rPr>
          <w:rFonts w:ascii="Arial" w:hAnsi="Arial" w:cs="Arial"/>
          <w:sz w:val="22"/>
          <w:szCs w:val="22"/>
          <w:lang w:eastAsia="en-US"/>
        </w:rPr>
        <w:t>)</w:t>
      </w:r>
    </w:p>
    <w:p w14:paraId="535587F8"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p>
    <w:p w14:paraId="134E0558"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 xml:space="preserve">pod materijalnom i kaznenom odgovornošću izjavljujem/o za sebe, za gospodarski subjekt i za sve osobe koje su članovi upravnog, upravljačkog ili nadzornog tijela ili imaju ovlasti zastupanja, donošenja odluka ili nadzora gospodarskog subjekta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 </w:t>
      </w:r>
    </w:p>
    <w:p w14:paraId="332FC90D" w14:textId="77777777" w:rsidR="00A169CC" w:rsidRPr="00A169CC" w:rsidRDefault="00A169CC" w:rsidP="009D6080">
      <w:pPr>
        <w:jc w:val="both"/>
        <w:rPr>
          <w:rFonts w:ascii="Arial" w:hAnsi="Arial" w:cs="Arial"/>
          <w:sz w:val="22"/>
          <w:szCs w:val="22"/>
        </w:rPr>
      </w:pPr>
    </w:p>
    <w:p w14:paraId="4B40C785" w14:textId="77777777" w:rsidR="00A169CC" w:rsidRPr="00A169CC" w:rsidRDefault="00A169CC" w:rsidP="009D6080">
      <w:pPr>
        <w:ind w:left="708"/>
        <w:jc w:val="both"/>
        <w:rPr>
          <w:rFonts w:ascii="Arial" w:hAnsi="Arial" w:cs="Arial"/>
          <w:sz w:val="22"/>
          <w:szCs w:val="22"/>
        </w:rPr>
      </w:pPr>
      <w:r w:rsidRPr="00A169CC">
        <w:rPr>
          <w:rFonts w:ascii="Arial" w:hAnsi="Arial" w:cs="Arial"/>
          <w:sz w:val="22"/>
          <w:szCs w:val="22"/>
        </w:rPr>
        <w:t>a) sudjelovanje u zločinačkoj organizaciji, na temelju</w:t>
      </w:r>
    </w:p>
    <w:p w14:paraId="0F332451" w14:textId="77777777" w:rsidR="00A169CC" w:rsidRPr="00A169CC" w:rsidRDefault="00A169CC" w:rsidP="009D6080">
      <w:pPr>
        <w:ind w:left="708"/>
        <w:jc w:val="both"/>
        <w:rPr>
          <w:rFonts w:ascii="Arial" w:hAnsi="Arial" w:cs="Arial"/>
          <w:sz w:val="22"/>
          <w:szCs w:val="22"/>
        </w:rPr>
      </w:pPr>
      <w:r w:rsidRPr="00A169CC">
        <w:rPr>
          <w:rFonts w:ascii="Arial" w:hAnsi="Arial" w:cs="Arial"/>
          <w:sz w:val="22"/>
          <w:szCs w:val="22"/>
        </w:rPr>
        <w:t>– članka 328. (zločinačko udruženje) i članka 329. (počinjenje kaznenog djela u sastavu zločinačkog udruženja) Kaznenog zakona</w:t>
      </w:r>
    </w:p>
    <w:p w14:paraId="3804F997" w14:textId="77777777" w:rsidR="00A169CC" w:rsidRPr="00A169CC" w:rsidRDefault="00A169CC" w:rsidP="009D6080">
      <w:pPr>
        <w:ind w:left="708"/>
        <w:jc w:val="both"/>
        <w:rPr>
          <w:rFonts w:ascii="Arial" w:hAnsi="Arial" w:cs="Arial"/>
          <w:sz w:val="22"/>
          <w:szCs w:val="22"/>
        </w:rPr>
      </w:pPr>
      <w:r w:rsidRPr="00A169CC">
        <w:rPr>
          <w:rFonts w:ascii="Arial" w:hAnsi="Arial" w:cs="Arial"/>
          <w:sz w:val="22"/>
          <w:szCs w:val="22"/>
        </w:rPr>
        <w:t>– članka 333. (udruživanje za počinjenje kaznenih djela), iz Kaznenog zakona (»Narodne novine«, br. 110/97., 27/98., 50/00., 129/00., 51/01., 111/03., 190/03., 105/04., 84/05., 71/06., 110/07., 152/08., 57/11., 77/11. i 143/12.)</w:t>
      </w:r>
    </w:p>
    <w:p w14:paraId="31E7D83E" w14:textId="77777777" w:rsidR="00A169CC" w:rsidRPr="00A169CC" w:rsidRDefault="00A169CC" w:rsidP="009D6080">
      <w:pPr>
        <w:ind w:left="708"/>
        <w:jc w:val="both"/>
        <w:rPr>
          <w:rFonts w:ascii="Arial" w:hAnsi="Arial" w:cs="Arial"/>
          <w:sz w:val="22"/>
          <w:szCs w:val="22"/>
        </w:rPr>
      </w:pPr>
    </w:p>
    <w:p w14:paraId="265F99D1" w14:textId="77777777" w:rsidR="00A169CC" w:rsidRPr="00A169CC" w:rsidRDefault="00A169CC" w:rsidP="009D6080">
      <w:pPr>
        <w:ind w:left="708"/>
        <w:jc w:val="both"/>
        <w:rPr>
          <w:rFonts w:ascii="Arial" w:hAnsi="Arial" w:cs="Arial"/>
          <w:sz w:val="22"/>
          <w:szCs w:val="22"/>
        </w:rPr>
      </w:pPr>
      <w:r w:rsidRPr="00A169CC">
        <w:rPr>
          <w:rFonts w:ascii="Arial" w:hAnsi="Arial" w:cs="Arial"/>
          <w:sz w:val="22"/>
          <w:szCs w:val="22"/>
        </w:rPr>
        <w:t>b) korupciju, na temelju</w:t>
      </w:r>
    </w:p>
    <w:p w14:paraId="3C9CB1DB" w14:textId="77777777" w:rsidR="00A169CC" w:rsidRPr="00A169CC" w:rsidRDefault="00A169CC" w:rsidP="009D6080">
      <w:pPr>
        <w:ind w:left="708"/>
        <w:jc w:val="both"/>
        <w:rPr>
          <w:rFonts w:ascii="Arial" w:hAnsi="Arial" w:cs="Arial"/>
          <w:sz w:val="22"/>
          <w:szCs w:val="22"/>
        </w:rPr>
      </w:pPr>
      <w:r w:rsidRPr="00A169CC">
        <w:rPr>
          <w:rFonts w:ascii="Arial"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25FEA9C" w14:textId="77777777" w:rsidR="00A169CC" w:rsidRPr="00A169CC" w:rsidRDefault="00A169CC" w:rsidP="009D6080">
      <w:pPr>
        <w:ind w:left="708"/>
        <w:jc w:val="both"/>
        <w:rPr>
          <w:rFonts w:ascii="Arial" w:hAnsi="Arial" w:cs="Arial"/>
          <w:sz w:val="22"/>
          <w:szCs w:val="22"/>
        </w:rPr>
      </w:pPr>
      <w:r w:rsidRPr="00A169CC">
        <w:rPr>
          <w:rFonts w:ascii="Arial"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4B84A87" w14:textId="77777777" w:rsidR="00A169CC" w:rsidRPr="00A169CC" w:rsidRDefault="00A169CC" w:rsidP="009D6080">
      <w:pPr>
        <w:ind w:left="708"/>
        <w:jc w:val="both"/>
        <w:rPr>
          <w:rFonts w:ascii="Arial" w:hAnsi="Arial" w:cs="Arial"/>
          <w:sz w:val="22"/>
          <w:szCs w:val="22"/>
        </w:rPr>
      </w:pPr>
    </w:p>
    <w:p w14:paraId="7D0FC713" w14:textId="77777777" w:rsidR="00A169CC" w:rsidRPr="00A169CC" w:rsidRDefault="00A169CC" w:rsidP="009D6080">
      <w:pPr>
        <w:ind w:left="708"/>
        <w:jc w:val="both"/>
        <w:rPr>
          <w:rFonts w:ascii="Arial" w:hAnsi="Arial" w:cs="Arial"/>
          <w:sz w:val="22"/>
          <w:szCs w:val="22"/>
        </w:rPr>
      </w:pPr>
      <w:r w:rsidRPr="00A169CC">
        <w:rPr>
          <w:rFonts w:ascii="Arial" w:hAnsi="Arial" w:cs="Arial"/>
          <w:sz w:val="22"/>
          <w:szCs w:val="22"/>
        </w:rPr>
        <w:t>c) prijevaru, na temelju</w:t>
      </w:r>
    </w:p>
    <w:p w14:paraId="61552048" w14:textId="77777777" w:rsidR="00A169CC" w:rsidRPr="00A169CC" w:rsidRDefault="00A169CC" w:rsidP="009D6080">
      <w:pPr>
        <w:ind w:left="708"/>
        <w:jc w:val="both"/>
        <w:rPr>
          <w:rFonts w:ascii="Arial" w:hAnsi="Arial" w:cs="Arial"/>
          <w:sz w:val="22"/>
          <w:szCs w:val="22"/>
        </w:rPr>
      </w:pPr>
      <w:r w:rsidRPr="00A169CC">
        <w:rPr>
          <w:rFonts w:ascii="Arial" w:hAnsi="Arial" w:cs="Arial"/>
          <w:sz w:val="22"/>
          <w:szCs w:val="22"/>
        </w:rPr>
        <w:t>– članka 236. (prijevara), članka 247. (prijevara u gospodarskom poslovanju), članka 256. (utaja poreza ili carine) i članka 258. (subvencijska prijevara) Kaznenog zakona</w:t>
      </w:r>
    </w:p>
    <w:p w14:paraId="19C45814" w14:textId="77777777" w:rsidR="00A169CC" w:rsidRPr="00A169CC" w:rsidRDefault="00A169CC" w:rsidP="009D6080">
      <w:pPr>
        <w:ind w:left="708"/>
        <w:jc w:val="both"/>
        <w:rPr>
          <w:rFonts w:ascii="Arial" w:hAnsi="Arial" w:cs="Arial"/>
          <w:sz w:val="22"/>
          <w:szCs w:val="22"/>
        </w:rPr>
      </w:pPr>
      <w:r w:rsidRPr="00A169CC">
        <w:rPr>
          <w:rFonts w:ascii="Arial" w:hAnsi="Arial" w:cs="Arial"/>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14:paraId="1C73BCA7" w14:textId="77777777" w:rsidR="00A169CC" w:rsidRPr="00A169CC" w:rsidRDefault="00A169CC" w:rsidP="009D6080">
      <w:pPr>
        <w:ind w:left="708"/>
        <w:jc w:val="both"/>
        <w:rPr>
          <w:rFonts w:ascii="Arial" w:hAnsi="Arial" w:cs="Arial"/>
          <w:sz w:val="22"/>
          <w:szCs w:val="22"/>
        </w:rPr>
      </w:pPr>
    </w:p>
    <w:p w14:paraId="1F190DCA" w14:textId="77777777" w:rsidR="00A169CC" w:rsidRPr="00A169CC" w:rsidRDefault="00A169CC" w:rsidP="009D6080">
      <w:pPr>
        <w:ind w:left="708"/>
        <w:jc w:val="both"/>
        <w:rPr>
          <w:rFonts w:ascii="Arial" w:hAnsi="Arial" w:cs="Arial"/>
          <w:sz w:val="22"/>
          <w:szCs w:val="22"/>
        </w:rPr>
      </w:pPr>
      <w:r w:rsidRPr="00A169CC">
        <w:rPr>
          <w:rFonts w:ascii="Arial" w:hAnsi="Arial" w:cs="Arial"/>
          <w:sz w:val="22"/>
          <w:szCs w:val="22"/>
        </w:rPr>
        <w:t>d) terorizam ili kaznena djela povezana s terorističkim aktivnostima, na temelju</w:t>
      </w:r>
    </w:p>
    <w:p w14:paraId="1F32BDED" w14:textId="77777777" w:rsidR="00A169CC" w:rsidRPr="00A169CC" w:rsidRDefault="00A169CC" w:rsidP="009D6080">
      <w:pPr>
        <w:ind w:left="708"/>
        <w:jc w:val="both"/>
        <w:rPr>
          <w:rFonts w:ascii="Arial" w:hAnsi="Arial" w:cs="Arial"/>
          <w:sz w:val="22"/>
          <w:szCs w:val="22"/>
        </w:rPr>
      </w:pPr>
      <w:r w:rsidRPr="00A169CC">
        <w:rPr>
          <w:rFonts w:ascii="Arial" w:hAnsi="Arial" w:cs="Arial"/>
          <w:sz w:val="22"/>
          <w:szCs w:val="22"/>
        </w:rPr>
        <w:t>– članka 97. (terorizam), članka 99. (javno poticanje na terorizam), članka 100. (novačenje za terorizam), članka 101. (obuka za terorizam) i članka 102. (terorističko udruženje) Kaznenog zakona</w:t>
      </w:r>
    </w:p>
    <w:p w14:paraId="78ACE1C5" w14:textId="77777777" w:rsidR="00A169CC" w:rsidRPr="00A169CC" w:rsidRDefault="00A169CC" w:rsidP="009D6080">
      <w:pPr>
        <w:ind w:left="708"/>
        <w:jc w:val="both"/>
        <w:rPr>
          <w:rFonts w:ascii="Arial" w:hAnsi="Arial" w:cs="Arial"/>
          <w:sz w:val="22"/>
          <w:szCs w:val="22"/>
        </w:rPr>
      </w:pPr>
      <w:r w:rsidRPr="00A169CC">
        <w:rPr>
          <w:rFonts w:ascii="Arial"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1B5E3702" w14:textId="77777777" w:rsidR="00A169CC" w:rsidRPr="00A169CC" w:rsidRDefault="00A169CC" w:rsidP="009D6080">
      <w:pPr>
        <w:ind w:left="708"/>
        <w:jc w:val="both"/>
        <w:rPr>
          <w:rFonts w:ascii="Arial" w:hAnsi="Arial" w:cs="Arial"/>
          <w:sz w:val="22"/>
          <w:szCs w:val="22"/>
        </w:rPr>
      </w:pPr>
    </w:p>
    <w:p w14:paraId="087105B2" w14:textId="77777777" w:rsidR="00A169CC" w:rsidRPr="00A169CC" w:rsidRDefault="00A169CC" w:rsidP="009D6080">
      <w:pPr>
        <w:ind w:left="708"/>
        <w:jc w:val="both"/>
        <w:rPr>
          <w:rFonts w:ascii="Arial" w:hAnsi="Arial" w:cs="Arial"/>
          <w:sz w:val="22"/>
          <w:szCs w:val="22"/>
        </w:rPr>
      </w:pPr>
      <w:r w:rsidRPr="00A169CC">
        <w:rPr>
          <w:rFonts w:ascii="Arial" w:hAnsi="Arial" w:cs="Arial"/>
          <w:sz w:val="22"/>
          <w:szCs w:val="22"/>
        </w:rPr>
        <w:t>e) pranje novca ili financiranje terorizma, na temelju</w:t>
      </w:r>
    </w:p>
    <w:p w14:paraId="72F43974" w14:textId="77777777" w:rsidR="00A169CC" w:rsidRPr="00A169CC" w:rsidRDefault="00A169CC" w:rsidP="009D6080">
      <w:pPr>
        <w:ind w:left="708"/>
        <w:jc w:val="both"/>
        <w:rPr>
          <w:rFonts w:ascii="Arial" w:hAnsi="Arial" w:cs="Arial"/>
          <w:sz w:val="22"/>
          <w:szCs w:val="22"/>
        </w:rPr>
      </w:pPr>
      <w:r w:rsidRPr="00A169CC">
        <w:rPr>
          <w:rFonts w:ascii="Arial" w:hAnsi="Arial" w:cs="Arial"/>
          <w:sz w:val="22"/>
          <w:szCs w:val="22"/>
        </w:rPr>
        <w:t>– članka 98. (financiranje terorizma) i članka 265. (pranje novca) Kaznenog zakona</w:t>
      </w:r>
    </w:p>
    <w:p w14:paraId="1E4D1566" w14:textId="77777777" w:rsidR="00A169CC" w:rsidRPr="00A169CC" w:rsidRDefault="00A169CC" w:rsidP="009D6080">
      <w:pPr>
        <w:ind w:left="708"/>
        <w:jc w:val="both"/>
        <w:rPr>
          <w:rFonts w:ascii="Arial" w:hAnsi="Arial" w:cs="Arial"/>
          <w:sz w:val="22"/>
          <w:szCs w:val="22"/>
        </w:rPr>
      </w:pPr>
      <w:r w:rsidRPr="00A169CC">
        <w:rPr>
          <w:rFonts w:ascii="Arial" w:hAnsi="Arial" w:cs="Arial"/>
          <w:sz w:val="22"/>
          <w:szCs w:val="22"/>
        </w:rPr>
        <w:t>– članka 279. (pranje novca) iz Kaznenog zakona (»Narodne novine«, br. 110/97., 27/98., 50/00., 129/00., 51/01., 111/03., 190/03., 105/04., 84/05., 71/06., 110/07., 152/08., 57/11., 77/11. i 143/12.)</w:t>
      </w:r>
    </w:p>
    <w:p w14:paraId="0E3AA015" w14:textId="77777777" w:rsidR="00A169CC" w:rsidRPr="00A169CC" w:rsidRDefault="00A169CC" w:rsidP="009D6080">
      <w:pPr>
        <w:ind w:left="708"/>
        <w:jc w:val="both"/>
        <w:rPr>
          <w:rFonts w:ascii="Arial" w:hAnsi="Arial" w:cs="Arial"/>
          <w:sz w:val="22"/>
          <w:szCs w:val="22"/>
        </w:rPr>
      </w:pPr>
    </w:p>
    <w:p w14:paraId="7A1BF7AE" w14:textId="77777777" w:rsidR="00A169CC" w:rsidRPr="00A169CC" w:rsidRDefault="00A169CC" w:rsidP="009D6080">
      <w:pPr>
        <w:ind w:left="708"/>
        <w:jc w:val="both"/>
        <w:rPr>
          <w:rFonts w:ascii="Arial" w:hAnsi="Arial" w:cs="Arial"/>
          <w:sz w:val="22"/>
          <w:szCs w:val="22"/>
        </w:rPr>
      </w:pPr>
      <w:r w:rsidRPr="00A169CC">
        <w:rPr>
          <w:rFonts w:ascii="Arial" w:hAnsi="Arial" w:cs="Arial"/>
          <w:sz w:val="22"/>
          <w:szCs w:val="22"/>
        </w:rPr>
        <w:t>f) dječji rad ili druge oblike trgovanja ljudima, na temelju</w:t>
      </w:r>
    </w:p>
    <w:p w14:paraId="1DF9B4F1" w14:textId="77777777" w:rsidR="00A169CC" w:rsidRPr="00A169CC" w:rsidRDefault="00A169CC" w:rsidP="009D6080">
      <w:pPr>
        <w:ind w:left="708"/>
        <w:jc w:val="both"/>
        <w:rPr>
          <w:rFonts w:ascii="Arial" w:hAnsi="Arial" w:cs="Arial"/>
          <w:sz w:val="22"/>
          <w:szCs w:val="22"/>
        </w:rPr>
      </w:pPr>
      <w:r w:rsidRPr="00A169CC">
        <w:rPr>
          <w:rFonts w:ascii="Arial" w:hAnsi="Arial" w:cs="Arial"/>
          <w:sz w:val="22"/>
          <w:szCs w:val="22"/>
        </w:rPr>
        <w:t>– članka 106. (trgovanje ljudima) Kaznenog zakona</w:t>
      </w:r>
    </w:p>
    <w:p w14:paraId="0F9F363B" w14:textId="77777777" w:rsidR="00A169CC" w:rsidRPr="00A169CC" w:rsidRDefault="00A169CC" w:rsidP="009D6080">
      <w:pPr>
        <w:widowControl/>
        <w:autoSpaceDE/>
        <w:adjustRightInd/>
        <w:ind w:left="708"/>
        <w:jc w:val="both"/>
        <w:rPr>
          <w:rFonts w:ascii="Arial" w:hAnsi="Arial" w:cs="Arial"/>
          <w:sz w:val="22"/>
          <w:szCs w:val="22"/>
        </w:rPr>
      </w:pPr>
      <w:r w:rsidRPr="00A169CC">
        <w:rPr>
          <w:rFonts w:ascii="Arial" w:hAnsi="Arial" w:cs="Arial"/>
          <w:sz w:val="22"/>
          <w:szCs w:val="22"/>
        </w:rPr>
        <w:t>– članka 175. (trgovanje ljudima i ropstvo) iz Kaznenog zakona (»Narodne novine«, br. 110/97., 27/98., 50/00., 129/00., 51/01., 111/03., 190/03., 105/04., 84/05., 71/06., 110/07., 152/08., 57/11., 77/11. i 143/12.),</w:t>
      </w:r>
    </w:p>
    <w:p w14:paraId="69F01D25" w14:textId="77777777" w:rsidR="00A169CC" w:rsidRPr="00A169CC" w:rsidRDefault="00A169CC" w:rsidP="009D6080">
      <w:pPr>
        <w:widowControl/>
        <w:autoSpaceDE/>
        <w:adjustRightInd/>
        <w:jc w:val="both"/>
        <w:rPr>
          <w:rFonts w:ascii="Arial" w:hAnsi="Arial" w:cs="Arial"/>
          <w:sz w:val="22"/>
          <w:szCs w:val="22"/>
        </w:rPr>
      </w:pPr>
    </w:p>
    <w:p w14:paraId="3B9AF89F" w14:textId="77777777" w:rsidR="00A169CC" w:rsidRPr="00A169CC" w:rsidRDefault="00A169CC" w:rsidP="009D6080">
      <w:pPr>
        <w:widowControl/>
        <w:tabs>
          <w:tab w:val="left" w:pos="4536"/>
        </w:tabs>
        <w:autoSpaceDE/>
        <w:adjustRightInd/>
        <w:spacing w:after="80"/>
        <w:jc w:val="both"/>
        <w:rPr>
          <w:rFonts w:ascii="Arial" w:hAnsi="Arial" w:cs="Arial"/>
          <w:sz w:val="22"/>
          <w:szCs w:val="22"/>
          <w:lang w:eastAsia="en-US"/>
        </w:rPr>
      </w:pPr>
      <w:r w:rsidRPr="00A169CC">
        <w:rPr>
          <w:noProof/>
        </w:rPr>
        <mc:AlternateContent>
          <mc:Choice Requires="wps">
            <w:drawing>
              <wp:anchor distT="0" distB="0" distL="114300" distR="114300" simplePos="0" relativeHeight="251659264" behindDoc="0" locked="0" layoutInCell="1" allowOverlap="1" wp14:anchorId="67FBA937" wp14:editId="3C9799E4">
                <wp:simplePos x="0" y="0"/>
                <wp:positionH relativeFrom="column">
                  <wp:posOffset>1292225</wp:posOffset>
                </wp:positionH>
                <wp:positionV relativeFrom="paragraph">
                  <wp:posOffset>90805</wp:posOffset>
                </wp:positionV>
                <wp:extent cx="998855" cy="989965"/>
                <wp:effectExtent l="0" t="0" r="10795" b="19685"/>
                <wp:wrapNone/>
                <wp:docPr id="6" name="Elipsa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72FB8A" id="Elipsa 8" o:spid="_x0000_s1026" style="position:absolute;margin-left:101.75pt;margin-top:7.15pt;width:78.65pt;height:7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" filled="f" strokecolor="silver" strokeweight="2pt">
                <v:stroke r:id="rId20" o:title="" filltype="pattern" endcap="round"/>
              </v:oval>
            </w:pict>
          </mc:Fallback>
        </mc:AlternateContent>
      </w:r>
      <w:r w:rsidRPr="00A169CC">
        <w:rPr>
          <w:rFonts w:ascii="Arial" w:hAnsi="Arial" w:cs="Arial"/>
          <w:color w:val="A6A6A6"/>
          <w:sz w:val="22"/>
          <w:szCs w:val="22"/>
          <w:lang w:eastAsia="en-US"/>
        </w:rPr>
        <w:tab/>
      </w:r>
      <w:r w:rsidRPr="00A169CC">
        <w:rPr>
          <w:rFonts w:ascii="Arial" w:hAnsi="Arial" w:cs="Arial"/>
          <w:sz w:val="22"/>
          <w:szCs w:val="22"/>
          <w:lang w:eastAsia="en-US"/>
        </w:rPr>
        <w:t>Gospodarski subjekt - Ponuditelj:</w:t>
      </w:r>
    </w:p>
    <w:p w14:paraId="4340BFFB" w14:textId="77777777" w:rsidR="00A169CC" w:rsidRPr="00A169CC" w:rsidRDefault="00A169CC" w:rsidP="009D6080">
      <w:pPr>
        <w:widowControl/>
        <w:tabs>
          <w:tab w:val="left" w:pos="4536"/>
        </w:tabs>
        <w:autoSpaceDE/>
        <w:adjustRightInd/>
        <w:spacing w:after="80"/>
        <w:jc w:val="both"/>
        <w:rPr>
          <w:rFonts w:ascii="Arial" w:hAnsi="Arial" w:cs="Arial"/>
          <w:sz w:val="22"/>
          <w:szCs w:val="22"/>
          <w:lang w:eastAsia="en-US"/>
        </w:rPr>
      </w:pPr>
    </w:p>
    <w:p w14:paraId="2611E052" w14:textId="77777777" w:rsidR="00A169CC" w:rsidRPr="00A169CC" w:rsidRDefault="00A169CC" w:rsidP="009D6080">
      <w:pPr>
        <w:widowControl/>
        <w:tabs>
          <w:tab w:val="left" w:pos="4536"/>
        </w:tabs>
        <w:autoSpaceDE/>
        <w:adjustRightInd/>
        <w:jc w:val="both"/>
        <w:rPr>
          <w:rFonts w:ascii="Arial" w:hAnsi="Arial" w:cs="Arial"/>
          <w:sz w:val="22"/>
          <w:szCs w:val="22"/>
          <w:lang w:eastAsia="en-US"/>
        </w:rPr>
      </w:pPr>
      <w:r w:rsidRPr="00A169CC">
        <w:rPr>
          <w:noProof/>
        </w:rPr>
        <mc:AlternateContent>
          <mc:Choice Requires="wps">
            <w:drawing>
              <wp:anchor distT="0" distB="0" distL="114300" distR="114300" simplePos="0" relativeHeight="251660288" behindDoc="0" locked="0" layoutInCell="1" allowOverlap="1" wp14:anchorId="1EF7A3C9" wp14:editId="1D531556">
                <wp:simplePos x="0" y="0"/>
                <wp:positionH relativeFrom="column">
                  <wp:posOffset>1449705</wp:posOffset>
                </wp:positionH>
                <wp:positionV relativeFrom="paragraph">
                  <wp:posOffset>69215</wp:posOffset>
                </wp:positionV>
                <wp:extent cx="704215" cy="344170"/>
                <wp:effectExtent l="0" t="0" r="635" b="0"/>
                <wp:wrapNone/>
                <wp:docPr id="5" name="Tekstni okvir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809C" w14:textId="77777777" w:rsidR="001E071F" w:rsidRDefault="001E071F" w:rsidP="00A169CC">
                            <w:pPr>
                              <w:jc w:val="center"/>
                              <w:rPr>
                                <w:rFonts w:ascii="BernhardMod BT" w:hAnsi="BernhardMod BT"/>
                                <w:color w:val="808080"/>
                                <w:sz w:val="24"/>
                                <w:szCs w:val="24"/>
                              </w:rPr>
                            </w:pPr>
                            <w:r>
                              <w:rPr>
                                <w:rFonts w:ascii="BernhardMod BT" w:hAnsi="BernhardMod BT"/>
                                <w:color w:val="808080"/>
                                <w:sz w:val="24"/>
                                <w:szCs w:val="24"/>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A3C9" id="_x0000_t202" coordsize="21600,21600" o:spt="202" path="m,l,21600r21600,l21600,xe">
                <v:stroke joinstyle="miter"/>
                <v:path gradientshapeok="t" o:connecttype="rect"/>
              </v:shapetype>
              <v:shape id="Tekstni okvir 7" o:spid="_x0000_s1026" type="#_x0000_t202" style="position:absolute;left:0;text-align:left;margin-left:114.15pt;margin-top:5.45pt;width:55.4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" filled="f" stroked="f">
                <v:textbox inset=".2mm,.2mm,.2mm,.2mm">
                  <w:txbxContent>
                    <w:p w14:paraId="0286809C" w14:textId="77777777" w:rsidR="001E071F" w:rsidRDefault="001E071F" w:rsidP="00A169CC">
                      <w:pPr>
                        <w:jc w:val="center"/>
                        <w:rPr>
                          <w:rFonts w:ascii="BernhardMod BT" w:hAnsi="BernhardMod BT"/>
                          <w:color w:val="808080"/>
                          <w:sz w:val="24"/>
                          <w:szCs w:val="24"/>
                        </w:rPr>
                      </w:pPr>
                      <w:r>
                        <w:rPr>
                          <w:rFonts w:ascii="BernhardMod BT" w:hAnsi="BernhardMod BT"/>
                          <w:color w:val="808080"/>
                          <w:sz w:val="24"/>
                          <w:szCs w:val="24"/>
                        </w:rPr>
                        <w:t>m.p.</w:t>
                      </w:r>
                    </w:p>
                  </w:txbxContent>
                </v:textbox>
              </v:shape>
            </w:pict>
          </mc:Fallback>
        </mc:AlternateContent>
      </w:r>
      <w:r w:rsidRPr="00A169CC">
        <w:rPr>
          <w:rFonts w:ascii="Arial" w:hAnsi="Arial" w:cs="Arial"/>
          <w:sz w:val="22"/>
          <w:szCs w:val="22"/>
          <w:lang w:eastAsia="en-US"/>
        </w:rPr>
        <w:tab/>
        <w:t>_____________________________</w:t>
      </w:r>
    </w:p>
    <w:p w14:paraId="16D75EFE" w14:textId="77777777" w:rsidR="00A169CC" w:rsidRPr="00A169CC" w:rsidRDefault="00A169CC" w:rsidP="009D6080">
      <w:pPr>
        <w:widowControl/>
        <w:tabs>
          <w:tab w:val="left" w:pos="4536"/>
        </w:tabs>
        <w:autoSpaceDE/>
        <w:adjustRightInd/>
        <w:spacing w:after="80"/>
        <w:jc w:val="both"/>
        <w:rPr>
          <w:rFonts w:ascii="Arial" w:hAnsi="Arial" w:cs="Arial"/>
          <w:sz w:val="22"/>
          <w:szCs w:val="22"/>
          <w:lang w:eastAsia="en-US"/>
        </w:rPr>
      </w:pPr>
      <w:r w:rsidRPr="00A169CC">
        <w:rPr>
          <w:rFonts w:ascii="Arial" w:hAnsi="Arial" w:cs="Arial"/>
          <w:sz w:val="22"/>
          <w:szCs w:val="22"/>
          <w:lang w:eastAsia="en-US"/>
        </w:rPr>
        <w:tab/>
        <w:t>(</w:t>
      </w:r>
      <w:r w:rsidRPr="00A169CC">
        <w:rPr>
          <w:rFonts w:ascii="Arial" w:hAnsi="Arial" w:cs="Arial"/>
          <w:i/>
          <w:sz w:val="22"/>
          <w:szCs w:val="22"/>
          <w:lang w:eastAsia="en-US"/>
        </w:rPr>
        <w:t>ime i prezime ovlaštene osobe ponuditelja</w:t>
      </w:r>
      <w:r w:rsidRPr="00A169CC">
        <w:rPr>
          <w:rFonts w:ascii="Arial" w:hAnsi="Arial" w:cs="Arial"/>
          <w:sz w:val="22"/>
          <w:szCs w:val="22"/>
          <w:lang w:eastAsia="en-US"/>
        </w:rPr>
        <w:t>)</w:t>
      </w:r>
    </w:p>
    <w:p w14:paraId="5F63E866" w14:textId="77777777" w:rsidR="00A169CC" w:rsidRPr="00A169CC" w:rsidRDefault="00A169CC" w:rsidP="009D6080">
      <w:pPr>
        <w:widowControl/>
        <w:tabs>
          <w:tab w:val="left" w:pos="4536"/>
        </w:tabs>
        <w:autoSpaceDE/>
        <w:adjustRightInd/>
        <w:spacing w:after="80"/>
        <w:jc w:val="both"/>
        <w:rPr>
          <w:rFonts w:ascii="Arial" w:hAnsi="Arial" w:cs="Arial"/>
          <w:sz w:val="22"/>
          <w:szCs w:val="22"/>
          <w:lang w:eastAsia="en-US"/>
        </w:rPr>
      </w:pPr>
      <w:r w:rsidRPr="00A169CC">
        <w:rPr>
          <w:rFonts w:ascii="Arial" w:hAnsi="Arial" w:cs="Arial"/>
          <w:sz w:val="22"/>
          <w:szCs w:val="22"/>
          <w:lang w:eastAsia="en-US"/>
        </w:rPr>
        <w:tab/>
      </w:r>
    </w:p>
    <w:p w14:paraId="16D77EC1" w14:textId="77777777" w:rsidR="00A169CC" w:rsidRPr="00A169CC" w:rsidRDefault="00A169CC" w:rsidP="009D6080">
      <w:pPr>
        <w:widowControl/>
        <w:tabs>
          <w:tab w:val="left" w:pos="4536"/>
        </w:tabs>
        <w:autoSpaceDE/>
        <w:adjustRightInd/>
        <w:jc w:val="both"/>
        <w:rPr>
          <w:rFonts w:ascii="Arial" w:hAnsi="Arial" w:cs="Arial"/>
          <w:sz w:val="22"/>
          <w:szCs w:val="22"/>
          <w:lang w:eastAsia="en-US"/>
        </w:rPr>
      </w:pPr>
      <w:r w:rsidRPr="00A169CC">
        <w:rPr>
          <w:rFonts w:ascii="Arial" w:hAnsi="Arial" w:cs="Arial"/>
          <w:sz w:val="22"/>
          <w:szCs w:val="22"/>
          <w:lang w:eastAsia="en-US"/>
        </w:rPr>
        <w:tab/>
        <w:t>_____________________________</w:t>
      </w:r>
    </w:p>
    <w:p w14:paraId="64266297" w14:textId="77777777" w:rsidR="00A169CC" w:rsidRPr="00A169CC" w:rsidRDefault="00A169CC" w:rsidP="009D6080">
      <w:pPr>
        <w:widowControl/>
        <w:tabs>
          <w:tab w:val="left" w:pos="4536"/>
        </w:tabs>
        <w:autoSpaceDE/>
        <w:adjustRightInd/>
        <w:spacing w:after="80"/>
        <w:jc w:val="both"/>
        <w:rPr>
          <w:rFonts w:ascii="Arial" w:hAnsi="Arial" w:cs="Arial"/>
          <w:sz w:val="22"/>
          <w:szCs w:val="22"/>
          <w:lang w:eastAsia="en-US"/>
        </w:rPr>
      </w:pPr>
      <w:r w:rsidRPr="00A169CC">
        <w:rPr>
          <w:rFonts w:ascii="Arial" w:hAnsi="Arial" w:cs="Arial"/>
          <w:sz w:val="22"/>
          <w:szCs w:val="22"/>
          <w:lang w:eastAsia="en-US"/>
        </w:rPr>
        <w:t xml:space="preserve"> </w:t>
      </w:r>
      <w:r w:rsidRPr="00A169CC">
        <w:rPr>
          <w:rFonts w:ascii="Arial" w:hAnsi="Arial" w:cs="Arial"/>
          <w:sz w:val="22"/>
          <w:szCs w:val="22"/>
          <w:lang w:eastAsia="en-US"/>
        </w:rPr>
        <w:tab/>
        <w:t xml:space="preserve">                          (</w:t>
      </w:r>
      <w:r w:rsidRPr="00A169CC">
        <w:rPr>
          <w:rFonts w:ascii="Arial" w:hAnsi="Arial" w:cs="Arial"/>
          <w:i/>
          <w:sz w:val="22"/>
          <w:szCs w:val="22"/>
          <w:lang w:eastAsia="en-US"/>
        </w:rPr>
        <w:t>potpis</w:t>
      </w:r>
      <w:r w:rsidRPr="00A169CC">
        <w:rPr>
          <w:rFonts w:ascii="Arial" w:hAnsi="Arial" w:cs="Arial"/>
          <w:sz w:val="22"/>
          <w:szCs w:val="22"/>
          <w:lang w:eastAsia="en-US"/>
        </w:rPr>
        <w:t>)</w:t>
      </w:r>
    </w:p>
    <w:p w14:paraId="2FA128B4" w14:textId="77777777" w:rsidR="00A169CC" w:rsidRPr="00A169CC" w:rsidRDefault="00A169CC" w:rsidP="009D6080">
      <w:pPr>
        <w:widowControl/>
        <w:tabs>
          <w:tab w:val="left" w:pos="4536"/>
        </w:tabs>
        <w:autoSpaceDE/>
        <w:adjustRightInd/>
        <w:spacing w:after="80"/>
        <w:jc w:val="both"/>
        <w:rPr>
          <w:rFonts w:ascii="Arial" w:hAnsi="Arial" w:cs="Arial"/>
          <w:sz w:val="22"/>
          <w:szCs w:val="22"/>
          <w:lang w:eastAsia="en-US"/>
        </w:rPr>
      </w:pPr>
    </w:p>
    <w:p w14:paraId="54A33FCE" w14:textId="77777777" w:rsidR="00A169CC" w:rsidRPr="00A169CC" w:rsidRDefault="00A169CC" w:rsidP="009D6080">
      <w:pPr>
        <w:widowControl/>
        <w:tabs>
          <w:tab w:val="left" w:pos="4536"/>
        </w:tabs>
        <w:autoSpaceDE/>
        <w:adjustRightInd/>
        <w:jc w:val="both"/>
        <w:rPr>
          <w:rFonts w:ascii="Arial" w:hAnsi="Arial" w:cs="Arial"/>
          <w:sz w:val="22"/>
          <w:szCs w:val="22"/>
          <w:lang w:eastAsia="en-US"/>
        </w:rPr>
      </w:pPr>
      <w:r w:rsidRPr="00A169CC">
        <w:rPr>
          <w:rFonts w:ascii="Arial" w:hAnsi="Arial" w:cs="Arial"/>
          <w:sz w:val="22"/>
          <w:szCs w:val="22"/>
          <w:lang w:eastAsia="en-US"/>
        </w:rPr>
        <w:tab/>
        <w:t>_____________________________</w:t>
      </w:r>
    </w:p>
    <w:p w14:paraId="15D3A771" w14:textId="77777777" w:rsidR="00A169CC" w:rsidRPr="00A169CC" w:rsidRDefault="00A169CC" w:rsidP="009D6080">
      <w:pPr>
        <w:widowControl/>
        <w:tabs>
          <w:tab w:val="left" w:pos="4536"/>
        </w:tabs>
        <w:autoSpaceDE/>
        <w:adjustRightInd/>
        <w:spacing w:after="80"/>
        <w:jc w:val="both"/>
        <w:rPr>
          <w:rFonts w:ascii="Arial" w:hAnsi="Arial" w:cs="Arial"/>
          <w:sz w:val="22"/>
          <w:szCs w:val="22"/>
          <w:lang w:eastAsia="en-US"/>
        </w:rPr>
      </w:pPr>
      <w:r w:rsidRPr="00A169CC">
        <w:rPr>
          <w:rFonts w:ascii="Arial" w:hAnsi="Arial" w:cs="Arial"/>
          <w:sz w:val="22"/>
          <w:szCs w:val="22"/>
          <w:lang w:eastAsia="en-US"/>
        </w:rPr>
        <w:tab/>
        <w:t>(</w:t>
      </w:r>
      <w:r w:rsidRPr="00A169CC">
        <w:rPr>
          <w:rFonts w:ascii="Arial" w:hAnsi="Arial" w:cs="Arial"/>
          <w:i/>
          <w:sz w:val="22"/>
          <w:szCs w:val="22"/>
          <w:lang w:eastAsia="en-US"/>
        </w:rPr>
        <w:t>ime i prezime ovlaštene osobe ponuditelja</w:t>
      </w:r>
      <w:r w:rsidRPr="00A169CC">
        <w:rPr>
          <w:rFonts w:ascii="Arial" w:hAnsi="Arial" w:cs="Arial"/>
          <w:sz w:val="22"/>
          <w:szCs w:val="22"/>
          <w:lang w:eastAsia="en-US"/>
        </w:rPr>
        <w:t>)</w:t>
      </w:r>
    </w:p>
    <w:p w14:paraId="73CB5936" w14:textId="77777777" w:rsidR="00A169CC" w:rsidRPr="00A169CC" w:rsidRDefault="00A169CC" w:rsidP="009D6080">
      <w:pPr>
        <w:widowControl/>
        <w:tabs>
          <w:tab w:val="left" w:pos="4536"/>
        </w:tabs>
        <w:autoSpaceDE/>
        <w:adjustRightInd/>
        <w:spacing w:after="80"/>
        <w:jc w:val="both"/>
        <w:rPr>
          <w:rFonts w:ascii="Arial" w:hAnsi="Arial" w:cs="Arial"/>
          <w:sz w:val="22"/>
          <w:szCs w:val="22"/>
          <w:lang w:eastAsia="en-US"/>
        </w:rPr>
      </w:pPr>
      <w:r w:rsidRPr="00A169CC">
        <w:rPr>
          <w:rFonts w:ascii="Arial" w:hAnsi="Arial" w:cs="Arial"/>
          <w:sz w:val="22"/>
          <w:szCs w:val="22"/>
          <w:lang w:eastAsia="en-US"/>
        </w:rPr>
        <w:tab/>
      </w:r>
      <w:r w:rsidRPr="00A169CC">
        <w:rPr>
          <w:rFonts w:ascii="Arial" w:hAnsi="Arial" w:cs="Arial"/>
          <w:sz w:val="22"/>
          <w:szCs w:val="22"/>
          <w:lang w:eastAsia="en-US"/>
        </w:rPr>
        <w:tab/>
      </w:r>
      <w:r w:rsidRPr="00A169CC">
        <w:rPr>
          <w:rFonts w:ascii="Arial" w:hAnsi="Arial" w:cs="Arial"/>
          <w:sz w:val="22"/>
          <w:szCs w:val="22"/>
          <w:lang w:eastAsia="en-US"/>
        </w:rPr>
        <w:tab/>
      </w:r>
      <w:r w:rsidRPr="00A169CC">
        <w:rPr>
          <w:rFonts w:ascii="Arial" w:hAnsi="Arial" w:cs="Arial"/>
          <w:sz w:val="22"/>
          <w:szCs w:val="22"/>
          <w:lang w:eastAsia="en-US"/>
        </w:rPr>
        <w:tab/>
        <w:t xml:space="preserve"> </w:t>
      </w:r>
    </w:p>
    <w:p w14:paraId="5B2A718A" w14:textId="14A8C72E" w:rsidR="00A169CC" w:rsidRPr="00A169CC" w:rsidRDefault="00193F91" w:rsidP="009D6080">
      <w:pPr>
        <w:widowControl/>
        <w:tabs>
          <w:tab w:val="left" w:pos="2748"/>
          <w:tab w:val="left" w:pos="4536"/>
        </w:tabs>
        <w:autoSpaceDE/>
        <w:adjustRightInd/>
        <w:jc w:val="both"/>
        <w:rPr>
          <w:rFonts w:ascii="Arial" w:hAnsi="Arial" w:cs="Arial"/>
          <w:i/>
          <w:sz w:val="22"/>
          <w:szCs w:val="22"/>
          <w:lang w:eastAsia="en-US"/>
        </w:rPr>
      </w:pPr>
      <w:r>
        <w:rPr>
          <w:rFonts w:ascii="Arial" w:hAnsi="Arial" w:cs="Arial"/>
          <w:sz w:val="22"/>
          <w:szCs w:val="22"/>
          <w:lang w:eastAsia="en-US"/>
        </w:rPr>
        <w:t>Datum: _______._______.2020</w:t>
      </w:r>
      <w:r w:rsidR="00A169CC" w:rsidRPr="00A169CC">
        <w:rPr>
          <w:rFonts w:ascii="Arial" w:hAnsi="Arial" w:cs="Arial"/>
          <w:sz w:val="22"/>
          <w:szCs w:val="22"/>
          <w:lang w:eastAsia="en-US"/>
        </w:rPr>
        <w:t>.</w:t>
      </w:r>
      <w:r w:rsidR="00A169CC" w:rsidRPr="00A169CC">
        <w:rPr>
          <w:rFonts w:ascii="Arial" w:hAnsi="Arial" w:cs="Arial"/>
          <w:i/>
          <w:sz w:val="22"/>
          <w:szCs w:val="22"/>
          <w:lang w:eastAsia="en-US"/>
        </w:rPr>
        <w:tab/>
      </w:r>
      <w:r w:rsidR="00A169CC" w:rsidRPr="00A169CC">
        <w:rPr>
          <w:rFonts w:ascii="Arial" w:hAnsi="Arial" w:cs="Arial"/>
          <w:i/>
          <w:sz w:val="22"/>
          <w:szCs w:val="22"/>
          <w:lang w:eastAsia="en-US"/>
        </w:rPr>
        <w:tab/>
        <w:t>_____________________________</w:t>
      </w:r>
    </w:p>
    <w:p w14:paraId="06529DF8" w14:textId="77777777" w:rsidR="00A169CC" w:rsidRPr="00A169CC" w:rsidRDefault="00A169CC" w:rsidP="009D6080">
      <w:pPr>
        <w:widowControl/>
        <w:tabs>
          <w:tab w:val="left" w:pos="4536"/>
        </w:tabs>
        <w:autoSpaceDE/>
        <w:adjustRightInd/>
        <w:spacing w:after="80"/>
        <w:jc w:val="both"/>
        <w:rPr>
          <w:rFonts w:ascii="Arial" w:hAnsi="Arial" w:cs="Arial"/>
          <w:i/>
          <w:sz w:val="22"/>
          <w:szCs w:val="22"/>
          <w:lang w:eastAsia="en-US"/>
        </w:rPr>
      </w:pPr>
      <w:r w:rsidRPr="00A169CC">
        <w:rPr>
          <w:rFonts w:ascii="Arial" w:hAnsi="Arial" w:cs="Arial"/>
          <w:i/>
          <w:sz w:val="22"/>
          <w:szCs w:val="22"/>
          <w:lang w:eastAsia="en-US"/>
        </w:rPr>
        <w:tab/>
        <w:t xml:space="preserve">                          (potpis)</w:t>
      </w:r>
    </w:p>
    <w:p w14:paraId="2A82D69D" w14:textId="77777777" w:rsidR="00A169CC" w:rsidRPr="00A169CC" w:rsidRDefault="00A169CC" w:rsidP="009D6080">
      <w:pPr>
        <w:widowControl/>
        <w:autoSpaceDE/>
        <w:autoSpaceDN/>
        <w:adjustRightInd/>
        <w:rPr>
          <w:rFonts w:ascii="Arial" w:hAnsi="Arial" w:cs="Arial"/>
          <w:sz w:val="22"/>
          <w:szCs w:val="22"/>
          <w:lang w:eastAsia="en-US"/>
        </w:rPr>
      </w:pPr>
    </w:p>
    <w:p w14:paraId="786FFC41" w14:textId="77777777" w:rsidR="00A169CC" w:rsidRPr="00A169CC" w:rsidRDefault="00A169CC" w:rsidP="009D6080">
      <w:pPr>
        <w:widowControl/>
        <w:autoSpaceDE/>
        <w:autoSpaceDN/>
        <w:adjustRightInd/>
        <w:rPr>
          <w:rFonts w:ascii="Arial" w:hAnsi="Arial" w:cs="Arial"/>
          <w:sz w:val="22"/>
          <w:szCs w:val="22"/>
          <w:lang w:eastAsia="en-US"/>
        </w:rPr>
      </w:pPr>
    </w:p>
    <w:p w14:paraId="7B2D44CB" w14:textId="77777777" w:rsidR="00A169CC" w:rsidRPr="00A169CC" w:rsidRDefault="00A169CC" w:rsidP="009D6080">
      <w:pPr>
        <w:widowControl/>
        <w:autoSpaceDE/>
        <w:autoSpaceDN/>
        <w:adjustRightInd/>
        <w:rPr>
          <w:rFonts w:ascii="Arial" w:hAnsi="Arial" w:cs="Arial"/>
          <w:sz w:val="22"/>
          <w:szCs w:val="22"/>
          <w:lang w:eastAsia="en-US"/>
        </w:rPr>
      </w:pPr>
    </w:p>
    <w:p w14:paraId="12B51144" w14:textId="77777777" w:rsidR="00A169CC" w:rsidRPr="00A169CC" w:rsidRDefault="00A169CC" w:rsidP="009D6080">
      <w:pPr>
        <w:widowControl/>
        <w:autoSpaceDE/>
        <w:autoSpaceDN/>
        <w:adjustRightInd/>
        <w:rPr>
          <w:rFonts w:ascii="Arial" w:hAnsi="Arial" w:cs="Arial"/>
          <w:sz w:val="22"/>
          <w:szCs w:val="22"/>
          <w:lang w:eastAsia="en-US"/>
        </w:rPr>
      </w:pPr>
    </w:p>
    <w:p w14:paraId="4764185F" w14:textId="77777777" w:rsidR="00A169CC" w:rsidRPr="00A169CC" w:rsidRDefault="00A169CC" w:rsidP="009D6080">
      <w:pPr>
        <w:widowControl/>
        <w:autoSpaceDE/>
        <w:autoSpaceDN/>
        <w:adjustRightInd/>
        <w:rPr>
          <w:rFonts w:ascii="Arial" w:hAnsi="Arial" w:cs="Arial"/>
          <w:sz w:val="22"/>
          <w:szCs w:val="22"/>
          <w:lang w:eastAsia="en-US"/>
        </w:rPr>
        <w:sectPr w:rsidR="00A169CC" w:rsidRPr="00A169CC">
          <w:headerReference w:type="default" r:id="rId21"/>
          <w:pgSz w:w="11907" w:h="16839"/>
          <w:pgMar w:top="1417" w:right="1417" w:bottom="1417" w:left="1417" w:header="720" w:footer="720" w:gutter="0"/>
          <w:pgNumType w:start="1"/>
          <w:cols w:space="720"/>
        </w:sectPr>
      </w:pPr>
    </w:p>
    <w:p w14:paraId="6607D6F7" w14:textId="77777777" w:rsidR="00A169CC" w:rsidRPr="00A169CC" w:rsidRDefault="00A169CC" w:rsidP="009D6080">
      <w:pPr>
        <w:ind w:right="44"/>
        <w:jc w:val="both"/>
        <w:rPr>
          <w:rFonts w:ascii="Arial" w:hAnsi="Arial" w:cs="Arial"/>
          <w:b/>
          <w:sz w:val="24"/>
          <w:szCs w:val="24"/>
        </w:rPr>
      </w:pPr>
      <w:r w:rsidRPr="00A169CC">
        <w:rPr>
          <w:rFonts w:ascii="Arial" w:hAnsi="Arial" w:cs="Arial"/>
          <w:b/>
          <w:sz w:val="24"/>
          <w:szCs w:val="24"/>
        </w:rPr>
        <w:t xml:space="preserve">Obrazac 3. </w:t>
      </w:r>
    </w:p>
    <w:p w14:paraId="761594F6" w14:textId="77777777" w:rsidR="00A169CC" w:rsidRPr="00A169CC" w:rsidRDefault="00A169CC" w:rsidP="009D6080">
      <w:pPr>
        <w:ind w:right="44"/>
        <w:jc w:val="both"/>
        <w:rPr>
          <w:rFonts w:ascii="Arial" w:hAnsi="Arial" w:cs="Arial"/>
          <w:sz w:val="24"/>
          <w:szCs w:val="24"/>
        </w:rPr>
      </w:pPr>
    </w:p>
    <w:p w14:paraId="35009AAD" w14:textId="77777777" w:rsidR="00A169CC" w:rsidRPr="00A169CC" w:rsidRDefault="00A169CC" w:rsidP="009D6080">
      <w:pPr>
        <w:ind w:right="44"/>
        <w:jc w:val="center"/>
        <w:rPr>
          <w:rFonts w:ascii="Arial" w:hAnsi="Arial" w:cs="Arial"/>
          <w:b/>
          <w:sz w:val="24"/>
          <w:szCs w:val="24"/>
        </w:rPr>
      </w:pPr>
      <w:r w:rsidRPr="00A169CC">
        <w:rPr>
          <w:rFonts w:ascii="Arial" w:hAnsi="Arial" w:cs="Arial"/>
          <w:b/>
          <w:sz w:val="24"/>
          <w:szCs w:val="24"/>
        </w:rPr>
        <w:t xml:space="preserve">IZJAVA </w:t>
      </w:r>
    </w:p>
    <w:p w14:paraId="733ABBAE" w14:textId="77777777" w:rsidR="00A169CC" w:rsidRPr="00A169CC" w:rsidRDefault="00A169CC" w:rsidP="009D6080">
      <w:pPr>
        <w:ind w:right="44"/>
        <w:jc w:val="center"/>
        <w:rPr>
          <w:rFonts w:ascii="Arial" w:hAnsi="Arial" w:cs="Arial"/>
          <w:b/>
          <w:sz w:val="24"/>
          <w:szCs w:val="24"/>
        </w:rPr>
      </w:pPr>
      <w:r w:rsidRPr="00A169CC">
        <w:rPr>
          <w:rFonts w:ascii="Arial" w:hAnsi="Arial" w:cs="Arial"/>
          <w:b/>
          <w:sz w:val="24"/>
          <w:szCs w:val="24"/>
        </w:rPr>
        <w:t xml:space="preserve">O PLAĆANJU DOSPJELIH POREZNIH OBVEZA I OBVEZA </w:t>
      </w:r>
    </w:p>
    <w:p w14:paraId="2F3F0470" w14:textId="77777777" w:rsidR="00A169CC" w:rsidRPr="00A169CC" w:rsidRDefault="00A169CC" w:rsidP="009D6080">
      <w:pPr>
        <w:ind w:right="44"/>
        <w:jc w:val="center"/>
        <w:rPr>
          <w:rFonts w:ascii="Arial" w:hAnsi="Arial" w:cs="Arial"/>
          <w:b/>
          <w:sz w:val="24"/>
          <w:szCs w:val="24"/>
        </w:rPr>
      </w:pPr>
      <w:r w:rsidRPr="00A169CC">
        <w:rPr>
          <w:rFonts w:ascii="Arial" w:hAnsi="Arial" w:cs="Arial"/>
          <w:b/>
          <w:sz w:val="24"/>
          <w:szCs w:val="24"/>
        </w:rPr>
        <w:t>ZA MIROVINSKO I ZDRAVSTVENO OSIGURANJE</w:t>
      </w:r>
    </w:p>
    <w:p w14:paraId="1F9A0AD7" w14:textId="77777777" w:rsidR="00A169CC" w:rsidRPr="00A169CC" w:rsidRDefault="00A169CC" w:rsidP="009D6080">
      <w:pPr>
        <w:ind w:right="44"/>
        <w:jc w:val="both"/>
        <w:rPr>
          <w:rFonts w:ascii="Arial" w:hAnsi="Arial" w:cs="Arial"/>
          <w:sz w:val="22"/>
          <w:szCs w:val="22"/>
        </w:rPr>
      </w:pPr>
    </w:p>
    <w:p w14:paraId="739E9EE3" w14:textId="77777777" w:rsidR="00A169CC" w:rsidRPr="00A169CC" w:rsidRDefault="00A169CC" w:rsidP="009D6080">
      <w:pPr>
        <w:ind w:right="44"/>
        <w:jc w:val="both"/>
        <w:rPr>
          <w:rFonts w:ascii="Arial" w:hAnsi="Arial" w:cs="Arial"/>
          <w:sz w:val="22"/>
          <w:szCs w:val="22"/>
        </w:rPr>
      </w:pPr>
    </w:p>
    <w:p w14:paraId="274260EE"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 xml:space="preserve">kojom ja, ________________________ iz ________________________________________, </w:t>
      </w:r>
      <w:r w:rsidRPr="00A169CC">
        <w:rPr>
          <w:rFonts w:ascii="Arial" w:hAnsi="Arial" w:cs="Arial"/>
          <w:sz w:val="22"/>
          <w:szCs w:val="22"/>
          <w:lang w:eastAsia="en-US"/>
        </w:rPr>
        <w:tab/>
      </w:r>
    </w:p>
    <w:p w14:paraId="388D44AE"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 xml:space="preserve">                    (</w:t>
      </w:r>
      <w:r w:rsidRPr="00A169CC">
        <w:rPr>
          <w:rFonts w:ascii="Arial" w:hAnsi="Arial" w:cs="Arial"/>
          <w:i/>
          <w:sz w:val="22"/>
          <w:szCs w:val="22"/>
          <w:lang w:eastAsia="en-US"/>
        </w:rPr>
        <w:t>ime i prezime</w:t>
      </w:r>
      <w:r w:rsidRPr="00A169CC">
        <w:rPr>
          <w:rFonts w:ascii="Arial" w:hAnsi="Arial" w:cs="Arial"/>
          <w:sz w:val="22"/>
          <w:szCs w:val="22"/>
          <w:lang w:eastAsia="en-US"/>
        </w:rPr>
        <w:t>)</w:t>
      </w:r>
      <w:r w:rsidRPr="00A169CC">
        <w:rPr>
          <w:rFonts w:cs="Arial"/>
          <w:sz w:val="22"/>
          <w:szCs w:val="22"/>
        </w:rPr>
        <w:t xml:space="preserve"> </w:t>
      </w:r>
      <w:r w:rsidRPr="00A169CC">
        <w:rPr>
          <w:rFonts w:cs="Arial"/>
          <w:sz w:val="22"/>
          <w:szCs w:val="22"/>
        </w:rPr>
        <w:tab/>
      </w:r>
      <w:r w:rsidRPr="00A169CC">
        <w:rPr>
          <w:rFonts w:cs="Arial"/>
          <w:sz w:val="22"/>
          <w:szCs w:val="22"/>
        </w:rPr>
        <w:tab/>
        <w:t xml:space="preserve">                </w:t>
      </w:r>
      <w:r w:rsidRPr="00A169CC">
        <w:rPr>
          <w:rFonts w:ascii="Arial" w:hAnsi="Arial" w:cs="Arial"/>
          <w:sz w:val="22"/>
          <w:szCs w:val="22"/>
          <w:lang w:eastAsia="en-US"/>
        </w:rPr>
        <w:t>(adresa stanovanja)</w:t>
      </w:r>
    </w:p>
    <w:p w14:paraId="1E90A639"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p>
    <w:p w14:paraId="2E459879"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osobna isk.br. ____________________,    OIB:______________________</w:t>
      </w:r>
    </w:p>
    <w:p w14:paraId="3EF72389"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p>
    <w:p w14:paraId="2A1B26D9"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ovlaštena/e osoba/e za zastupanje gospodarskog subjekta</w:t>
      </w:r>
    </w:p>
    <w:p w14:paraId="6EAE11C5"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p>
    <w:p w14:paraId="26ECA296"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 xml:space="preserve">_________________________________________________________________________, </w:t>
      </w:r>
    </w:p>
    <w:p w14:paraId="5F261D3F"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 xml:space="preserve">                     </w:t>
      </w:r>
      <w:r w:rsidRPr="00A169CC">
        <w:rPr>
          <w:rFonts w:ascii="Arial" w:hAnsi="Arial" w:cs="Arial"/>
          <w:sz w:val="22"/>
          <w:szCs w:val="22"/>
          <w:lang w:eastAsia="en-US"/>
        </w:rPr>
        <w:tab/>
      </w:r>
      <w:r w:rsidRPr="00A169CC">
        <w:rPr>
          <w:rFonts w:ascii="Arial" w:hAnsi="Arial" w:cs="Arial"/>
          <w:sz w:val="22"/>
          <w:szCs w:val="22"/>
          <w:lang w:eastAsia="en-US"/>
        </w:rPr>
        <w:tab/>
        <w:t xml:space="preserve">             (</w:t>
      </w:r>
      <w:r w:rsidRPr="00A169CC">
        <w:rPr>
          <w:rFonts w:ascii="Arial" w:hAnsi="Arial" w:cs="Arial"/>
          <w:i/>
          <w:sz w:val="22"/>
          <w:szCs w:val="22"/>
          <w:lang w:eastAsia="en-US"/>
        </w:rPr>
        <w:t>naziv i adresa gospodarskog subjekta, OIB</w:t>
      </w:r>
      <w:r w:rsidRPr="00A169CC">
        <w:rPr>
          <w:rFonts w:ascii="Arial" w:hAnsi="Arial" w:cs="Arial"/>
          <w:sz w:val="22"/>
          <w:szCs w:val="22"/>
          <w:lang w:eastAsia="en-US"/>
        </w:rPr>
        <w:t>)</w:t>
      </w:r>
    </w:p>
    <w:p w14:paraId="543CE209"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p>
    <w:p w14:paraId="3EB85F8B" w14:textId="77777777" w:rsidR="00A169CC" w:rsidRPr="00A169CC" w:rsidRDefault="00A169CC" w:rsidP="009D6080">
      <w:pPr>
        <w:widowControl/>
        <w:tabs>
          <w:tab w:val="center" w:pos="1560"/>
          <w:tab w:val="center" w:pos="3828"/>
        </w:tabs>
        <w:autoSpaceDE/>
        <w:adjustRightInd/>
        <w:jc w:val="both"/>
        <w:rPr>
          <w:rFonts w:ascii="Arial" w:hAnsi="Arial" w:cs="Arial"/>
          <w:sz w:val="22"/>
          <w:szCs w:val="22"/>
          <w:lang w:eastAsia="en-US"/>
        </w:rPr>
      </w:pPr>
      <w:r w:rsidRPr="00A169CC">
        <w:rPr>
          <w:rFonts w:ascii="Arial" w:hAnsi="Arial" w:cs="Arial"/>
          <w:sz w:val="22"/>
          <w:szCs w:val="22"/>
          <w:lang w:eastAsia="en-US"/>
        </w:rPr>
        <w:t>pod materijalnom i kaznenom odgovornošću izjavljujem da je gospodarski subjekt ispunio obvezu plaćanja dospjelih poreznih obveza i obveza za mirovinsko i zdravstveno osiguranje i da ću na zahtjev naručitelja dostaviti:</w:t>
      </w:r>
    </w:p>
    <w:p w14:paraId="42361D08" w14:textId="77777777" w:rsidR="00A169CC" w:rsidRPr="00A169CC" w:rsidRDefault="00A169CC" w:rsidP="009D6080">
      <w:pPr>
        <w:ind w:right="44"/>
        <w:jc w:val="both"/>
        <w:rPr>
          <w:rFonts w:ascii="Arial" w:hAnsi="Arial" w:cs="Arial"/>
          <w:sz w:val="22"/>
          <w:szCs w:val="22"/>
        </w:rPr>
      </w:pPr>
    </w:p>
    <w:p w14:paraId="310484F6" w14:textId="77777777" w:rsidR="00A169CC" w:rsidRPr="00A169CC" w:rsidRDefault="00A169CC" w:rsidP="009D6080">
      <w:pPr>
        <w:jc w:val="both"/>
        <w:rPr>
          <w:rFonts w:ascii="Arial" w:hAnsi="Arial" w:cs="Arial"/>
          <w:sz w:val="22"/>
          <w:szCs w:val="22"/>
        </w:rPr>
      </w:pPr>
      <w:r w:rsidRPr="00A169CC">
        <w:rPr>
          <w:rFonts w:ascii="Arial" w:hAnsi="Arial" w:cs="Arial"/>
          <w:sz w:val="22"/>
          <w:szCs w:val="22"/>
        </w:rPr>
        <w:t>1. potvrdu Porezne uprave ili drugog nadležnog tijela u državi poslovnog nastana gospodarskog subjekta o stanju duga koja ne smije biti starija od 30 dana računajući od dana početka postupka nabave, odnosno od dana slanja Poziva na dostavu ponuda ili</w:t>
      </w:r>
    </w:p>
    <w:p w14:paraId="156DAF08" w14:textId="77777777" w:rsidR="00A169CC" w:rsidRPr="00A169CC" w:rsidRDefault="00A169CC" w:rsidP="009D6080">
      <w:pPr>
        <w:jc w:val="both"/>
        <w:rPr>
          <w:rFonts w:ascii="Arial" w:hAnsi="Arial" w:cs="Arial"/>
          <w:sz w:val="22"/>
          <w:szCs w:val="22"/>
        </w:rPr>
      </w:pPr>
    </w:p>
    <w:p w14:paraId="2BE07B55" w14:textId="77777777" w:rsidR="00A169CC" w:rsidRPr="00A169CC" w:rsidRDefault="00A169CC" w:rsidP="009D6080">
      <w:pPr>
        <w:jc w:val="both"/>
        <w:rPr>
          <w:rFonts w:ascii="Arial" w:hAnsi="Arial" w:cs="Arial"/>
          <w:sz w:val="22"/>
          <w:szCs w:val="22"/>
        </w:rPr>
      </w:pPr>
      <w:r w:rsidRPr="00A169CC">
        <w:rPr>
          <w:rFonts w:ascii="Arial" w:hAnsi="Arial" w:cs="Arial"/>
          <w:sz w:val="22"/>
          <w:szCs w:val="22"/>
        </w:rPr>
        <w:t>2. važeći jednakovrijedni dokument nadležnog tijela države sjedišta gospodarskog subjekta, ako se ne izdaje potvrda iz točke 1., ili</w:t>
      </w:r>
    </w:p>
    <w:p w14:paraId="5DE832E9" w14:textId="77777777" w:rsidR="00A169CC" w:rsidRPr="00A169CC" w:rsidRDefault="00A169CC" w:rsidP="009D6080">
      <w:pPr>
        <w:widowControl/>
        <w:autoSpaceDE/>
        <w:adjustRightInd/>
        <w:spacing w:before="100" w:beforeAutospacing="1" w:after="100" w:afterAutospacing="1"/>
        <w:jc w:val="both"/>
        <w:rPr>
          <w:rFonts w:ascii="Arial" w:hAnsi="Arial" w:cs="Arial"/>
          <w:sz w:val="22"/>
          <w:szCs w:val="22"/>
        </w:rPr>
      </w:pPr>
      <w:r w:rsidRPr="00A169CC">
        <w:rPr>
          <w:rFonts w:ascii="Arial" w:hAnsi="Arial" w:cs="Arial"/>
          <w:sz w:val="22"/>
          <w:szCs w:val="22"/>
        </w:rPr>
        <w:t>3.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nabave, odnosno od dana slanja Poziva na dostavu ponuda, ako se u državi sjedišta gospodarskog subjekta ne izdaje potvrda iz točke 1. ili jednakovrijedni dokument iz točke 2.</w:t>
      </w:r>
    </w:p>
    <w:p w14:paraId="2FF5F5FA" w14:textId="77777777" w:rsidR="00A169CC" w:rsidRPr="00A169CC" w:rsidRDefault="00A169CC" w:rsidP="009D6080">
      <w:pPr>
        <w:widowControl/>
        <w:tabs>
          <w:tab w:val="left" w:pos="4536"/>
        </w:tabs>
        <w:autoSpaceDE/>
        <w:adjustRightInd/>
        <w:spacing w:after="80"/>
        <w:jc w:val="both"/>
        <w:rPr>
          <w:rFonts w:ascii="Arial" w:hAnsi="Arial" w:cs="Arial"/>
          <w:sz w:val="22"/>
          <w:szCs w:val="22"/>
          <w:lang w:eastAsia="en-US"/>
        </w:rPr>
      </w:pPr>
      <w:r w:rsidRPr="00A169CC">
        <w:rPr>
          <w:noProof/>
        </w:rPr>
        <mc:AlternateContent>
          <mc:Choice Requires="wps">
            <w:drawing>
              <wp:anchor distT="0" distB="0" distL="114300" distR="114300" simplePos="0" relativeHeight="251661312" behindDoc="0" locked="0" layoutInCell="1" allowOverlap="1" wp14:anchorId="17664A61" wp14:editId="4A401F50">
                <wp:simplePos x="0" y="0"/>
                <wp:positionH relativeFrom="column">
                  <wp:posOffset>1292225</wp:posOffset>
                </wp:positionH>
                <wp:positionV relativeFrom="paragraph">
                  <wp:posOffset>90805</wp:posOffset>
                </wp:positionV>
                <wp:extent cx="998855" cy="989965"/>
                <wp:effectExtent l="0" t="0" r="10795" b="19685"/>
                <wp:wrapNone/>
                <wp:docPr id="4" name="Elips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989965"/>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A8D9E" id="Elipsa 6" o:spid="_x0000_s1026" style="position:absolute;margin-left:101.75pt;margin-top:7.15pt;width:78.65pt;height:7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" filled="f" strokecolor="silver" strokeweight="2pt">
                <v:stroke r:id="rId20" o:title="" filltype="pattern" endcap="round"/>
              </v:oval>
            </w:pict>
          </mc:Fallback>
        </mc:AlternateContent>
      </w:r>
      <w:r w:rsidRPr="00A169CC">
        <w:rPr>
          <w:rFonts w:ascii="Arial" w:hAnsi="Arial" w:cs="Arial"/>
          <w:color w:val="A6A6A6"/>
          <w:sz w:val="22"/>
          <w:szCs w:val="22"/>
          <w:lang w:eastAsia="en-US"/>
        </w:rPr>
        <w:tab/>
      </w:r>
      <w:r w:rsidRPr="00A169CC">
        <w:rPr>
          <w:rFonts w:ascii="Arial" w:hAnsi="Arial" w:cs="Arial"/>
          <w:sz w:val="22"/>
          <w:szCs w:val="22"/>
          <w:lang w:eastAsia="en-US"/>
        </w:rPr>
        <w:t>Gospodarski subjekt - Ponuditelj:</w:t>
      </w:r>
    </w:p>
    <w:p w14:paraId="09EA4FCA" w14:textId="77777777" w:rsidR="00A169CC" w:rsidRPr="00A169CC" w:rsidRDefault="00A169CC" w:rsidP="009D6080">
      <w:pPr>
        <w:widowControl/>
        <w:tabs>
          <w:tab w:val="left" w:pos="4536"/>
        </w:tabs>
        <w:autoSpaceDE/>
        <w:adjustRightInd/>
        <w:spacing w:after="80"/>
        <w:jc w:val="both"/>
        <w:rPr>
          <w:rFonts w:ascii="Arial" w:hAnsi="Arial" w:cs="Arial"/>
          <w:sz w:val="22"/>
          <w:szCs w:val="22"/>
          <w:lang w:eastAsia="en-US"/>
        </w:rPr>
      </w:pPr>
    </w:p>
    <w:p w14:paraId="7D03B54C" w14:textId="77777777" w:rsidR="00A169CC" w:rsidRPr="00A169CC" w:rsidRDefault="00A169CC" w:rsidP="009D6080">
      <w:pPr>
        <w:widowControl/>
        <w:tabs>
          <w:tab w:val="left" w:pos="4536"/>
        </w:tabs>
        <w:autoSpaceDE/>
        <w:adjustRightInd/>
        <w:spacing w:after="80"/>
        <w:jc w:val="both"/>
        <w:rPr>
          <w:rFonts w:ascii="Arial" w:hAnsi="Arial" w:cs="Arial"/>
          <w:sz w:val="22"/>
          <w:szCs w:val="22"/>
          <w:lang w:eastAsia="en-US"/>
        </w:rPr>
      </w:pPr>
    </w:p>
    <w:p w14:paraId="124F184D" w14:textId="77777777" w:rsidR="00A169CC" w:rsidRPr="00A169CC" w:rsidRDefault="00A169CC" w:rsidP="009D6080">
      <w:pPr>
        <w:widowControl/>
        <w:tabs>
          <w:tab w:val="left" w:pos="4536"/>
        </w:tabs>
        <w:autoSpaceDE/>
        <w:adjustRightInd/>
        <w:jc w:val="both"/>
        <w:rPr>
          <w:rFonts w:ascii="Arial" w:hAnsi="Arial" w:cs="Arial"/>
          <w:sz w:val="22"/>
          <w:szCs w:val="22"/>
          <w:lang w:eastAsia="en-US"/>
        </w:rPr>
      </w:pPr>
      <w:r w:rsidRPr="00A169CC">
        <w:rPr>
          <w:noProof/>
        </w:rPr>
        <mc:AlternateContent>
          <mc:Choice Requires="wps">
            <w:drawing>
              <wp:anchor distT="0" distB="0" distL="114300" distR="114300" simplePos="0" relativeHeight="251662336" behindDoc="0" locked="0" layoutInCell="1" allowOverlap="1" wp14:anchorId="18FE231F" wp14:editId="689614AE">
                <wp:simplePos x="0" y="0"/>
                <wp:positionH relativeFrom="column">
                  <wp:posOffset>1449705</wp:posOffset>
                </wp:positionH>
                <wp:positionV relativeFrom="paragraph">
                  <wp:posOffset>69215</wp:posOffset>
                </wp:positionV>
                <wp:extent cx="704215" cy="344170"/>
                <wp:effectExtent l="0" t="0" r="635" b="0"/>
                <wp:wrapNone/>
                <wp:docPr id="3" name="Tekstni okvir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B402F" w14:textId="77777777" w:rsidR="001E071F" w:rsidRDefault="001E071F" w:rsidP="00A169CC">
                            <w:pPr>
                              <w:jc w:val="center"/>
                              <w:rPr>
                                <w:rFonts w:ascii="BernhardMod BT" w:hAnsi="BernhardMod BT"/>
                                <w:color w:val="808080"/>
                                <w:sz w:val="24"/>
                                <w:szCs w:val="24"/>
                              </w:rPr>
                            </w:pPr>
                            <w:r>
                              <w:rPr>
                                <w:rFonts w:ascii="BernhardMod BT" w:hAnsi="BernhardMod BT"/>
                                <w:color w:val="808080"/>
                                <w:sz w:val="24"/>
                                <w:szCs w:val="24"/>
                              </w:rPr>
                              <w:t>m.p.</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E231F" id="Tekstni okvir 11" o:spid="_x0000_s1027" type="#_x0000_t202" style="position:absolute;left:0;text-align:left;margin-left:114.15pt;margin-top:5.45pt;width:55.45pt;height: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" filled="f" stroked="f">
                <v:textbox inset=".2mm,.2mm,.2mm,.2mm">
                  <w:txbxContent>
                    <w:p w14:paraId="181B402F" w14:textId="77777777" w:rsidR="001E071F" w:rsidRDefault="001E071F" w:rsidP="00A169CC">
                      <w:pPr>
                        <w:jc w:val="center"/>
                        <w:rPr>
                          <w:rFonts w:ascii="BernhardMod BT" w:hAnsi="BernhardMod BT"/>
                          <w:color w:val="808080"/>
                          <w:sz w:val="24"/>
                          <w:szCs w:val="24"/>
                        </w:rPr>
                      </w:pPr>
                      <w:r>
                        <w:rPr>
                          <w:rFonts w:ascii="BernhardMod BT" w:hAnsi="BernhardMod BT"/>
                          <w:color w:val="808080"/>
                          <w:sz w:val="24"/>
                          <w:szCs w:val="24"/>
                        </w:rPr>
                        <w:t>m.p.</w:t>
                      </w:r>
                    </w:p>
                  </w:txbxContent>
                </v:textbox>
              </v:shape>
            </w:pict>
          </mc:Fallback>
        </mc:AlternateContent>
      </w:r>
      <w:r w:rsidRPr="00A169CC">
        <w:rPr>
          <w:rFonts w:ascii="Arial" w:hAnsi="Arial" w:cs="Arial"/>
          <w:sz w:val="22"/>
          <w:szCs w:val="22"/>
          <w:lang w:eastAsia="en-US"/>
        </w:rPr>
        <w:tab/>
        <w:t>________________________________</w:t>
      </w:r>
    </w:p>
    <w:p w14:paraId="7F6406D4" w14:textId="77777777" w:rsidR="00A169CC" w:rsidRPr="00A169CC" w:rsidRDefault="00A169CC" w:rsidP="009D6080">
      <w:pPr>
        <w:widowControl/>
        <w:tabs>
          <w:tab w:val="left" w:pos="4536"/>
        </w:tabs>
        <w:autoSpaceDE/>
        <w:adjustRightInd/>
        <w:spacing w:after="80"/>
        <w:jc w:val="both"/>
        <w:rPr>
          <w:rFonts w:ascii="Arial" w:hAnsi="Arial" w:cs="Arial"/>
          <w:sz w:val="22"/>
          <w:szCs w:val="22"/>
          <w:lang w:eastAsia="en-US"/>
        </w:rPr>
      </w:pPr>
      <w:r w:rsidRPr="00A169CC">
        <w:rPr>
          <w:rFonts w:ascii="Arial" w:hAnsi="Arial" w:cs="Arial"/>
          <w:sz w:val="22"/>
          <w:szCs w:val="22"/>
          <w:lang w:eastAsia="en-US"/>
        </w:rPr>
        <w:tab/>
        <w:t>(</w:t>
      </w:r>
      <w:r w:rsidRPr="00A169CC">
        <w:rPr>
          <w:rFonts w:ascii="Arial" w:hAnsi="Arial" w:cs="Arial"/>
          <w:i/>
          <w:sz w:val="22"/>
          <w:szCs w:val="22"/>
          <w:lang w:eastAsia="en-US"/>
        </w:rPr>
        <w:t>ime i prezime ovlaštene osobe ponuditelja</w:t>
      </w:r>
      <w:r w:rsidRPr="00A169CC">
        <w:rPr>
          <w:rFonts w:ascii="Arial" w:hAnsi="Arial" w:cs="Arial"/>
          <w:sz w:val="22"/>
          <w:szCs w:val="22"/>
          <w:lang w:eastAsia="en-US"/>
        </w:rPr>
        <w:t>)</w:t>
      </w:r>
    </w:p>
    <w:p w14:paraId="3B66F072" w14:textId="77777777" w:rsidR="00A169CC" w:rsidRPr="00A169CC" w:rsidRDefault="00A169CC" w:rsidP="009D6080">
      <w:pPr>
        <w:widowControl/>
        <w:tabs>
          <w:tab w:val="left" w:pos="4536"/>
        </w:tabs>
        <w:autoSpaceDE/>
        <w:adjustRightInd/>
        <w:spacing w:after="80"/>
        <w:jc w:val="both"/>
        <w:rPr>
          <w:rFonts w:ascii="Arial" w:hAnsi="Arial" w:cs="Arial"/>
          <w:sz w:val="22"/>
          <w:szCs w:val="22"/>
          <w:lang w:eastAsia="en-US"/>
        </w:rPr>
      </w:pPr>
      <w:r w:rsidRPr="00A169CC">
        <w:rPr>
          <w:rFonts w:ascii="Arial" w:hAnsi="Arial" w:cs="Arial"/>
          <w:sz w:val="22"/>
          <w:szCs w:val="22"/>
          <w:lang w:eastAsia="en-US"/>
        </w:rPr>
        <w:tab/>
      </w:r>
    </w:p>
    <w:p w14:paraId="772321F3" w14:textId="77777777" w:rsidR="00A169CC" w:rsidRPr="00A169CC" w:rsidRDefault="00A169CC" w:rsidP="009D6080">
      <w:pPr>
        <w:widowControl/>
        <w:tabs>
          <w:tab w:val="left" w:pos="4536"/>
        </w:tabs>
        <w:autoSpaceDE/>
        <w:adjustRightInd/>
        <w:jc w:val="both"/>
        <w:rPr>
          <w:rFonts w:ascii="Arial" w:hAnsi="Arial" w:cs="Arial"/>
          <w:sz w:val="22"/>
          <w:szCs w:val="22"/>
          <w:lang w:eastAsia="en-US"/>
        </w:rPr>
      </w:pPr>
      <w:r w:rsidRPr="00A169CC">
        <w:rPr>
          <w:rFonts w:ascii="Arial" w:hAnsi="Arial" w:cs="Arial"/>
          <w:sz w:val="22"/>
          <w:szCs w:val="22"/>
          <w:lang w:eastAsia="en-US"/>
        </w:rPr>
        <w:tab/>
        <w:t>_____________________________</w:t>
      </w:r>
    </w:p>
    <w:p w14:paraId="19DA4DA2" w14:textId="77777777" w:rsidR="00A169CC" w:rsidRPr="00A169CC" w:rsidRDefault="00A169CC" w:rsidP="009D6080">
      <w:pPr>
        <w:widowControl/>
        <w:tabs>
          <w:tab w:val="left" w:pos="4536"/>
        </w:tabs>
        <w:autoSpaceDE/>
        <w:adjustRightInd/>
        <w:spacing w:after="80"/>
        <w:jc w:val="both"/>
        <w:rPr>
          <w:rFonts w:ascii="Arial" w:hAnsi="Arial" w:cs="Arial"/>
          <w:sz w:val="22"/>
          <w:szCs w:val="22"/>
          <w:lang w:eastAsia="en-US"/>
        </w:rPr>
      </w:pPr>
      <w:r w:rsidRPr="00A169CC">
        <w:rPr>
          <w:rFonts w:ascii="Arial" w:hAnsi="Arial" w:cs="Arial"/>
          <w:sz w:val="22"/>
          <w:szCs w:val="22"/>
          <w:lang w:eastAsia="en-US"/>
        </w:rPr>
        <w:t xml:space="preserve"> </w:t>
      </w:r>
      <w:r w:rsidRPr="00A169CC">
        <w:rPr>
          <w:rFonts w:ascii="Arial" w:hAnsi="Arial" w:cs="Arial"/>
          <w:sz w:val="22"/>
          <w:szCs w:val="22"/>
          <w:lang w:eastAsia="en-US"/>
        </w:rPr>
        <w:tab/>
        <w:t xml:space="preserve">                          (</w:t>
      </w:r>
      <w:r w:rsidRPr="00A169CC">
        <w:rPr>
          <w:rFonts w:ascii="Arial" w:hAnsi="Arial" w:cs="Arial"/>
          <w:i/>
          <w:sz w:val="22"/>
          <w:szCs w:val="22"/>
          <w:lang w:eastAsia="en-US"/>
        </w:rPr>
        <w:t>potpis</w:t>
      </w:r>
      <w:r w:rsidRPr="00A169CC">
        <w:rPr>
          <w:rFonts w:ascii="Arial" w:hAnsi="Arial" w:cs="Arial"/>
          <w:sz w:val="22"/>
          <w:szCs w:val="22"/>
          <w:lang w:eastAsia="en-US"/>
        </w:rPr>
        <w:t>)</w:t>
      </w:r>
    </w:p>
    <w:p w14:paraId="46AE7D87" w14:textId="485624C0" w:rsidR="00516373" w:rsidRDefault="00905247" w:rsidP="008B45E8">
      <w:pPr>
        <w:widowControl/>
        <w:tabs>
          <w:tab w:val="left" w:pos="4536"/>
        </w:tabs>
        <w:autoSpaceDE/>
        <w:adjustRightInd/>
        <w:spacing w:after="80"/>
        <w:jc w:val="both"/>
        <w:rPr>
          <w:rFonts w:ascii="Arial" w:hAnsi="Arial" w:cs="Arial"/>
          <w:sz w:val="22"/>
          <w:szCs w:val="22"/>
          <w:lang w:eastAsia="en-US"/>
        </w:rPr>
      </w:pPr>
      <w:r>
        <w:rPr>
          <w:rFonts w:ascii="Arial" w:hAnsi="Arial" w:cs="Arial"/>
          <w:sz w:val="22"/>
          <w:szCs w:val="22"/>
          <w:lang w:eastAsia="en-US"/>
        </w:rPr>
        <w:t>Datum: ______________2020</w:t>
      </w:r>
      <w:r w:rsidR="00A169CC" w:rsidRPr="00A169CC">
        <w:rPr>
          <w:rFonts w:ascii="Arial" w:hAnsi="Arial" w:cs="Arial"/>
          <w:sz w:val="22"/>
          <w:szCs w:val="22"/>
          <w:lang w:eastAsia="en-US"/>
        </w:rPr>
        <w:t>.</w:t>
      </w:r>
    </w:p>
    <w:p w14:paraId="2BCCC3DA" w14:textId="535E2C0C" w:rsidR="00905247" w:rsidRDefault="00905247" w:rsidP="008B45E8">
      <w:pPr>
        <w:widowControl/>
        <w:tabs>
          <w:tab w:val="left" w:pos="4536"/>
        </w:tabs>
        <w:autoSpaceDE/>
        <w:adjustRightInd/>
        <w:spacing w:after="80"/>
        <w:jc w:val="both"/>
        <w:rPr>
          <w:rFonts w:ascii="Arial" w:hAnsi="Arial" w:cs="Arial"/>
          <w:sz w:val="22"/>
          <w:szCs w:val="22"/>
          <w:lang w:eastAsia="en-US"/>
        </w:rPr>
      </w:pPr>
    </w:p>
    <w:p w14:paraId="5ECCB17B" w14:textId="4EE0347C" w:rsidR="00905247" w:rsidRDefault="00905247" w:rsidP="008B45E8">
      <w:pPr>
        <w:widowControl/>
        <w:tabs>
          <w:tab w:val="left" w:pos="4536"/>
        </w:tabs>
        <w:autoSpaceDE/>
        <w:adjustRightInd/>
        <w:spacing w:after="80"/>
        <w:jc w:val="both"/>
        <w:rPr>
          <w:rFonts w:ascii="Arial" w:hAnsi="Arial" w:cs="Arial"/>
          <w:sz w:val="22"/>
          <w:szCs w:val="22"/>
          <w:lang w:eastAsia="en-US"/>
        </w:rPr>
      </w:pPr>
    </w:p>
    <w:p w14:paraId="0A4A5357" w14:textId="60FA2A42" w:rsidR="00905247" w:rsidRDefault="00905247" w:rsidP="008B45E8">
      <w:pPr>
        <w:widowControl/>
        <w:tabs>
          <w:tab w:val="left" w:pos="4536"/>
        </w:tabs>
        <w:autoSpaceDE/>
        <w:adjustRightInd/>
        <w:spacing w:after="80"/>
        <w:jc w:val="both"/>
        <w:rPr>
          <w:rFonts w:ascii="Arial" w:hAnsi="Arial" w:cs="Arial"/>
          <w:sz w:val="22"/>
          <w:szCs w:val="22"/>
          <w:lang w:eastAsia="en-US"/>
        </w:rPr>
      </w:pPr>
    </w:p>
    <w:p w14:paraId="78341D2F" w14:textId="56B48D49" w:rsidR="00905247" w:rsidRDefault="00905247" w:rsidP="008B45E8">
      <w:pPr>
        <w:widowControl/>
        <w:tabs>
          <w:tab w:val="left" w:pos="4536"/>
        </w:tabs>
        <w:autoSpaceDE/>
        <w:adjustRightInd/>
        <w:spacing w:after="80"/>
        <w:jc w:val="both"/>
        <w:rPr>
          <w:rFonts w:ascii="Arial" w:hAnsi="Arial" w:cs="Arial"/>
          <w:sz w:val="22"/>
          <w:szCs w:val="22"/>
          <w:lang w:eastAsia="en-US"/>
        </w:rPr>
      </w:pPr>
    </w:p>
    <w:p w14:paraId="28FCE2B0" w14:textId="77777777" w:rsidR="00905247" w:rsidRPr="00C04572" w:rsidRDefault="00905247" w:rsidP="00905247">
      <w:pPr>
        <w:pStyle w:val="Bezproreda"/>
        <w:jc w:val="both"/>
        <w:rPr>
          <w:rFonts w:ascii="Arial" w:hAnsi="Arial" w:cs="Arial"/>
          <w:b/>
          <w:sz w:val="24"/>
          <w:szCs w:val="24"/>
        </w:rPr>
      </w:pPr>
      <w:r w:rsidRPr="00C04572">
        <w:rPr>
          <w:rFonts w:ascii="Arial" w:hAnsi="Arial" w:cs="Arial"/>
          <w:b/>
          <w:sz w:val="24"/>
          <w:szCs w:val="24"/>
        </w:rPr>
        <w:t xml:space="preserve">Obrazac </w:t>
      </w:r>
      <w:r>
        <w:rPr>
          <w:rFonts w:ascii="Arial" w:hAnsi="Arial" w:cs="Arial"/>
          <w:b/>
          <w:sz w:val="24"/>
          <w:szCs w:val="24"/>
        </w:rPr>
        <w:t>4</w:t>
      </w:r>
      <w:r w:rsidRPr="00C04572">
        <w:rPr>
          <w:rFonts w:ascii="Arial" w:hAnsi="Arial" w:cs="Arial"/>
          <w:b/>
          <w:sz w:val="24"/>
          <w:szCs w:val="24"/>
        </w:rPr>
        <w:t>.</w:t>
      </w:r>
      <w:r>
        <w:rPr>
          <w:rFonts w:ascii="Arial" w:hAnsi="Arial" w:cs="Arial"/>
          <w:b/>
          <w:sz w:val="24"/>
          <w:szCs w:val="24"/>
        </w:rPr>
        <w:t xml:space="preserve"> </w:t>
      </w:r>
    </w:p>
    <w:p w14:paraId="08915461" w14:textId="77777777" w:rsidR="00905247" w:rsidRDefault="00905247" w:rsidP="00905247">
      <w:pPr>
        <w:pStyle w:val="Bezproreda"/>
        <w:jc w:val="center"/>
        <w:rPr>
          <w:rFonts w:ascii="Arial" w:hAnsi="Arial" w:cs="Arial"/>
          <w:b/>
          <w:sz w:val="24"/>
          <w:szCs w:val="24"/>
        </w:rPr>
      </w:pPr>
    </w:p>
    <w:p w14:paraId="4A5EC9EE" w14:textId="77777777" w:rsidR="00905247" w:rsidRPr="00471525" w:rsidRDefault="00905247" w:rsidP="00905247">
      <w:pPr>
        <w:pStyle w:val="Bezproreda"/>
        <w:jc w:val="center"/>
        <w:rPr>
          <w:rFonts w:ascii="Arial" w:hAnsi="Arial" w:cs="Arial"/>
          <w:b/>
          <w:sz w:val="24"/>
          <w:szCs w:val="24"/>
        </w:rPr>
      </w:pPr>
      <w:r w:rsidRPr="00471525">
        <w:rPr>
          <w:rFonts w:ascii="Arial" w:hAnsi="Arial" w:cs="Arial"/>
          <w:b/>
          <w:sz w:val="24"/>
          <w:szCs w:val="24"/>
        </w:rPr>
        <w:t xml:space="preserve">IZJAVA </w:t>
      </w:r>
    </w:p>
    <w:p w14:paraId="31758E3F" w14:textId="77777777" w:rsidR="00905247" w:rsidRPr="00471525" w:rsidRDefault="00905247" w:rsidP="00905247">
      <w:pPr>
        <w:pStyle w:val="Bezproreda"/>
        <w:jc w:val="center"/>
        <w:rPr>
          <w:rFonts w:ascii="Arial" w:hAnsi="Arial" w:cs="Arial"/>
          <w:b/>
          <w:sz w:val="24"/>
          <w:szCs w:val="24"/>
        </w:rPr>
      </w:pPr>
      <w:r w:rsidRPr="00471525">
        <w:rPr>
          <w:rFonts w:ascii="Arial" w:hAnsi="Arial" w:cs="Arial"/>
          <w:b/>
          <w:sz w:val="24"/>
          <w:szCs w:val="24"/>
        </w:rPr>
        <w:t xml:space="preserve">PONUDITELJA O DOSTAVI JAMSTVA ZA UREDNO ISPUNJENJE </w:t>
      </w:r>
      <w:r>
        <w:rPr>
          <w:rFonts w:ascii="Arial" w:hAnsi="Arial" w:cs="Arial"/>
          <w:b/>
          <w:sz w:val="24"/>
          <w:szCs w:val="24"/>
        </w:rPr>
        <w:t>UGOVORA</w:t>
      </w:r>
    </w:p>
    <w:p w14:paraId="05DED81D" w14:textId="77777777" w:rsidR="00905247" w:rsidRDefault="00905247" w:rsidP="00905247">
      <w:pPr>
        <w:pStyle w:val="Bezproreda"/>
        <w:jc w:val="both"/>
        <w:rPr>
          <w:rFonts w:ascii="Arial" w:hAnsi="Arial" w:cs="Arial"/>
          <w:b/>
        </w:rPr>
      </w:pPr>
    </w:p>
    <w:p w14:paraId="5115801D" w14:textId="77777777" w:rsidR="00905247" w:rsidRPr="00C73175" w:rsidRDefault="00905247" w:rsidP="00905247">
      <w:pPr>
        <w:pStyle w:val="Bezproreda"/>
        <w:jc w:val="both"/>
        <w:rPr>
          <w:rFonts w:ascii="Arial" w:hAnsi="Arial" w:cs="Arial"/>
          <w:b/>
        </w:rPr>
      </w:pPr>
    </w:p>
    <w:p w14:paraId="40E0BF7D" w14:textId="77777777" w:rsidR="00905247" w:rsidRPr="00C73175" w:rsidRDefault="00905247" w:rsidP="00905247">
      <w:pPr>
        <w:pStyle w:val="Bezproreda"/>
        <w:rPr>
          <w:rFonts w:ascii="Arial" w:hAnsi="Arial" w:cs="Arial"/>
          <w:b/>
        </w:rPr>
      </w:pPr>
    </w:p>
    <w:p w14:paraId="091EE7EB" w14:textId="77777777" w:rsidR="00905247" w:rsidRPr="008B45E8" w:rsidRDefault="00905247" w:rsidP="00905247">
      <w:pPr>
        <w:pStyle w:val="Bezproreda"/>
        <w:jc w:val="both"/>
        <w:rPr>
          <w:rFonts w:ascii="Arial" w:hAnsi="Arial" w:cs="Arial"/>
          <w:b/>
          <w:color w:val="000000" w:themeColor="text1"/>
          <w:sz w:val="24"/>
          <w:szCs w:val="24"/>
        </w:rPr>
      </w:pPr>
      <w:r w:rsidRPr="00C04572">
        <w:rPr>
          <w:rFonts w:ascii="Arial" w:hAnsi="Arial" w:cs="Arial"/>
          <w:sz w:val="24"/>
          <w:szCs w:val="24"/>
        </w:rPr>
        <w:t>U postupku nabave koji provodi Fond za zaštitu okoliša i energetsku učinkovitost, evidencijski broj nabave E-JN-</w:t>
      </w:r>
      <w:r>
        <w:rPr>
          <w:rFonts w:ascii="Arial" w:hAnsi="Arial" w:cs="Arial"/>
          <w:sz w:val="24"/>
          <w:szCs w:val="24"/>
        </w:rPr>
        <w:t xml:space="preserve">56/2020/R1, za nabavu programskog rješenja: </w:t>
      </w:r>
      <w:r w:rsidRPr="008B45E8">
        <w:rPr>
          <w:rFonts w:ascii="Arial" w:hAnsi="Arial" w:cs="Arial"/>
          <w:b/>
          <w:color w:val="000000" w:themeColor="text1"/>
          <w:sz w:val="24"/>
          <w:szCs w:val="24"/>
        </w:rPr>
        <w:t>Pilot projekt – web pr</w:t>
      </w:r>
      <w:r>
        <w:rPr>
          <w:rFonts w:ascii="Arial" w:hAnsi="Arial" w:cs="Arial"/>
          <w:b/>
          <w:color w:val="000000" w:themeColor="text1"/>
          <w:sz w:val="24"/>
          <w:szCs w:val="24"/>
        </w:rPr>
        <w:t xml:space="preserve">ijave za javne pozive projekata </w:t>
      </w:r>
      <w:r w:rsidRPr="008B45E8">
        <w:rPr>
          <w:rFonts w:ascii="Arial" w:hAnsi="Arial" w:cs="Arial"/>
          <w:b/>
          <w:color w:val="000000" w:themeColor="text1"/>
          <w:sz w:val="24"/>
          <w:szCs w:val="24"/>
        </w:rPr>
        <w:t>energetske učinkovitosti i obnovljivih izvora energije</w:t>
      </w:r>
    </w:p>
    <w:p w14:paraId="01B3DD1E" w14:textId="77777777" w:rsidR="00905247" w:rsidRPr="00C04572" w:rsidRDefault="00905247" w:rsidP="00905247">
      <w:pPr>
        <w:pStyle w:val="Bezproreda"/>
        <w:jc w:val="both"/>
        <w:rPr>
          <w:rFonts w:ascii="Arial" w:hAnsi="Arial" w:cs="Arial"/>
          <w:sz w:val="24"/>
          <w:szCs w:val="24"/>
        </w:rPr>
      </w:pPr>
    </w:p>
    <w:p w14:paraId="6C368AF5" w14:textId="77777777" w:rsidR="00905247" w:rsidRPr="00C04572" w:rsidRDefault="00905247" w:rsidP="00905247">
      <w:pPr>
        <w:pStyle w:val="Bezproreda"/>
        <w:jc w:val="both"/>
        <w:rPr>
          <w:rFonts w:ascii="Arial" w:hAnsi="Arial" w:cs="Arial"/>
          <w:sz w:val="24"/>
          <w:szCs w:val="24"/>
        </w:rPr>
      </w:pPr>
      <w:r w:rsidRPr="00C04572">
        <w:rPr>
          <w:rFonts w:ascii="Arial" w:hAnsi="Arial" w:cs="Arial"/>
          <w:sz w:val="24"/>
          <w:szCs w:val="24"/>
        </w:rPr>
        <w:t>ponuditelj ___________________________________________________________</w:t>
      </w:r>
    </w:p>
    <w:p w14:paraId="037DC8A7" w14:textId="77777777" w:rsidR="00905247" w:rsidRPr="00C04572" w:rsidRDefault="00905247" w:rsidP="00905247">
      <w:pPr>
        <w:pStyle w:val="Bezproreda"/>
        <w:jc w:val="both"/>
        <w:rPr>
          <w:rFonts w:ascii="Arial" w:hAnsi="Arial" w:cs="Arial"/>
          <w:i/>
          <w:sz w:val="24"/>
          <w:szCs w:val="24"/>
        </w:rPr>
      </w:pPr>
      <w:r w:rsidRPr="00C04572">
        <w:rPr>
          <w:rFonts w:ascii="Arial" w:hAnsi="Arial" w:cs="Arial"/>
          <w:i/>
          <w:sz w:val="24"/>
          <w:szCs w:val="24"/>
        </w:rPr>
        <w:tab/>
      </w:r>
      <w:r w:rsidRPr="00C04572">
        <w:rPr>
          <w:rFonts w:ascii="Arial" w:hAnsi="Arial" w:cs="Arial"/>
          <w:i/>
          <w:sz w:val="24"/>
          <w:szCs w:val="24"/>
        </w:rPr>
        <w:tab/>
      </w:r>
      <w:r w:rsidRPr="00C04572">
        <w:rPr>
          <w:rFonts w:ascii="Arial" w:hAnsi="Arial" w:cs="Arial"/>
          <w:i/>
          <w:sz w:val="24"/>
          <w:szCs w:val="24"/>
        </w:rPr>
        <w:tab/>
        <w:t xml:space="preserve">                    (naziv ponuditelja, sjedište, OIB)</w:t>
      </w:r>
    </w:p>
    <w:p w14:paraId="0B876B97" w14:textId="77777777" w:rsidR="00905247" w:rsidRPr="00C04572" w:rsidRDefault="00905247" w:rsidP="00905247">
      <w:pPr>
        <w:pStyle w:val="Bezproreda"/>
        <w:jc w:val="both"/>
        <w:rPr>
          <w:rFonts w:ascii="Arial" w:hAnsi="Arial" w:cs="Arial"/>
          <w:sz w:val="24"/>
          <w:szCs w:val="24"/>
        </w:rPr>
      </w:pPr>
    </w:p>
    <w:p w14:paraId="653726D1" w14:textId="77777777" w:rsidR="00905247" w:rsidRPr="00C04572" w:rsidRDefault="00905247" w:rsidP="00905247">
      <w:pPr>
        <w:pStyle w:val="Bezproreda"/>
        <w:jc w:val="both"/>
        <w:rPr>
          <w:rFonts w:ascii="Arial" w:hAnsi="Arial" w:cs="Arial"/>
          <w:sz w:val="24"/>
          <w:szCs w:val="24"/>
        </w:rPr>
      </w:pPr>
      <w:r w:rsidRPr="00C04572">
        <w:rPr>
          <w:rFonts w:ascii="Arial" w:hAnsi="Arial" w:cs="Arial"/>
          <w:sz w:val="24"/>
          <w:szCs w:val="24"/>
        </w:rPr>
        <w:t>izričito potvrđuje slijedeće:</w:t>
      </w:r>
    </w:p>
    <w:p w14:paraId="0FD90B27" w14:textId="77777777" w:rsidR="00905247" w:rsidRPr="00C04572" w:rsidRDefault="00905247" w:rsidP="00905247">
      <w:pPr>
        <w:pStyle w:val="Bezproreda"/>
        <w:jc w:val="both"/>
        <w:rPr>
          <w:rFonts w:ascii="Arial" w:hAnsi="Arial" w:cs="Arial"/>
          <w:sz w:val="24"/>
          <w:szCs w:val="24"/>
        </w:rPr>
      </w:pPr>
    </w:p>
    <w:p w14:paraId="148D87E0" w14:textId="77777777" w:rsidR="00905247" w:rsidRPr="00C04572" w:rsidRDefault="00905247" w:rsidP="00905247">
      <w:pPr>
        <w:pStyle w:val="Bezproreda"/>
        <w:numPr>
          <w:ilvl w:val="0"/>
          <w:numId w:val="27"/>
        </w:numPr>
        <w:jc w:val="both"/>
        <w:rPr>
          <w:rFonts w:ascii="Arial" w:hAnsi="Arial" w:cs="Arial"/>
          <w:sz w:val="24"/>
          <w:szCs w:val="24"/>
        </w:rPr>
      </w:pPr>
      <w:r w:rsidRPr="00C04572">
        <w:rPr>
          <w:rFonts w:ascii="Arial" w:hAnsi="Arial" w:cs="Arial"/>
          <w:sz w:val="24"/>
          <w:szCs w:val="24"/>
        </w:rPr>
        <w:t xml:space="preserve">da će, ukoliko njegova ponuda bude odabrana za </w:t>
      </w:r>
      <w:r>
        <w:rPr>
          <w:rFonts w:ascii="Arial" w:hAnsi="Arial" w:cs="Arial"/>
          <w:sz w:val="24"/>
          <w:szCs w:val="24"/>
        </w:rPr>
        <w:t>sklapanje ugovora</w:t>
      </w:r>
      <w:r w:rsidRPr="00C04572">
        <w:rPr>
          <w:rFonts w:ascii="Arial" w:hAnsi="Arial" w:cs="Arial"/>
          <w:sz w:val="24"/>
          <w:szCs w:val="24"/>
        </w:rPr>
        <w:t xml:space="preserve">, dostaviti jamstvo za uredno ispunjenje </w:t>
      </w:r>
      <w:r>
        <w:rPr>
          <w:rFonts w:ascii="Arial" w:hAnsi="Arial" w:cs="Arial"/>
          <w:sz w:val="24"/>
          <w:szCs w:val="24"/>
        </w:rPr>
        <w:t>ugovora</w:t>
      </w:r>
      <w:r w:rsidRPr="00C04572">
        <w:rPr>
          <w:rFonts w:ascii="Arial" w:hAnsi="Arial" w:cs="Arial"/>
          <w:sz w:val="24"/>
          <w:szCs w:val="24"/>
        </w:rPr>
        <w:t xml:space="preserve">, u obliku </w:t>
      </w:r>
      <w:r>
        <w:rPr>
          <w:rFonts w:ascii="Arial" w:hAnsi="Arial" w:cs="Arial"/>
          <w:sz w:val="24"/>
          <w:szCs w:val="24"/>
        </w:rPr>
        <w:t>zadužnice ili bjanko zadužnice</w:t>
      </w:r>
      <w:r w:rsidRPr="00C04572">
        <w:rPr>
          <w:rFonts w:ascii="Arial" w:hAnsi="Arial" w:cs="Arial"/>
          <w:sz w:val="24"/>
          <w:szCs w:val="24"/>
        </w:rPr>
        <w:t>;</w:t>
      </w:r>
    </w:p>
    <w:p w14:paraId="70A7ED2D" w14:textId="222B1957" w:rsidR="0059768C" w:rsidRPr="0059768C" w:rsidRDefault="00905247" w:rsidP="00CD1BA6">
      <w:pPr>
        <w:pStyle w:val="Bezproreda"/>
        <w:numPr>
          <w:ilvl w:val="0"/>
          <w:numId w:val="27"/>
        </w:numPr>
        <w:jc w:val="both"/>
        <w:rPr>
          <w:rFonts w:ascii="Arial" w:hAnsi="Arial" w:cs="Arial"/>
          <w:sz w:val="24"/>
          <w:szCs w:val="24"/>
        </w:rPr>
      </w:pPr>
      <w:r w:rsidRPr="0059768C">
        <w:rPr>
          <w:rFonts w:ascii="Arial" w:hAnsi="Arial" w:cs="Arial"/>
          <w:sz w:val="24"/>
          <w:szCs w:val="24"/>
        </w:rPr>
        <w:t>da će zadužnica ili bjanko zadužnica biti u visini od 10 % (deset posto) od vrijednosti ugovora bez poreza na dodanu vrijednost (u slučaju bjan</w:t>
      </w:r>
      <w:r w:rsidR="0059768C" w:rsidRPr="0059768C">
        <w:rPr>
          <w:rFonts w:ascii="Arial" w:hAnsi="Arial" w:cs="Arial"/>
          <w:sz w:val="24"/>
          <w:szCs w:val="24"/>
        </w:rPr>
        <w:t xml:space="preserve">ko zadužnice ponuditelj može dostaviti jednu bjanko zadužnicu, koja mora biti s naznakom apoena </w:t>
      </w:r>
      <w:r w:rsidR="0059768C" w:rsidRPr="0059768C">
        <w:rPr>
          <w:rFonts w:ascii="Arial" w:hAnsi="Arial" w:cs="Arial"/>
          <w:iCs/>
          <w:sz w:val="24"/>
          <w:szCs w:val="24"/>
        </w:rPr>
        <w:t>najmanje u visini jednakoj ili za prvi mogući iznos višoj od iznosa jamstva za uredno izvršenje ugovora,</w:t>
      </w:r>
      <w:r w:rsidR="0059768C">
        <w:rPr>
          <w:rFonts w:ascii="Arial" w:hAnsi="Arial" w:cs="Arial"/>
          <w:iCs/>
          <w:sz w:val="24"/>
          <w:szCs w:val="24"/>
        </w:rPr>
        <w:t xml:space="preserve"> </w:t>
      </w:r>
      <w:r w:rsidR="0059768C" w:rsidRPr="0059768C">
        <w:rPr>
          <w:rFonts w:ascii="Arial" w:hAnsi="Arial" w:cs="Arial"/>
          <w:iCs/>
          <w:sz w:val="24"/>
          <w:szCs w:val="24"/>
        </w:rPr>
        <w:t>a može dostaviti i veći broj bjanko zadužnica, čiji ukupan zbroj apoena mora biti najmanje u visini jednakoj ili za prvi mogući iznos višoj od iznosa jamstva za uredno izvršenje)</w:t>
      </w:r>
    </w:p>
    <w:p w14:paraId="323FEB79" w14:textId="77777777" w:rsidR="00905247" w:rsidRDefault="00905247" w:rsidP="00905247">
      <w:pPr>
        <w:pStyle w:val="Bezproreda"/>
        <w:numPr>
          <w:ilvl w:val="0"/>
          <w:numId w:val="27"/>
        </w:numPr>
        <w:jc w:val="both"/>
        <w:rPr>
          <w:rFonts w:ascii="Arial" w:hAnsi="Arial" w:cs="Arial"/>
          <w:sz w:val="24"/>
          <w:szCs w:val="24"/>
        </w:rPr>
      </w:pPr>
      <w:r w:rsidRPr="00C821C4">
        <w:rPr>
          <w:rFonts w:ascii="Arial" w:hAnsi="Arial" w:cs="Arial"/>
          <w:sz w:val="24"/>
          <w:szCs w:val="24"/>
        </w:rPr>
        <w:t>da će zadužnicu</w:t>
      </w:r>
      <w:r>
        <w:rPr>
          <w:rFonts w:ascii="Arial" w:hAnsi="Arial" w:cs="Arial"/>
          <w:sz w:val="24"/>
          <w:szCs w:val="24"/>
        </w:rPr>
        <w:t xml:space="preserve"> ili bjanko zadužnicu</w:t>
      </w:r>
      <w:r w:rsidRPr="00C821C4">
        <w:rPr>
          <w:rFonts w:ascii="Arial" w:hAnsi="Arial" w:cs="Arial"/>
          <w:sz w:val="24"/>
          <w:szCs w:val="24"/>
        </w:rPr>
        <w:t xml:space="preserve"> za uredno ispunjenje ugovora ovjerenu i potvrđenu od strane javno</w:t>
      </w:r>
      <w:r>
        <w:rPr>
          <w:rFonts w:ascii="Arial" w:hAnsi="Arial" w:cs="Arial"/>
          <w:sz w:val="24"/>
          <w:szCs w:val="24"/>
        </w:rPr>
        <w:t>g bilježnika dostaviti zajedno s</w:t>
      </w:r>
      <w:r w:rsidRPr="00C821C4">
        <w:rPr>
          <w:rFonts w:ascii="Arial" w:hAnsi="Arial" w:cs="Arial"/>
          <w:sz w:val="24"/>
          <w:szCs w:val="24"/>
        </w:rPr>
        <w:t xml:space="preserve">a potpisanim ugovorom </w:t>
      </w:r>
    </w:p>
    <w:p w14:paraId="59394152" w14:textId="77777777" w:rsidR="00905247" w:rsidRPr="00C821C4" w:rsidRDefault="00905247" w:rsidP="00905247">
      <w:pPr>
        <w:pStyle w:val="Bezproreda"/>
        <w:numPr>
          <w:ilvl w:val="0"/>
          <w:numId w:val="27"/>
        </w:numPr>
        <w:jc w:val="both"/>
        <w:rPr>
          <w:rFonts w:ascii="Arial" w:hAnsi="Arial" w:cs="Arial"/>
          <w:sz w:val="24"/>
          <w:szCs w:val="24"/>
        </w:rPr>
      </w:pPr>
      <w:r w:rsidRPr="00C821C4">
        <w:rPr>
          <w:rFonts w:ascii="Arial" w:hAnsi="Arial" w:cs="Arial"/>
          <w:sz w:val="24"/>
          <w:szCs w:val="24"/>
        </w:rPr>
        <w:t>da je suglasan da će se zadužnica</w:t>
      </w:r>
      <w:r>
        <w:rPr>
          <w:rFonts w:ascii="Arial" w:hAnsi="Arial" w:cs="Arial"/>
          <w:sz w:val="24"/>
          <w:szCs w:val="24"/>
        </w:rPr>
        <w:t xml:space="preserve"> ili bjanko zadužnica</w:t>
      </w:r>
      <w:r w:rsidRPr="00C821C4">
        <w:rPr>
          <w:rFonts w:ascii="Arial" w:hAnsi="Arial" w:cs="Arial"/>
          <w:sz w:val="24"/>
          <w:szCs w:val="24"/>
        </w:rPr>
        <w:t xml:space="preserve"> za uredno ispunjenje ugovora naplatiti u slučaju povrede ugovornih obveza.</w:t>
      </w:r>
    </w:p>
    <w:p w14:paraId="048BC1C2" w14:textId="77777777" w:rsidR="00905247" w:rsidRPr="00C04572" w:rsidRDefault="00905247" w:rsidP="00905247">
      <w:pPr>
        <w:pStyle w:val="Bezproreda"/>
        <w:jc w:val="both"/>
        <w:rPr>
          <w:rFonts w:ascii="Arial" w:hAnsi="Arial" w:cs="Arial"/>
          <w:sz w:val="24"/>
          <w:szCs w:val="24"/>
        </w:rPr>
      </w:pPr>
    </w:p>
    <w:p w14:paraId="0094D039" w14:textId="77777777" w:rsidR="00905247" w:rsidRPr="00C04572" w:rsidRDefault="00905247" w:rsidP="00905247">
      <w:pPr>
        <w:pStyle w:val="Bezproreda"/>
        <w:jc w:val="both"/>
        <w:rPr>
          <w:rFonts w:ascii="Arial" w:hAnsi="Arial" w:cs="Arial"/>
          <w:sz w:val="24"/>
          <w:szCs w:val="24"/>
        </w:rPr>
      </w:pPr>
      <w:r w:rsidRPr="00C04572">
        <w:rPr>
          <w:rFonts w:ascii="Arial" w:hAnsi="Arial" w:cs="Arial"/>
          <w:sz w:val="24"/>
          <w:szCs w:val="24"/>
        </w:rPr>
        <w:t>a što ponuditelj potvrđuje svojim pečatom i potpisom ovlaštene osobe.</w:t>
      </w:r>
    </w:p>
    <w:p w14:paraId="6804DCA4" w14:textId="77777777" w:rsidR="00905247" w:rsidRPr="00C73175" w:rsidRDefault="00905247" w:rsidP="00905247">
      <w:pPr>
        <w:pStyle w:val="Bezproreda"/>
        <w:jc w:val="both"/>
        <w:rPr>
          <w:rFonts w:ascii="Arial" w:hAnsi="Arial" w:cs="Arial"/>
        </w:rPr>
      </w:pPr>
    </w:p>
    <w:p w14:paraId="70FA0323" w14:textId="31645DA9" w:rsidR="00905247" w:rsidRPr="00C73175" w:rsidRDefault="00905247" w:rsidP="00905247">
      <w:pPr>
        <w:pStyle w:val="Bezproreda"/>
        <w:rPr>
          <w:rFonts w:ascii="Arial" w:hAnsi="Arial" w:cs="Arial"/>
        </w:rPr>
      </w:pPr>
    </w:p>
    <w:p w14:paraId="42573DDE" w14:textId="77777777" w:rsidR="00905247" w:rsidRPr="00C73175" w:rsidRDefault="00905247" w:rsidP="00905247">
      <w:pPr>
        <w:pStyle w:val="Bezproreda"/>
        <w:rPr>
          <w:rFonts w:ascii="Arial" w:hAnsi="Arial" w:cs="Arial"/>
        </w:rPr>
      </w:pPr>
      <w:r w:rsidRPr="00C73175">
        <w:rPr>
          <w:rFonts w:ascii="Arial" w:hAnsi="Arial" w:cs="Arial"/>
        </w:rPr>
        <w:tab/>
      </w:r>
      <w:r w:rsidRPr="00C73175">
        <w:rPr>
          <w:rFonts w:ascii="Arial" w:hAnsi="Arial" w:cs="Arial"/>
        </w:rPr>
        <w:tab/>
      </w:r>
      <w:r w:rsidRPr="00C73175">
        <w:rPr>
          <w:rFonts w:ascii="Arial" w:hAnsi="Arial" w:cs="Arial"/>
        </w:rPr>
        <w:tab/>
      </w:r>
      <w:r w:rsidRPr="00C7317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3175">
        <w:rPr>
          <w:rFonts w:ascii="Arial" w:hAnsi="Arial" w:cs="Arial"/>
        </w:rPr>
        <w:t>M.P.</w:t>
      </w:r>
    </w:p>
    <w:p w14:paraId="27ED33B5" w14:textId="77777777" w:rsidR="00905247" w:rsidRPr="00C73175" w:rsidRDefault="00905247" w:rsidP="00905247">
      <w:pPr>
        <w:pStyle w:val="Bezproreda"/>
        <w:rPr>
          <w:rFonts w:ascii="Arial" w:hAnsi="Arial" w:cs="Arial"/>
        </w:rPr>
      </w:pPr>
    </w:p>
    <w:p w14:paraId="51E57A39" w14:textId="77777777" w:rsidR="00905247" w:rsidRPr="00C73175" w:rsidRDefault="00905247" w:rsidP="00905247">
      <w:pPr>
        <w:pStyle w:val="Bezproreda"/>
        <w:rPr>
          <w:rFonts w:ascii="Arial" w:hAnsi="Arial" w:cs="Arial"/>
          <w:i/>
        </w:rPr>
      </w:pPr>
      <w:r>
        <w:rPr>
          <w:rFonts w:ascii="Arial" w:hAnsi="Arial" w:cs="Arial"/>
        </w:rPr>
        <w:t>U__________.__________.2020</w:t>
      </w:r>
      <w:r w:rsidRPr="00C73175">
        <w:rPr>
          <w:rFonts w:ascii="Arial" w:hAnsi="Arial" w:cs="Arial"/>
        </w:rPr>
        <w:t xml:space="preserve">.                            </w:t>
      </w:r>
      <w:r w:rsidRPr="00C73175">
        <w:rPr>
          <w:rFonts w:ascii="Arial" w:hAnsi="Arial" w:cs="Arial"/>
          <w:i/>
        </w:rPr>
        <w:t>_________________________________</w:t>
      </w:r>
    </w:p>
    <w:p w14:paraId="6B8EC3E2" w14:textId="77777777" w:rsidR="00905247" w:rsidRPr="00C73175" w:rsidRDefault="00905247" w:rsidP="00905247">
      <w:pPr>
        <w:pStyle w:val="Bezproreda"/>
        <w:rPr>
          <w:rFonts w:ascii="Arial" w:hAnsi="Arial" w:cs="Arial"/>
          <w:i/>
        </w:rPr>
      </w:pPr>
      <w:r w:rsidRPr="00C73175">
        <w:rPr>
          <w:rFonts w:ascii="Arial" w:hAnsi="Arial" w:cs="Arial"/>
          <w:i/>
        </w:rPr>
        <w:tab/>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w:t>
      </w:r>
      <w:r w:rsidRPr="00C73175">
        <w:rPr>
          <w:rFonts w:ascii="Arial" w:hAnsi="Arial" w:cs="Arial"/>
          <w:i/>
        </w:rPr>
        <w:t xml:space="preserve">(potpis ovlaštene osobe </w:t>
      </w:r>
      <w:r>
        <w:rPr>
          <w:rFonts w:ascii="Arial" w:hAnsi="Arial" w:cs="Arial"/>
          <w:i/>
        </w:rPr>
        <w:t>p</w:t>
      </w:r>
      <w:r w:rsidRPr="00C73175">
        <w:rPr>
          <w:rFonts w:ascii="Arial" w:hAnsi="Arial" w:cs="Arial"/>
          <w:i/>
        </w:rPr>
        <w:t>onuditelja)</w:t>
      </w:r>
    </w:p>
    <w:p w14:paraId="5EFD9382" w14:textId="77777777" w:rsidR="00905247" w:rsidRPr="00C73175" w:rsidRDefault="00905247" w:rsidP="00905247">
      <w:pPr>
        <w:pStyle w:val="Bezproreda"/>
        <w:rPr>
          <w:rFonts w:ascii="Arial" w:hAnsi="Arial" w:cs="Arial"/>
        </w:rPr>
      </w:pPr>
    </w:p>
    <w:p w14:paraId="4110DD56" w14:textId="77777777" w:rsidR="00905247" w:rsidRPr="00C73175" w:rsidRDefault="00905247" w:rsidP="00905247">
      <w:pPr>
        <w:pStyle w:val="Bezproreda"/>
        <w:rPr>
          <w:rFonts w:ascii="Arial" w:hAnsi="Arial" w:cs="Arial"/>
        </w:rPr>
      </w:pPr>
    </w:p>
    <w:p w14:paraId="3F07F06D" w14:textId="77777777" w:rsidR="00905247" w:rsidRPr="00C73175" w:rsidRDefault="00905247" w:rsidP="00905247">
      <w:pPr>
        <w:pStyle w:val="Bezproreda"/>
        <w:jc w:val="both"/>
        <w:rPr>
          <w:rFonts w:ascii="Arial" w:hAnsi="Arial" w:cs="Arial"/>
        </w:rPr>
      </w:pPr>
    </w:p>
    <w:p w14:paraId="2E9F6AAD" w14:textId="77777777" w:rsidR="00905247" w:rsidRDefault="00905247" w:rsidP="00905247">
      <w:pPr>
        <w:pStyle w:val="Bezproreda"/>
        <w:jc w:val="both"/>
        <w:rPr>
          <w:rFonts w:ascii="Arial" w:hAnsi="Arial" w:cs="Arial"/>
        </w:rPr>
      </w:pPr>
    </w:p>
    <w:p w14:paraId="34CC49F6" w14:textId="77777777" w:rsidR="00905247" w:rsidRDefault="00905247" w:rsidP="00905247">
      <w:pPr>
        <w:pStyle w:val="Bezproreda"/>
        <w:jc w:val="both"/>
        <w:rPr>
          <w:rFonts w:ascii="Arial" w:hAnsi="Arial" w:cs="Arial"/>
        </w:rPr>
      </w:pPr>
    </w:p>
    <w:p w14:paraId="1C3E376A" w14:textId="77777777" w:rsidR="00905247" w:rsidRDefault="00905247" w:rsidP="00905247">
      <w:pPr>
        <w:pStyle w:val="Bezproreda"/>
        <w:jc w:val="both"/>
        <w:rPr>
          <w:rFonts w:ascii="Arial" w:hAnsi="Arial" w:cs="Arial"/>
        </w:rPr>
      </w:pPr>
    </w:p>
    <w:p w14:paraId="19E09735" w14:textId="77777777" w:rsidR="00905247" w:rsidRDefault="00905247" w:rsidP="00905247">
      <w:pPr>
        <w:pStyle w:val="Bezproreda"/>
        <w:jc w:val="both"/>
        <w:rPr>
          <w:rFonts w:ascii="Arial" w:hAnsi="Arial" w:cs="Arial"/>
        </w:rPr>
      </w:pPr>
    </w:p>
    <w:p w14:paraId="679D0228" w14:textId="77777777" w:rsidR="00905247" w:rsidRPr="008B45E8" w:rsidRDefault="00905247" w:rsidP="008B45E8">
      <w:pPr>
        <w:widowControl/>
        <w:tabs>
          <w:tab w:val="left" w:pos="4536"/>
        </w:tabs>
        <w:autoSpaceDE/>
        <w:adjustRightInd/>
        <w:spacing w:after="80"/>
        <w:jc w:val="both"/>
        <w:rPr>
          <w:rFonts w:ascii="Arial" w:hAnsi="Arial" w:cs="Arial"/>
          <w:sz w:val="22"/>
          <w:szCs w:val="22"/>
          <w:lang w:eastAsia="en-US"/>
        </w:rPr>
        <w:sectPr w:rsidR="00905247" w:rsidRPr="008B45E8" w:rsidSect="00A6596A">
          <w:footerReference w:type="default" r:id="rId22"/>
          <w:pgSz w:w="11906" w:h="16838" w:code="9"/>
          <w:pgMar w:top="1417" w:right="1417" w:bottom="1417" w:left="1417" w:header="720" w:footer="720" w:gutter="0"/>
          <w:pgNumType w:start="1"/>
          <w:cols w:space="720"/>
          <w:noEndnote/>
          <w:docGrid w:linePitch="272"/>
        </w:sectPr>
      </w:pPr>
    </w:p>
    <w:p w14:paraId="7E3CBCDE" w14:textId="77777777" w:rsidR="00904BC7" w:rsidRDefault="00904BC7" w:rsidP="009D6080">
      <w:pPr>
        <w:pStyle w:val="Bezproreda"/>
        <w:jc w:val="both"/>
        <w:rPr>
          <w:rFonts w:eastAsia="Calibri"/>
          <w:b/>
          <w:sz w:val="24"/>
          <w:szCs w:val="24"/>
        </w:rPr>
      </w:pPr>
      <w:r>
        <w:rPr>
          <w:rFonts w:ascii="Arial" w:hAnsi="Arial" w:cs="Arial"/>
          <w:b/>
          <w:sz w:val="24"/>
          <w:szCs w:val="24"/>
        </w:rPr>
        <w:t>Prilog I. PONUDBENOM LISTU</w:t>
      </w:r>
    </w:p>
    <w:p w14:paraId="7B268B9A" w14:textId="77777777" w:rsidR="00904BC7" w:rsidRDefault="00904BC7" w:rsidP="008B45E8">
      <w:pPr>
        <w:pStyle w:val="Bezproreda"/>
        <w:jc w:val="both"/>
        <w:rPr>
          <w:rFonts w:ascii="Arial" w:hAnsi="Arial" w:cs="Arial"/>
        </w:rPr>
      </w:pPr>
    </w:p>
    <w:p w14:paraId="10C69600" w14:textId="34A0CCA2" w:rsidR="00904BC7" w:rsidRPr="008B45E8" w:rsidRDefault="00904BC7" w:rsidP="008B45E8">
      <w:pPr>
        <w:jc w:val="both"/>
        <w:rPr>
          <w:rFonts w:ascii="Arial" w:hAnsi="Arial" w:cs="Arial"/>
          <w:b/>
        </w:rPr>
      </w:pPr>
      <w:r>
        <w:rPr>
          <w:rFonts w:ascii="Arial" w:hAnsi="Arial" w:cs="Arial"/>
        </w:rPr>
        <w:t xml:space="preserve">Sukladno Pozivu na dostavu ponuda u postupku nabave </w:t>
      </w:r>
      <w:r w:rsidR="008B45E8" w:rsidRPr="008B45E8">
        <w:rPr>
          <w:rFonts w:ascii="Arial" w:hAnsi="Arial" w:cs="Arial"/>
        </w:rPr>
        <w:t>programskog rješenja:</w:t>
      </w:r>
      <w:r w:rsidR="008B45E8" w:rsidRPr="008B45E8">
        <w:rPr>
          <w:rFonts w:ascii="Arial" w:hAnsi="Arial" w:cs="Arial"/>
          <w:b/>
        </w:rPr>
        <w:t xml:space="preserve"> Pilot projekt – web prijave za javne pozive projekata energetske učinkovitos</w:t>
      </w:r>
      <w:r w:rsidR="008B45E8">
        <w:rPr>
          <w:rFonts w:ascii="Arial" w:hAnsi="Arial" w:cs="Arial"/>
          <w:b/>
        </w:rPr>
        <w:t>ti i obnovljivih izvora energije</w:t>
      </w:r>
      <w:r w:rsidR="008B45E8">
        <w:rPr>
          <w:rFonts w:ascii="Arial" w:hAnsi="Arial" w:cs="Arial"/>
        </w:rPr>
        <w:t xml:space="preserve">, </w:t>
      </w:r>
      <w:r>
        <w:rPr>
          <w:rFonts w:ascii="Arial" w:hAnsi="Arial" w:cs="Arial"/>
        </w:rPr>
        <w:t>evidencijski broj nabave:E-JN-</w:t>
      </w:r>
      <w:r w:rsidR="008B45E8">
        <w:rPr>
          <w:rFonts w:ascii="Arial" w:hAnsi="Arial" w:cs="Arial"/>
        </w:rPr>
        <w:t>56/2020/R1</w:t>
      </w:r>
      <w:r>
        <w:rPr>
          <w:rFonts w:ascii="Arial" w:hAnsi="Arial" w:cs="Arial"/>
        </w:rPr>
        <w:t>, gospodarski subjekti udruženi u zajednicu ponuditelja daju</w:t>
      </w:r>
    </w:p>
    <w:p w14:paraId="2D7525A3" w14:textId="77777777" w:rsidR="00904BC7" w:rsidRDefault="00904BC7" w:rsidP="009D6080">
      <w:pPr>
        <w:pStyle w:val="Bezproreda"/>
        <w:rPr>
          <w:rFonts w:ascii="Arial" w:hAnsi="Arial" w:cs="Arial"/>
        </w:rPr>
      </w:pPr>
    </w:p>
    <w:p w14:paraId="0231BB6E" w14:textId="77777777" w:rsidR="00904BC7" w:rsidRDefault="00904BC7" w:rsidP="009D6080">
      <w:pPr>
        <w:pStyle w:val="Bezproreda"/>
        <w:jc w:val="center"/>
        <w:rPr>
          <w:rFonts w:ascii="Arial" w:hAnsi="Arial" w:cs="Arial"/>
          <w:b/>
        </w:rPr>
      </w:pPr>
      <w:r>
        <w:rPr>
          <w:rFonts w:ascii="Arial" w:hAnsi="Arial" w:cs="Arial"/>
          <w:b/>
        </w:rPr>
        <w:t xml:space="preserve">IZJAVU O SOLIDARNOJ </w:t>
      </w:r>
    </w:p>
    <w:p w14:paraId="48F01CF0" w14:textId="77777777" w:rsidR="00904BC7" w:rsidRDefault="00904BC7" w:rsidP="009D6080">
      <w:pPr>
        <w:pStyle w:val="Bezproreda"/>
        <w:jc w:val="center"/>
        <w:rPr>
          <w:rFonts w:ascii="Arial" w:hAnsi="Arial" w:cs="Arial"/>
          <w:b/>
        </w:rPr>
      </w:pPr>
      <w:r>
        <w:rPr>
          <w:rFonts w:ascii="Arial" w:hAnsi="Arial" w:cs="Arial"/>
          <w:b/>
        </w:rPr>
        <w:t>ODGOVORNOSTI ČLANOVA ZAJEDNICE PONUDITELJA</w:t>
      </w:r>
    </w:p>
    <w:p w14:paraId="3E9302F3" w14:textId="77777777" w:rsidR="00904BC7" w:rsidRDefault="00904BC7" w:rsidP="009D6080">
      <w:pPr>
        <w:widowControl/>
        <w:jc w:val="center"/>
        <w:rPr>
          <w:rFonts w:ascii="Tahoma,Bold" w:eastAsiaTheme="minorHAnsi" w:hAnsi="Tahoma,Bold" w:cs="Tahoma,Bold"/>
          <w:b/>
          <w:bCs/>
          <w:sz w:val="22"/>
          <w:szCs w:val="22"/>
          <w:lang w:eastAsia="en-US"/>
        </w:rPr>
      </w:pPr>
      <w:r>
        <w:rPr>
          <w:rFonts w:ascii="Tahoma,Bold" w:eastAsiaTheme="minorHAnsi" w:hAnsi="Tahoma,Bold" w:cs="Tahoma,Bold"/>
          <w:b/>
          <w:bCs/>
          <w:sz w:val="22"/>
          <w:szCs w:val="22"/>
          <w:lang w:eastAsia="en-US"/>
        </w:rPr>
        <w:t>(priložiti samo u slučaju zajednice ponuditelja)</w:t>
      </w:r>
    </w:p>
    <w:p w14:paraId="28E4F401" w14:textId="77777777" w:rsidR="00904BC7" w:rsidRDefault="00904BC7" w:rsidP="009D6080">
      <w:pPr>
        <w:pStyle w:val="Bezproreda"/>
        <w:jc w:val="center"/>
        <w:rPr>
          <w:rFonts w:ascii="Arial" w:hAnsi="Arial" w:cs="Arial"/>
          <w:b/>
        </w:rPr>
      </w:pPr>
    </w:p>
    <w:p w14:paraId="72718807" w14:textId="77777777" w:rsidR="00904BC7" w:rsidRDefault="00904BC7" w:rsidP="009D6080">
      <w:pPr>
        <w:pStyle w:val="Bezproreda"/>
        <w:rPr>
          <w:rFonts w:ascii="Arial" w:hAnsi="Arial" w:cs="Arial"/>
        </w:rPr>
      </w:pPr>
      <w:r>
        <w:rPr>
          <w:rFonts w:ascii="Arial" w:hAnsi="Arial" w:cs="Arial"/>
        </w:rPr>
        <w:t xml:space="preserve">kojoj izjavljujemo da: </w:t>
      </w:r>
    </w:p>
    <w:p w14:paraId="087C6131" w14:textId="77777777" w:rsidR="00904BC7" w:rsidRDefault="00904BC7" w:rsidP="009D6080">
      <w:pPr>
        <w:pStyle w:val="Bezproreda"/>
        <w:numPr>
          <w:ilvl w:val="0"/>
          <w:numId w:val="28"/>
        </w:numPr>
        <w:ind w:left="284" w:hanging="284"/>
        <w:rPr>
          <w:rFonts w:ascii="Arial" w:hAnsi="Arial" w:cs="Arial"/>
        </w:rPr>
      </w:pPr>
      <w:r>
        <w:rPr>
          <w:rFonts w:ascii="Arial" w:hAnsi="Arial" w:cs="Arial"/>
        </w:rPr>
        <w:t>Naziv i sjedište gospodarskog subjekta: ______________________________________</w:t>
      </w:r>
    </w:p>
    <w:p w14:paraId="26A956F7" w14:textId="77777777" w:rsidR="00904BC7" w:rsidRDefault="00904BC7" w:rsidP="009D6080">
      <w:pPr>
        <w:pStyle w:val="Bezproreda"/>
        <w:ind w:left="284" w:hanging="284"/>
        <w:rPr>
          <w:rFonts w:ascii="Arial" w:hAnsi="Arial" w:cs="Arial"/>
        </w:rPr>
      </w:pPr>
      <w:r>
        <w:rPr>
          <w:rFonts w:ascii="Arial" w:hAnsi="Arial" w:cs="Arial"/>
        </w:rPr>
        <w:t>Adresa: __________________________________________________________________</w:t>
      </w:r>
    </w:p>
    <w:p w14:paraId="497A041E" w14:textId="77777777" w:rsidR="00904BC7" w:rsidRDefault="00904BC7" w:rsidP="009D6080">
      <w:pPr>
        <w:pStyle w:val="Bezproreda"/>
        <w:ind w:left="284" w:hanging="284"/>
        <w:rPr>
          <w:rFonts w:ascii="Arial" w:hAnsi="Arial" w:cs="Arial"/>
        </w:rPr>
      </w:pPr>
      <w:r>
        <w:rPr>
          <w:rFonts w:ascii="Arial" w:hAnsi="Arial" w:cs="Arial"/>
        </w:rPr>
        <w:t>OIB ili nacionalni identifikacijski broj prema zemlji sjedišta gospodarskog subjekta: _______________________ Telefon: _____________Telefaks: _________________</w:t>
      </w:r>
    </w:p>
    <w:p w14:paraId="68FCCA30" w14:textId="77777777" w:rsidR="00904BC7" w:rsidRDefault="00904BC7" w:rsidP="009D6080">
      <w:pPr>
        <w:pStyle w:val="Bezproreda"/>
        <w:ind w:left="284" w:hanging="284"/>
        <w:rPr>
          <w:rFonts w:ascii="Arial" w:hAnsi="Arial" w:cs="Arial"/>
        </w:rPr>
      </w:pPr>
      <w:r>
        <w:rPr>
          <w:rFonts w:ascii="Arial" w:hAnsi="Arial" w:cs="Arial"/>
        </w:rPr>
        <w:t>e-mail: ___________________________________________________________________</w:t>
      </w:r>
    </w:p>
    <w:p w14:paraId="44E584BB" w14:textId="77777777" w:rsidR="00904BC7" w:rsidRDefault="00904BC7" w:rsidP="009D6080">
      <w:pPr>
        <w:pStyle w:val="Bezproreda"/>
        <w:ind w:left="284" w:hanging="284"/>
        <w:rPr>
          <w:rFonts w:ascii="Arial" w:hAnsi="Arial" w:cs="Arial"/>
        </w:rPr>
      </w:pPr>
      <w:r>
        <w:rPr>
          <w:rFonts w:ascii="Arial" w:hAnsi="Arial" w:cs="Arial"/>
        </w:rPr>
        <w:t>Ime, prezime i funkcija ovlaštene osobe: ________________________________________</w:t>
      </w:r>
    </w:p>
    <w:p w14:paraId="3421C5FD" w14:textId="77777777" w:rsidR="00904BC7" w:rsidRDefault="00904BC7" w:rsidP="009D6080">
      <w:pPr>
        <w:pStyle w:val="Bezproreda"/>
        <w:numPr>
          <w:ilvl w:val="0"/>
          <w:numId w:val="28"/>
        </w:numPr>
        <w:ind w:left="284" w:hanging="284"/>
        <w:rPr>
          <w:rFonts w:ascii="Arial" w:hAnsi="Arial" w:cs="Arial"/>
        </w:rPr>
      </w:pPr>
      <w:r>
        <w:rPr>
          <w:rFonts w:ascii="Arial" w:hAnsi="Arial" w:cs="Arial"/>
        </w:rPr>
        <w:t>Naziv i sjedište gospodarskog subjekta: ______________________________________</w:t>
      </w:r>
    </w:p>
    <w:p w14:paraId="0EB53C67" w14:textId="77777777" w:rsidR="00904BC7" w:rsidRDefault="00904BC7" w:rsidP="009D6080">
      <w:pPr>
        <w:pStyle w:val="Bezproreda"/>
        <w:ind w:left="284" w:hanging="284"/>
        <w:rPr>
          <w:rFonts w:ascii="Arial" w:hAnsi="Arial" w:cs="Arial"/>
        </w:rPr>
      </w:pPr>
      <w:r>
        <w:rPr>
          <w:rFonts w:ascii="Arial" w:hAnsi="Arial" w:cs="Arial"/>
        </w:rPr>
        <w:t>Adresa: __________________________________________________________________</w:t>
      </w:r>
    </w:p>
    <w:p w14:paraId="59DAE574" w14:textId="77777777" w:rsidR="00904BC7" w:rsidRDefault="00904BC7" w:rsidP="009D6080">
      <w:pPr>
        <w:pStyle w:val="Bezproreda"/>
        <w:ind w:left="284" w:hanging="284"/>
        <w:rPr>
          <w:rFonts w:ascii="Arial" w:hAnsi="Arial" w:cs="Arial"/>
        </w:rPr>
      </w:pPr>
      <w:r>
        <w:rPr>
          <w:rFonts w:ascii="Arial" w:hAnsi="Arial" w:cs="Arial"/>
        </w:rPr>
        <w:t>OIB ili nacionalni identifikacijski broj prema zemlji sjedišta gospodarskog subjekta _______________________ Telefon: _____________Telefaks: _________________</w:t>
      </w:r>
    </w:p>
    <w:p w14:paraId="3DA16929" w14:textId="77777777" w:rsidR="00904BC7" w:rsidRDefault="00904BC7" w:rsidP="009D6080">
      <w:pPr>
        <w:pStyle w:val="Bezproreda"/>
        <w:ind w:left="284" w:hanging="284"/>
        <w:rPr>
          <w:rFonts w:ascii="Arial" w:hAnsi="Arial" w:cs="Arial"/>
        </w:rPr>
      </w:pPr>
      <w:r>
        <w:rPr>
          <w:rFonts w:ascii="Arial" w:hAnsi="Arial" w:cs="Arial"/>
        </w:rPr>
        <w:t>e-mail: ___________________________________________________________________</w:t>
      </w:r>
    </w:p>
    <w:p w14:paraId="744C1173" w14:textId="77777777" w:rsidR="00904BC7" w:rsidRDefault="00904BC7" w:rsidP="009D6080">
      <w:pPr>
        <w:pStyle w:val="Bezproreda"/>
        <w:ind w:left="284" w:hanging="284"/>
        <w:rPr>
          <w:rFonts w:ascii="Arial" w:hAnsi="Arial" w:cs="Arial"/>
        </w:rPr>
      </w:pPr>
      <w:r>
        <w:rPr>
          <w:rFonts w:ascii="Arial" w:hAnsi="Arial" w:cs="Arial"/>
        </w:rPr>
        <w:t>Ime, prezime i funkcija ovlaštene osobe: ________________________________________</w:t>
      </w:r>
    </w:p>
    <w:p w14:paraId="25465487" w14:textId="77777777" w:rsidR="00904BC7" w:rsidRDefault="00904BC7" w:rsidP="009D6080">
      <w:pPr>
        <w:pStyle w:val="Bezproreda"/>
        <w:numPr>
          <w:ilvl w:val="0"/>
          <w:numId w:val="28"/>
        </w:numPr>
        <w:ind w:left="284" w:hanging="284"/>
        <w:rPr>
          <w:rFonts w:ascii="Arial" w:hAnsi="Arial" w:cs="Arial"/>
        </w:rPr>
      </w:pPr>
      <w:r>
        <w:rPr>
          <w:rFonts w:ascii="Arial" w:hAnsi="Arial" w:cs="Arial"/>
        </w:rPr>
        <w:t>Naziv i sjedište gospodarskog subjekta: _____________________________________</w:t>
      </w:r>
    </w:p>
    <w:p w14:paraId="16257A50" w14:textId="77777777" w:rsidR="00904BC7" w:rsidRDefault="00904BC7" w:rsidP="009D6080">
      <w:pPr>
        <w:pStyle w:val="Bezproreda"/>
        <w:ind w:left="284" w:hanging="284"/>
        <w:rPr>
          <w:rFonts w:ascii="Arial" w:hAnsi="Arial" w:cs="Arial"/>
        </w:rPr>
      </w:pPr>
      <w:r>
        <w:rPr>
          <w:rFonts w:ascii="Arial" w:hAnsi="Arial" w:cs="Arial"/>
        </w:rPr>
        <w:t>Adresa: __________________________________________________________________</w:t>
      </w:r>
    </w:p>
    <w:p w14:paraId="36D21C8A" w14:textId="77777777" w:rsidR="00904BC7" w:rsidRDefault="00904BC7" w:rsidP="009D6080">
      <w:pPr>
        <w:pStyle w:val="Bezproreda"/>
        <w:ind w:left="284" w:hanging="284"/>
        <w:rPr>
          <w:rFonts w:ascii="Arial" w:hAnsi="Arial" w:cs="Arial"/>
        </w:rPr>
      </w:pPr>
      <w:r>
        <w:rPr>
          <w:rFonts w:ascii="Arial" w:hAnsi="Arial" w:cs="Arial"/>
        </w:rPr>
        <w:t>OIB ili nacionalni identifikacijski broj prema zemlji sjedišta gospodarskog subjekta _______________________ Telefon: _____________Telefaks: _________________</w:t>
      </w:r>
    </w:p>
    <w:p w14:paraId="359DACEE" w14:textId="77777777" w:rsidR="00904BC7" w:rsidRDefault="00904BC7" w:rsidP="009D6080">
      <w:pPr>
        <w:pStyle w:val="Bezproreda"/>
        <w:ind w:left="284" w:hanging="284"/>
        <w:rPr>
          <w:rFonts w:ascii="Arial" w:hAnsi="Arial" w:cs="Arial"/>
        </w:rPr>
      </w:pPr>
      <w:r>
        <w:rPr>
          <w:rFonts w:ascii="Arial" w:hAnsi="Arial" w:cs="Arial"/>
        </w:rPr>
        <w:t>e-mail: ___________________________________________________________________</w:t>
      </w:r>
    </w:p>
    <w:p w14:paraId="7CFFF548" w14:textId="77777777" w:rsidR="00904BC7" w:rsidRDefault="00904BC7" w:rsidP="009D6080">
      <w:pPr>
        <w:pStyle w:val="Bezproreda"/>
        <w:ind w:left="284" w:hanging="284"/>
        <w:rPr>
          <w:rFonts w:ascii="Arial" w:hAnsi="Arial" w:cs="Arial"/>
        </w:rPr>
      </w:pPr>
      <w:r>
        <w:rPr>
          <w:rFonts w:ascii="Arial" w:hAnsi="Arial" w:cs="Arial"/>
        </w:rPr>
        <w:t>Ime, prezime i funkcija ovlaštene osobe: ________________________________________</w:t>
      </w:r>
    </w:p>
    <w:p w14:paraId="0271CEA9" w14:textId="77777777" w:rsidR="00904BC7" w:rsidRDefault="00904BC7" w:rsidP="009D6080">
      <w:pPr>
        <w:pStyle w:val="Bezproreda"/>
        <w:jc w:val="both"/>
        <w:rPr>
          <w:rFonts w:ascii="Arial" w:hAnsi="Arial" w:cs="Arial"/>
        </w:rPr>
      </w:pPr>
    </w:p>
    <w:p w14:paraId="6311D47A" w14:textId="77777777" w:rsidR="00904BC7" w:rsidRDefault="00904BC7" w:rsidP="009D6080">
      <w:pPr>
        <w:pStyle w:val="Bezproreda"/>
        <w:jc w:val="both"/>
        <w:rPr>
          <w:rFonts w:ascii="Arial" w:hAnsi="Arial" w:cs="Arial"/>
        </w:rPr>
      </w:pPr>
      <w:r>
        <w:rPr>
          <w:rFonts w:ascii="Arial" w:hAnsi="Arial" w:cs="Arial"/>
        </w:rPr>
        <w:t>kao članovi zajednice ponuditelja solidarno odgovaramo naručitelju za uredno ispunjenje ugovora koji će se sklopiti  u slučaju odabira naše ponude.</w:t>
      </w:r>
    </w:p>
    <w:p w14:paraId="3E11372C" w14:textId="77777777" w:rsidR="00904BC7" w:rsidRDefault="00904BC7" w:rsidP="009D6080">
      <w:pPr>
        <w:pStyle w:val="Bezproreda"/>
        <w:jc w:val="both"/>
        <w:rPr>
          <w:rFonts w:ascii="Arial" w:hAnsi="Arial" w:cs="Arial"/>
        </w:rPr>
      </w:pPr>
    </w:p>
    <w:p w14:paraId="357E5E37" w14:textId="71CE5D94" w:rsidR="00904BC7" w:rsidRDefault="008B45E8" w:rsidP="009D6080">
      <w:pPr>
        <w:pStyle w:val="Bezproreda"/>
        <w:jc w:val="both"/>
        <w:rPr>
          <w:rFonts w:ascii="Arial" w:hAnsi="Arial" w:cs="Arial"/>
        </w:rPr>
      </w:pPr>
      <w:r>
        <w:rPr>
          <w:rFonts w:ascii="Arial" w:hAnsi="Arial" w:cs="Arial"/>
        </w:rPr>
        <w:t>U _____________, ________ 2020</w:t>
      </w:r>
      <w:r w:rsidR="00904BC7">
        <w:rPr>
          <w:rFonts w:ascii="Arial" w:hAnsi="Arial" w:cs="Arial"/>
        </w:rPr>
        <w:t>.</w:t>
      </w:r>
    </w:p>
    <w:p w14:paraId="4BF1258B" w14:textId="77777777" w:rsidR="00904BC7" w:rsidRDefault="00904BC7" w:rsidP="009D6080">
      <w:pPr>
        <w:pStyle w:val="Bezproreda"/>
        <w:jc w:val="both"/>
        <w:rPr>
          <w:rFonts w:ascii="Arial" w:hAnsi="Arial" w:cs="Arial"/>
        </w:rPr>
      </w:pPr>
    </w:p>
    <w:p w14:paraId="7D3A1CDC" w14:textId="77777777" w:rsidR="00904BC7" w:rsidRDefault="00904BC7" w:rsidP="009D6080">
      <w:pPr>
        <w:pStyle w:val="Bezproreda"/>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Članovi zajednice ponuditelja:</w:t>
      </w:r>
    </w:p>
    <w:p w14:paraId="39721C2F" w14:textId="77777777" w:rsidR="00904BC7" w:rsidRDefault="00904BC7" w:rsidP="009D6080">
      <w:pPr>
        <w:pStyle w:val="Bezproreda"/>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(upisati ime, prezime i funkciju ovlaštenih osoba za zastupanje)</w:t>
      </w:r>
    </w:p>
    <w:p w14:paraId="69AFFF14" w14:textId="77777777" w:rsidR="00904BC7" w:rsidRDefault="00904BC7" w:rsidP="009D6080">
      <w:pPr>
        <w:pStyle w:val="Bezproreda"/>
        <w:jc w:val="both"/>
        <w:rPr>
          <w:rFonts w:ascii="Arial" w:hAnsi="Arial" w:cs="Arial"/>
        </w:rPr>
      </w:pPr>
    </w:p>
    <w:p w14:paraId="1FD99176" w14:textId="580ECCBC" w:rsidR="00904BC7" w:rsidRDefault="00904BC7" w:rsidP="009D608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w:t>
      </w:r>
    </w:p>
    <w:p w14:paraId="78AE249F" w14:textId="7B76D2F7" w:rsidR="00904BC7" w:rsidRDefault="00904BC7" w:rsidP="009D608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M.P.                               (potpis)</w:t>
      </w:r>
    </w:p>
    <w:p w14:paraId="1888526E" w14:textId="421DAD97" w:rsidR="00904BC7" w:rsidRDefault="00904BC7" w:rsidP="009D6080">
      <w:pPr>
        <w:rPr>
          <w:rFonts w:ascii="Arial" w:hAnsi="Arial" w:cs="Arial"/>
          <w:sz w:val="22"/>
          <w:szCs w:val="22"/>
        </w:rPr>
      </w:pPr>
    </w:p>
    <w:p w14:paraId="079950B3" w14:textId="77777777" w:rsidR="00904BC7" w:rsidRDefault="00904BC7" w:rsidP="009D6080">
      <w:pPr>
        <w:rPr>
          <w:rFonts w:ascii="Arial" w:hAnsi="Arial" w:cs="Arial"/>
          <w:sz w:val="22"/>
          <w:szCs w:val="22"/>
        </w:rPr>
      </w:pPr>
    </w:p>
    <w:p w14:paraId="1BC701A6" w14:textId="30E7AD12" w:rsidR="00904BC7" w:rsidRDefault="00904BC7" w:rsidP="009D608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w:t>
      </w:r>
    </w:p>
    <w:p w14:paraId="3C96FE1E" w14:textId="77777777" w:rsidR="00904BC7" w:rsidRDefault="00904BC7" w:rsidP="009D608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M.P.                               (potpis)</w:t>
      </w:r>
    </w:p>
    <w:p w14:paraId="1EF767DC" w14:textId="47D92986" w:rsidR="00904BC7" w:rsidRDefault="00904BC7" w:rsidP="009D6080">
      <w:pPr>
        <w:rPr>
          <w:rFonts w:ascii="Arial" w:hAnsi="Arial" w:cs="Arial"/>
          <w:sz w:val="22"/>
          <w:szCs w:val="22"/>
        </w:rPr>
      </w:pPr>
    </w:p>
    <w:p w14:paraId="711AD637" w14:textId="77777777" w:rsidR="00904BC7" w:rsidRDefault="00904BC7" w:rsidP="009D6080">
      <w:pPr>
        <w:rPr>
          <w:rFonts w:ascii="Arial" w:hAnsi="Arial" w:cs="Arial"/>
          <w:sz w:val="22"/>
          <w:szCs w:val="22"/>
        </w:rPr>
      </w:pPr>
    </w:p>
    <w:p w14:paraId="1123F39A" w14:textId="54FA3CB2" w:rsidR="00904BC7" w:rsidRDefault="00904BC7" w:rsidP="009D608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w:t>
      </w:r>
    </w:p>
    <w:p w14:paraId="2B4519A9" w14:textId="77777777" w:rsidR="00904BC7" w:rsidRDefault="00904BC7" w:rsidP="009D608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M.P.                               (potpis)</w:t>
      </w:r>
    </w:p>
    <w:p w14:paraId="14F64383" w14:textId="1005C7C0" w:rsidR="00904BC7" w:rsidRDefault="00904BC7" w:rsidP="009D6080">
      <w:pPr>
        <w:rPr>
          <w:rFonts w:ascii="Arial" w:hAnsi="Arial" w:cs="Arial"/>
          <w:sz w:val="22"/>
          <w:szCs w:val="22"/>
        </w:rPr>
      </w:pPr>
    </w:p>
    <w:p w14:paraId="4688A745" w14:textId="77777777" w:rsidR="00904BC7" w:rsidRDefault="00904BC7" w:rsidP="009D6080">
      <w:pPr>
        <w:rPr>
          <w:rFonts w:ascii="Arial" w:hAnsi="Arial" w:cs="Arial"/>
        </w:rPr>
      </w:pPr>
      <w:r>
        <w:rPr>
          <w:rFonts w:ascii="Arial" w:hAnsi="Arial" w:cs="Arial"/>
        </w:rPr>
        <w:t xml:space="preserve">Napomena: U slučaju većeg broja sudionika u zajednici ponuditelja, potrebno je upisati podatke o svim sudionicima zajednice ponuditelja (po potrebi upisati dodatne retke). </w:t>
      </w:r>
    </w:p>
    <w:p w14:paraId="0385E221" w14:textId="77777777" w:rsidR="00904BC7" w:rsidRDefault="00904BC7" w:rsidP="009D6080">
      <w:pPr>
        <w:rPr>
          <w:rFonts w:ascii="Arial" w:hAnsi="Arial" w:cs="Arial"/>
        </w:rPr>
        <w:sectPr w:rsidR="00904BC7" w:rsidSect="00BD65A2">
          <w:pgSz w:w="11907" w:h="16839" w:code="9"/>
          <w:pgMar w:top="1417" w:right="1417" w:bottom="1417" w:left="1417" w:header="720" w:footer="720" w:gutter="0"/>
          <w:pgNumType w:start="1"/>
          <w:cols w:space="720"/>
          <w:noEndnote/>
          <w:docGrid w:linePitch="272"/>
        </w:sectPr>
      </w:pPr>
    </w:p>
    <w:p w14:paraId="4240BA38" w14:textId="77777777" w:rsidR="00904BC7" w:rsidRDefault="00904BC7" w:rsidP="009D6080">
      <w:pPr>
        <w:widowControl/>
        <w:rPr>
          <w:rFonts w:ascii="Tahoma,Bold" w:eastAsiaTheme="minorHAnsi" w:hAnsi="Tahoma,Bold" w:cs="Tahoma,Bold"/>
          <w:b/>
          <w:bCs/>
          <w:sz w:val="22"/>
          <w:szCs w:val="22"/>
          <w:lang w:eastAsia="en-US"/>
        </w:rPr>
      </w:pPr>
      <w:r>
        <w:rPr>
          <w:rFonts w:ascii="Tahoma,Bold" w:eastAsiaTheme="minorHAnsi" w:hAnsi="Tahoma,Bold" w:cs="Tahoma,Bold"/>
          <w:b/>
          <w:bCs/>
          <w:sz w:val="22"/>
          <w:szCs w:val="22"/>
          <w:lang w:eastAsia="en-US"/>
        </w:rPr>
        <w:t>Prilog II. PONUDBENOM LISTU</w:t>
      </w:r>
    </w:p>
    <w:p w14:paraId="4834D2F4" w14:textId="77777777" w:rsidR="00904BC7" w:rsidRDefault="00904BC7" w:rsidP="009D6080">
      <w:pPr>
        <w:widowControl/>
        <w:rPr>
          <w:rFonts w:ascii="Tahoma,Bold" w:eastAsiaTheme="minorHAnsi" w:hAnsi="Tahoma,Bold" w:cs="Tahoma,Bold"/>
          <w:b/>
          <w:bCs/>
          <w:sz w:val="22"/>
          <w:szCs w:val="22"/>
          <w:lang w:eastAsia="en-US"/>
        </w:rPr>
      </w:pPr>
    </w:p>
    <w:p w14:paraId="2D8DC7F6" w14:textId="30F340AB" w:rsidR="00904BC7" w:rsidRDefault="008B45E8" w:rsidP="009D6080">
      <w:pPr>
        <w:pStyle w:val="Bezproreda"/>
        <w:jc w:val="both"/>
        <w:rPr>
          <w:rFonts w:ascii="Arial" w:hAnsi="Arial" w:cs="Arial"/>
          <w:sz w:val="20"/>
          <w:szCs w:val="20"/>
        </w:rPr>
      </w:pPr>
      <w:r>
        <w:rPr>
          <w:rFonts w:ascii="Arial" w:hAnsi="Arial" w:cs="Arial"/>
          <w:sz w:val="20"/>
          <w:szCs w:val="20"/>
        </w:rPr>
        <w:t>Sukladno Pozivu z</w:t>
      </w:r>
      <w:r w:rsidR="00904BC7">
        <w:rPr>
          <w:rFonts w:ascii="Arial" w:hAnsi="Arial" w:cs="Arial"/>
          <w:sz w:val="20"/>
          <w:szCs w:val="20"/>
        </w:rPr>
        <w:t>a dostavu ponuda u postupku nabave</w:t>
      </w:r>
      <w:r w:rsidR="00904BC7" w:rsidRPr="008B45E8">
        <w:rPr>
          <w:rFonts w:ascii="Arial" w:hAnsi="Arial" w:cs="Arial"/>
          <w:sz w:val="20"/>
          <w:szCs w:val="20"/>
        </w:rPr>
        <w:t xml:space="preserve"> </w:t>
      </w:r>
      <w:r w:rsidRPr="008B45E8">
        <w:rPr>
          <w:rFonts w:ascii="Arial" w:hAnsi="Arial" w:cs="Arial"/>
          <w:b/>
          <w:sz w:val="20"/>
          <w:szCs w:val="20"/>
        </w:rPr>
        <w:t>programskog rješenja: Pilot projekt – web prijave za javne pozive projekata energetske učinkovitosti i obnovljivih izvora energije</w:t>
      </w:r>
      <w:r w:rsidR="00904BC7" w:rsidRPr="008B45E8">
        <w:rPr>
          <w:rFonts w:ascii="Arial" w:hAnsi="Arial" w:cs="Arial"/>
          <w:sz w:val="20"/>
          <w:szCs w:val="20"/>
        </w:rPr>
        <w:t xml:space="preserve"> evidencijski broj nabave:</w:t>
      </w:r>
      <w:r w:rsidRPr="008B45E8">
        <w:rPr>
          <w:rFonts w:ascii="Arial" w:hAnsi="Arial" w:cs="Arial"/>
          <w:sz w:val="20"/>
          <w:szCs w:val="20"/>
        </w:rPr>
        <w:t xml:space="preserve"> </w:t>
      </w:r>
      <w:r w:rsidR="00904BC7" w:rsidRPr="008B45E8">
        <w:rPr>
          <w:rFonts w:ascii="Arial" w:hAnsi="Arial" w:cs="Arial"/>
          <w:sz w:val="20"/>
          <w:szCs w:val="20"/>
        </w:rPr>
        <w:t>E-JN-</w:t>
      </w:r>
      <w:r w:rsidRPr="008B45E8">
        <w:rPr>
          <w:rFonts w:ascii="Arial" w:hAnsi="Arial" w:cs="Arial"/>
          <w:sz w:val="20"/>
          <w:szCs w:val="20"/>
        </w:rPr>
        <w:t>56/2020</w:t>
      </w:r>
      <w:r w:rsidR="00A41146" w:rsidRPr="008B45E8">
        <w:rPr>
          <w:rFonts w:ascii="Arial" w:hAnsi="Arial" w:cs="Arial"/>
          <w:sz w:val="20"/>
          <w:szCs w:val="20"/>
        </w:rPr>
        <w:t>/</w:t>
      </w:r>
      <w:r w:rsidRPr="008B45E8">
        <w:rPr>
          <w:rFonts w:ascii="Arial" w:hAnsi="Arial" w:cs="Arial"/>
          <w:sz w:val="20"/>
          <w:szCs w:val="20"/>
        </w:rPr>
        <w:t>R1</w:t>
      </w:r>
      <w:r w:rsidR="00904BC7" w:rsidRPr="008B45E8">
        <w:rPr>
          <w:rFonts w:ascii="Arial" w:hAnsi="Arial" w:cs="Arial"/>
          <w:sz w:val="20"/>
          <w:szCs w:val="20"/>
        </w:rPr>
        <w:t>,</w:t>
      </w:r>
      <w:r w:rsidR="00904BC7">
        <w:rPr>
          <w:rFonts w:ascii="Arial" w:hAnsi="Arial" w:cs="Arial"/>
          <w:sz w:val="20"/>
          <w:szCs w:val="20"/>
        </w:rPr>
        <w:t xml:space="preserve"> gospodarski subjekt koji daje dio ugovora u podugovor ili gospodarski subjekti udruženi u zajednicu ponuditelja daju</w:t>
      </w:r>
    </w:p>
    <w:p w14:paraId="333D02BB" w14:textId="77777777" w:rsidR="00904BC7" w:rsidRDefault="00904BC7" w:rsidP="009D6080">
      <w:pPr>
        <w:widowControl/>
        <w:rPr>
          <w:rFonts w:ascii="Tahoma,Bold" w:eastAsiaTheme="minorHAnsi" w:hAnsi="Tahoma,Bold" w:cs="Tahoma,Bold"/>
          <w:b/>
          <w:bCs/>
          <w:sz w:val="14"/>
          <w:szCs w:val="14"/>
          <w:lang w:eastAsia="en-US"/>
        </w:rPr>
      </w:pPr>
    </w:p>
    <w:p w14:paraId="469E9C05" w14:textId="77777777" w:rsidR="00904BC7" w:rsidRDefault="00904BC7" w:rsidP="009D6080">
      <w:pPr>
        <w:widowControl/>
        <w:rPr>
          <w:rFonts w:ascii="Tahoma,Bold" w:eastAsiaTheme="minorHAnsi" w:hAnsi="Tahoma,Bold" w:cs="Tahoma,Bold"/>
          <w:b/>
          <w:bCs/>
          <w:sz w:val="14"/>
          <w:szCs w:val="14"/>
          <w:lang w:eastAsia="en-US"/>
        </w:rPr>
      </w:pPr>
    </w:p>
    <w:p w14:paraId="4DD44EB9" w14:textId="77777777" w:rsidR="00904BC7" w:rsidRDefault="00904BC7" w:rsidP="009D6080">
      <w:pPr>
        <w:widowControl/>
        <w:jc w:val="center"/>
        <w:rPr>
          <w:rFonts w:ascii="Tahoma,Bold" w:eastAsiaTheme="minorHAnsi" w:hAnsi="Tahoma,Bold" w:cs="Tahoma,Bold"/>
          <w:b/>
          <w:bCs/>
          <w:sz w:val="22"/>
          <w:szCs w:val="22"/>
          <w:lang w:eastAsia="en-US"/>
        </w:rPr>
      </w:pPr>
      <w:r>
        <w:rPr>
          <w:rFonts w:ascii="Tahoma,Bold" w:eastAsiaTheme="minorHAnsi" w:hAnsi="Tahoma,Bold" w:cs="Tahoma,Bold"/>
          <w:b/>
          <w:bCs/>
          <w:sz w:val="22"/>
          <w:szCs w:val="22"/>
          <w:lang w:eastAsia="en-US"/>
        </w:rPr>
        <w:t>PODACI O PODUGOVARATELJIMA</w:t>
      </w:r>
    </w:p>
    <w:p w14:paraId="64DCE00E" w14:textId="77777777" w:rsidR="00904BC7" w:rsidRDefault="00904BC7" w:rsidP="009D6080">
      <w:pPr>
        <w:widowControl/>
        <w:jc w:val="center"/>
        <w:rPr>
          <w:rFonts w:ascii="Tahoma,Bold" w:eastAsiaTheme="minorHAnsi" w:hAnsi="Tahoma,Bold" w:cs="Tahoma,Bold"/>
          <w:b/>
          <w:bCs/>
          <w:sz w:val="22"/>
          <w:szCs w:val="22"/>
          <w:lang w:eastAsia="en-US"/>
        </w:rPr>
      </w:pPr>
      <w:r>
        <w:rPr>
          <w:rFonts w:ascii="Tahoma,Bold" w:eastAsiaTheme="minorHAnsi" w:hAnsi="Tahoma,Bold" w:cs="Tahoma,Bold"/>
          <w:b/>
          <w:bCs/>
          <w:sz w:val="22"/>
          <w:szCs w:val="22"/>
          <w:lang w:eastAsia="en-US"/>
        </w:rPr>
        <w:t>(priložiti samo u slučaju ako se dio ugovora ustupa podugovarateljima)</w:t>
      </w:r>
    </w:p>
    <w:p w14:paraId="088C528E" w14:textId="77777777" w:rsidR="00904BC7" w:rsidRDefault="00904BC7" w:rsidP="009D6080">
      <w:pPr>
        <w:widowControl/>
        <w:rPr>
          <w:rFonts w:ascii="Tahoma,Bold" w:eastAsiaTheme="minorHAnsi" w:hAnsi="Tahoma,Bold" w:cs="Tahoma,Bold"/>
          <w:b/>
          <w:bCs/>
          <w:sz w:val="22"/>
          <w:szCs w:val="22"/>
          <w:lang w:eastAsia="en-US"/>
        </w:rPr>
      </w:pPr>
    </w:p>
    <w:p w14:paraId="0A47C06B" w14:textId="77777777" w:rsidR="00904BC7" w:rsidRPr="00DA26FA" w:rsidRDefault="00904BC7" w:rsidP="009D6080">
      <w:pPr>
        <w:widowControl/>
        <w:rPr>
          <w:rFonts w:ascii="Arial" w:eastAsiaTheme="minorHAnsi" w:hAnsi="Arial" w:cs="Arial"/>
          <w:b/>
          <w:bCs/>
          <w:sz w:val="22"/>
          <w:szCs w:val="22"/>
          <w:lang w:eastAsia="en-US"/>
        </w:rPr>
      </w:pPr>
    </w:p>
    <w:p w14:paraId="7DAD9080" w14:textId="77777777" w:rsidR="00904BC7" w:rsidRDefault="00904BC7" w:rsidP="009D6080">
      <w:pPr>
        <w:widowControl/>
        <w:rPr>
          <w:rFonts w:ascii="Arial" w:eastAsiaTheme="minorHAnsi" w:hAnsi="Arial" w:cs="Arial"/>
          <w:b/>
          <w:bCs/>
          <w:sz w:val="22"/>
          <w:szCs w:val="22"/>
          <w:lang w:eastAsia="en-US"/>
        </w:rPr>
      </w:pPr>
      <w:r w:rsidRPr="00DA26FA">
        <w:rPr>
          <w:rFonts w:ascii="Arial" w:eastAsiaTheme="minorHAnsi" w:hAnsi="Arial" w:cs="Arial"/>
          <w:b/>
          <w:bCs/>
          <w:sz w:val="22"/>
          <w:szCs w:val="22"/>
          <w:lang w:eastAsia="en-US"/>
        </w:rPr>
        <w:t>Podaci o podugovaratelju</w:t>
      </w:r>
    </w:p>
    <w:p w14:paraId="068D7138" w14:textId="77777777" w:rsidR="00904BC7" w:rsidRPr="00DA26FA" w:rsidRDefault="00904BC7" w:rsidP="009D6080">
      <w:pPr>
        <w:widowControl/>
        <w:rPr>
          <w:rFonts w:ascii="Arial" w:eastAsiaTheme="minorHAnsi" w:hAnsi="Arial" w:cs="Arial"/>
          <w:b/>
          <w:bCs/>
          <w:sz w:val="22"/>
          <w:szCs w:val="22"/>
          <w:lang w:eastAsia="en-US"/>
        </w:rPr>
      </w:pPr>
    </w:p>
    <w:p w14:paraId="7B3D286A" w14:textId="684F7E18" w:rsidR="00904BC7" w:rsidRPr="00DA26FA" w:rsidRDefault="00904BC7" w:rsidP="009D6080">
      <w:pPr>
        <w:widowControl/>
        <w:rPr>
          <w:rFonts w:ascii="Arial" w:eastAsiaTheme="minorHAnsi" w:hAnsi="Arial" w:cs="Arial"/>
          <w:sz w:val="22"/>
          <w:szCs w:val="22"/>
          <w:lang w:eastAsia="en-US"/>
        </w:rPr>
      </w:pPr>
      <w:r w:rsidRPr="00DA26FA">
        <w:rPr>
          <w:rFonts w:ascii="Arial" w:eastAsiaTheme="minorHAnsi" w:hAnsi="Arial" w:cs="Arial"/>
          <w:sz w:val="22"/>
          <w:szCs w:val="22"/>
          <w:lang w:eastAsia="en-US"/>
        </w:rPr>
        <w:t>Naziv ili tvrtka:</w:t>
      </w:r>
      <w:r w:rsidRPr="00DA26FA">
        <w:rPr>
          <w:rFonts w:ascii="Arial" w:eastAsiaTheme="minorHAnsi" w:hAnsi="Arial" w:cs="Arial"/>
          <w:sz w:val="22"/>
          <w:szCs w:val="22"/>
          <w:lang w:eastAsia="en-US"/>
        </w:rPr>
        <w:tab/>
      </w:r>
      <w:r w:rsidRPr="00DA26FA">
        <w:rPr>
          <w:rFonts w:ascii="Arial" w:eastAsiaTheme="minorHAnsi" w:hAnsi="Arial" w:cs="Arial"/>
          <w:sz w:val="22"/>
          <w:szCs w:val="22"/>
          <w:lang w:eastAsia="en-US"/>
        </w:rPr>
        <w:tab/>
      </w:r>
      <w:r w:rsidRPr="00DA26FA">
        <w:rPr>
          <w:rFonts w:ascii="Arial" w:eastAsiaTheme="minorHAnsi" w:hAnsi="Arial" w:cs="Arial"/>
          <w:sz w:val="22"/>
          <w:szCs w:val="22"/>
          <w:lang w:eastAsia="en-US"/>
        </w:rPr>
        <w:tab/>
        <w:t>______________________________________________</w:t>
      </w:r>
    </w:p>
    <w:p w14:paraId="744457C0" w14:textId="77777777" w:rsidR="00904BC7" w:rsidRPr="00DA26FA" w:rsidRDefault="00904BC7" w:rsidP="009D6080">
      <w:pPr>
        <w:widowControl/>
        <w:rPr>
          <w:rFonts w:ascii="Arial" w:eastAsiaTheme="minorHAnsi" w:hAnsi="Arial" w:cs="Arial"/>
          <w:sz w:val="22"/>
          <w:szCs w:val="22"/>
          <w:lang w:eastAsia="en-US"/>
        </w:rPr>
      </w:pPr>
    </w:p>
    <w:p w14:paraId="7CE75AA8" w14:textId="439C22E4" w:rsidR="00904BC7" w:rsidRPr="00DA26FA" w:rsidRDefault="00904BC7" w:rsidP="009D6080">
      <w:pPr>
        <w:widowControl/>
        <w:rPr>
          <w:rFonts w:ascii="Arial" w:eastAsiaTheme="minorHAnsi" w:hAnsi="Arial" w:cs="Arial"/>
          <w:sz w:val="22"/>
          <w:szCs w:val="22"/>
          <w:lang w:eastAsia="en-US"/>
        </w:rPr>
      </w:pPr>
      <w:r>
        <w:rPr>
          <w:rFonts w:ascii="Arial" w:eastAsiaTheme="minorHAnsi" w:hAnsi="Arial" w:cs="Arial"/>
          <w:sz w:val="22"/>
          <w:szCs w:val="22"/>
          <w:lang w:eastAsia="en-US"/>
        </w:rPr>
        <w:t>Adresa i s</w:t>
      </w:r>
      <w:r w:rsidRPr="00DA26FA">
        <w:rPr>
          <w:rFonts w:ascii="Arial" w:eastAsiaTheme="minorHAnsi" w:hAnsi="Arial" w:cs="Arial"/>
          <w:sz w:val="22"/>
          <w:szCs w:val="22"/>
          <w:lang w:eastAsia="en-US"/>
        </w:rPr>
        <w:t>jedište:</w:t>
      </w:r>
      <w:r w:rsidRPr="00DA26FA">
        <w:rPr>
          <w:rFonts w:ascii="Arial" w:eastAsiaTheme="minorHAnsi" w:hAnsi="Arial" w:cs="Arial"/>
          <w:sz w:val="22"/>
          <w:szCs w:val="22"/>
          <w:lang w:eastAsia="en-US"/>
        </w:rPr>
        <w:tab/>
      </w:r>
      <w:r w:rsidRPr="00DA26FA">
        <w:rPr>
          <w:rFonts w:ascii="Arial" w:eastAsiaTheme="minorHAnsi" w:hAnsi="Arial" w:cs="Arial"/>
          <w:sz w:val="22"/>
          <w:szCs w:val="22"/>
          <w:lang w:eastAsia="en-US"/>
        </w:rPr>
        <w:tab/>
        <w:t>______________________________________________</w:t>
      </w:r>
    </w:p>
    <w:p w14:paraId="528DCD40" w14:textId="77777777" w:rsidR="00904BC7" w:rsidRPr="00DA26FA" w:rsidRDefault="00904BC7" w:rsidP="009D6080">
      <w:pPr>
        <w:widowControl/>
        <w:rPr>
          <w:rFonts w:ascii="Arial" w:eastAsiaTheme="minorHAnsi" w:hAnsi="Arial" w:cs="Arial"/>
          <w:sz w:val="22"/>
          <w:szCs w:val="22"/>
          <w:lang w:eastAsia="en-US"/>
        </w:rPr>
      </w:pPr>
    </w:p>
    <w:p w14:paraId="2507F195" w14:textId="77777777" w:rsidR="00904BC7" w:rsidRPr="00DA26FA" w:rsidRDefault="00904BC7" w:rsidP="009D6080">
      <w:pPr>
        <w:widowControl/>
        <w:rPr>
          <w:rFonts w:ascii="Arial" w:hAnsi="Arial" w:cs="Arial"/>
          <w:sz w:val="22"/>
          <w:szCs w:val="22"/>
        </w:rPr>
      </w:pPr>
      <w:r w:rsidRPr="00DA26FA">
        <w:rPr>
          <w:rFonts w:ascii="Arial" w:eastAsiaTheme="minorHAnsi" w:hAnsi="Arial" w:cs="Arial"/>
          <w:sz w:val="22"/>
          <w:szCs w:val="22"/>
          <w:lang w:eastAsia="en-US"/>
        </w:rPr>
        <w:t xml:space="preserve">OIB ili </w:t>
      </w:r>
      <w:r w:rsidRPr="00DA26FA">
        <w:rPr>
          <w:rFonts w:ascii="Arial" w:eastAsiaTheme="minorHAnsi" w:hAnsi="Arial" w:cs="Arial"/>
          <w:sz w:val="22"/>
          <w:szCs w:val="22"/>
          <w:lang w:eastAsia="en-US"/>
        </w:rPr>
        <w:tab/>
        <w:t>n</w:t>
      </w:r>
      <w:r w:rsidRPr="00DA26FA">
        <w:rPr>
          <w:rFonts w:ascii="Arial" w:hAnsi="Arial" w:cs="Arial"/>
          <w:sz w:val="22"/>
          <w:szCs w:val="22"/>
        </w:rPr>
        <w:t xml:space="preserve">acionalni identifikacijski </w:t>
      </w:r>
    </w:p>
    <w:p w14:paraId="3CCBB918" w14:textId="77777777" w:rsidR="00904BC7" w:rsidRPr="00DA26FA" w:rsidRDefault="00904BC7" w:rsidP="009D6080">
      <w:pPr>
        <w:widowControl/>
        <w:rPr>
          <w:rFonts w:ascii="Arial" w:hAnsi="Arial" w:cs="Arial"/>
          <w:sz w:val="22"/>
          <w:szCs w:val="22"/>
        </w:rPr>
      </w:pPr>
      <w:r w:rsidRPr="00DA26FA">
        <w:rPr>
          <w:rFonts w:ascii="Arial" w:hAnsi="Arial" w:cs="Arial"/>
          <w:sz w:val="22"/>
          <w:szCs w:val="22"/>
        </w:rPr>
        <w:t xml:space="preserve">broj prema zemlji sjedišta </w:t>
      </w:r>
    </w:p>
    <w:p w14:paraId="6E88B0FF" w14:textId="742A4B2E" w:rsidR="00904BC7" w:rsidRPr="00DA26FA" w:rsidRDefault="00904BC7" w:rsidP="009D6080">
      <w:pPr>
        <w:widowControl/>
        <w:rPr>
          <w:rFonts w:ascii="Arial" w:eastAsiaTheme="minorHAnsi" w:hAnsi="Arial" w:cs="Arial"/>
          <w:sz w:val="22"/>
          <w:szCs w:val="22"/>
          <w:lang w:eastAsia="en-US"/>
        </w:rPr>
      </w:pPr>
      <w:r w:rsidRPr="00DA26FA">
        <w:rPr>
          <w:rFonts w:ascii="Arial" w:hAnsi="Arial" w:cs="Arial"/>
          <w:sz w:val="22"/>
          <w:szCs w:val="22"/>
        </w:rPr>
        <w:t xml:space="preserve">gospodarskog subjekta: </w:t>
      </w:r>
      <w:r w:rsidRPr="00DA26FA">
        <w:rPr>
          <w:rFonts w:ascii="Arial" w:hAnsi="Arial" w:cs="Arial"/>
          <w:sz w:val="22"/>
          <w:szCs w:val="22"/>
        </w:rPr>
        <w:tab/>
      </w:r>
      <w:r w:rsidRPr="00DA26FA">
        <w:rPr>
          <w:rFonts w:ascii="Arial" w:eastAsiaTheme="minorHAnsi" w:hAnsi="Arial" w:cs="Arial"/>
          <w:sz w:val="22"/>
          <w:szCs w:val="22"/>
          <w:lang w:eastAsia="en-US"/>
        </w:rPr>
        <w:t>______________________________________________</w:t>
      </w:r>
    </w:p>
    <w:p w14:paraId="0CFB1A54" w14:textId="77777777" w:rsidR="00904BC7" w:rsidRDefault="00904BC7" w:rsidP="009D6080">
      <w:pPr>
        <w:widowControl/>
        <w:rPr>
          <w:rFonts w:ascii="Arial" w:hAnsi="Arial" w:cs="Arial"/>
          <w:sz w:val="24"/>
          <w:szCs w:val="24"/>
        </w:rPr>
      </w:pPr>
    </w:p>
    <w:p w14:paraId="182DCD61" w14:textId="5C582913" w:rsidR="00904BC7" w:rsidRPr="00DA26FA" w:rsidRDefault="00904BC7" w:rsidP="009D6080">
      <w:pPr>
        <w:widowControl/>
        <w:rPr>
          <w:rFonts w:ascii="Arial" w:eastAsiaTheme="minorHAnsi" w:hAnsi="Arial" w:cs="Arial"/>
          <w:sz w:val="22"/>
          <w:szCs w:val="22"/>
          <w:lang w:eastAsia="en-US"/>
        </w:rPr>
      </w:pPr>
      <w:r w:rsidRPr="00DA26FA">
        <w:rPr>
          <w:rFonts w:ascii="Arial" w:eastAsiaTheme="minorHAnsi" w:hAnsi="Arial" w:cs="Arial"/>
          <w:sz w:val="22"/>
          <w:szCs w:val="22"/>
          <w:lang w:eastAsia="en-US"/>
        </w:rPr>
        <w:t>IBAN:</w:t>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sidRPr="00DA26FA">
        <w:rPr>
          <w:rFonts w:ascii="Arial" w:eastAsiaTheme="minorHAnsi" w:hAnsi="Arial" w:cs="Arial"/>
          <w:sz w:val="22"/>
          <w:szCs w:val="22"/>
          <w:lang w:eastAsia="en-US"/>
        </w:rPr>
        <w:t>______________________________________________</w:t>
      </w:r>
    </w:p>
    <w:p w14:paraId="302CB2F1" w14:textId="77777777" w:rsidR="00904BC7" w:rsidRPr="00DA26FA" w:rsidRDefault="00904BC7" w:rsidP="009D6080">
      <w:pPr>
        <w:widowControl/>
        <w:rPr>
          <w:rFonts w:ascii="Arial" w:eastAsiaTheme="minorHAnsi" w:hAnsi="Arial" w:cs="Arial"/>
          <w:b/>
          <w:bCs/>
          <w:sz w:val="22"/>
          <w:szCs w:val="22"/>
          <w:lang w:eastAsia="en-US"/>
        </w:rPr>
      </w:pPr>
    </w:p>
    <w:p w14:paraId="3DD9A3F0" w14:textId="77777777" w:rsidR="00904BC7" w:rsidRPr="00DA26FA" w:rsidRDefault="00904BC7" w:rsidP="009D6080">
      <w:pPr>
        <w:widowControl/>
        <w:rPr>
          <w:rFonts w:ascii="Arial" w:eastAsiaTheme="minorHAnsi" w:hAnsi="Arial" w:cs="Arial"/>
          <w:b/>
          <w:bCs/>
          <w:sz w:val="22"/>
          <w:szCs w:val="22"/>
          <w:lang w:eastAsia="en-US"/>
        </w:rPr>
      </w:pPr>
      <w:r w:rsidRPr="00DA26FA">
        <w:rPr>
          <w:rFonts w:ascii="Arial" w:eastAsiaTheme="minorHAnsi" w:hAnsi="Arial" w:cs="Arial"/>
          <w:b/>
          <w:bCs/>
          <w:sz w:val="22"/>
          <w:szCs w:val="22"/>
          <w:lang w:eastAsia="en-US"/>
        </w:rPr>
        <w:t>Podaci o dijelu ugovora</w:t>
      </w:r>
    </w:p>
    <w:p w14:paraId="6173069A" w14:textId="77777777" w:rsidR="00904BC7" w:rsidRPr="00DA26FA" w:rsidRDefault="00904BC7" w:rsidP="009D6080">
      <w:pPr>
        <w:widowControl/>
        <w:rPr>
          <w:rFonts w:ascii="Arial" w:eastAsiaTheme="minorHAnsi" w:hAnsi="Arial" w:cs="Arial"/>
          <w:sz w:val="22"/>
          <w:szCs w:val="22"/>
          <w:lang w:eastAsia="en-US"/>
        </w:rPr>
      </w:pPr>
    </w:p>
    <w:p w14:paraId="14D128AD" w14:textId="6D634955" w:rsidR="00904BC7" w:rsidRPr="00DA26FA" w:rsidRDefault="00904BC7" w:rsidP="009D6080">
      <w:pPr>
        <w:widowControl/>
        <w:rPr>
          <w:rFonts w:ascii="Arial" w:eastAsiaTheme="minorHAnsi" w:hAnsi="Arial" w:cs="Arial"/>
          <w:sz w:val="22"/>
          <w:szCs w:val="22"/>
          <w:lang w:eastAsia="en-US"/>
        </w:rPr>
      </w:pPr>
      <w:r w:rsidRPr="00DA26FA">
        <w:rPr>
          <w:rFonts w:ascii="Arial" w:eastAsiaTheme="minorHAnsi" w:hAnsi="Arial" w:cs="Arial"/>
          <w:sz w:val="22"/>
          <w:szCs w:val="22"/>
          <w:lang w:eastAsia="en-US"/>
        </w:rPr>
        <w:t>Predmet:</w:t>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sidRPr="00DA26FA">
        <w:rPr>
          <w:rFonts w:ascii="Arial" w:eastAsiaTheme="minorHAnsi" w:hAnsi="Arial" w:cs="Arial"/>
          <w:sz w:val="22"/>
          <w:szCs w:val="22"/>
          <w:lang w:eastAsia="en-US"/>
        </w:rPr>
        <w:t>___________________________________________</w:t>
      </w:r>
      <w:r>
        <w:rPr>
          <w:rFonts w:ascii="Arial" w:eastAsiaTheme="minorHAnsi" w:hAnsi="Arial" w:cs="Arial"/>
          <w:sz w:val="22"/>
          <w:szCs w:val="22"/>
          <w:lang w:eastAsia="en-US"/>
        </w:rPr>
        <w:t>___</w:t>
      </w:r>
    </w:p>
    <w:p w14:paraId="37122973" w14:textId="77777777" w:rsidR="00904BC7" w:rsidRPr="00DA26FA" w:rsidRDefault="00904BC7" w:rsidP="009D6080">
      <w:pPr>
        <w:widowControl/>
        <w:rPr>
          <w:rFonts w:ascii="Arial" w:eastAsiaTheme="minorHAnsi" w:hAnsi="Arial" w:cs="Arial"/>
          <w:sz w:val="22"/>
          <w:szCs w:val="22"/>
          <w:lang w:eastAsia="en-US"/>
        </w:rPr>
      </w:pPr>
    </w:p>
    <w:p w14:paraId="4ECCE7E2" w14:textId="450654B6" w:rsidR="00904BC7" w:rsidRPr="00DA26FA" w:rsidRDefault="00904BC7" w:rsidP="009D6080">
      <w:pPr>
        <w:widowControl/>
        <w:rPr>
          <w:rFonts w:ascii="Arial" w:eastAsiaTheme="minorHAnsi" w:hAnsi="Arial" w:cs="Arial"/>
          <w:sz w:val="22"/>
          <w:szCs w:val="22"/>
          <w:lang w:eastAsia="en-US"/>
        </w:rPr>
      </w:pPr>
      <w:r w:rsidRPr="00DA26FA">
        <w:rPr>
          <w:rFonts w:ascii="Arial" w:eastAsiaTheme="minorHAnsi" w:hAnsi="Arial" w:cs="Arial"/>
          <w:sz w:val="22"/>
          <w:szCs w:val="22"/>
          <w:lang w:eastAsia="en-US"/>
        </w:rPr>
        <w:t>Količina:</w:t>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t>__________</w:t>
      </w:r>
      <w:r w:rsidRPr="00DA26FA">
        <w:rPr>
          <w:rFonts w:ascii="Arial" w:eastAsiaTheme="minorHAnsi" w:hAnsi="Arial" w:cs="Arial"/>
          <w:sz w:val="22"/>
          <w:szCs w:val="22"/>
          <w:lang w:eastAsia="en-US"/>
        </w:rPr>
        <w:t>___________________</w:t>
      </w:r>
      <w:r>
        <w:rPr>
          <w:rFonts w:ascii="Arial" w:eastAsiaTheme="minorHAnsi" w:hAnsi="Arial" w:cs="Arial"/>
          <w:sz w:val="22"/>
          <w:szCs w:val="22"/>
          <w:lang w:eastAsia="en-US"/>
        </w:rPr>
        <w:t>_________________</w:t>
      </w:r>
    </w:p>
    <w:p w14:paraId="5D0EC343" w14:textId="77777777" w:rsidR="00904BC7" w:rsidRPr="00DA26FA" w:rsidRDefault="00904BC7" w:rsidP="009D6080">
      <w:pPr>
        <w:widowControl/>
        <w:rPr>
          <w:rFonts w:ascii="Arial" w:eastAsiaTheme="minorHAnsi" w:hAnsi="Arial" w:cs="Arial"/>
          <w:sz w:val="22"/>
          <w:szCs w:val="22"/>
          <w:lang w:eastAsia="en-US"/>
        </w:rPr>
      </w:pPr>
    </w:p>
    <w:p w14:paraId="6AEA9043" w14:textId="77777777" w:rsidR="00904BC7" w:rsidRPr="00DA26FA" w:rsidRDefault="00904BC7" w:rsidP="009D6080">
      <w:pPr>
        <w:widowControl/>
        <w:rPr>
          <w:rFonts w:ascii="Arial" w:eastAsiaTheme="minorHAnsi" w:hAnsi="Arial" w:cs="Arial"/>
          <w:sz w:val="22"/>
          <w:szCs w:val="22"/>
          <w:lang w:eastAsia="en-US"/>
        </w:rPr>
      </w:pPr>
      <w:r w:rsidRPr="00DA26FA">
        <w:rPr>
          <w:rFonts w:ascii="Arial" w:eastAsiaTheme="minorHAnsi" w:hAnsi="Arial" w:cs="Arial"/>
          <w:sz w:val="22"/>
          <w:szCs w:val="22"/>
          <w:lang w:eastAsia="en-US"/>
        </w:rPr>
        <w:t>Vrijednost</w:t>
      </w:r>
    </w:p>
    <w:p w14:paraId="43AD3DFF" w14:textId="382DCC46" w:rsidR="00904BC7" w:rsidRPr="00DA26FA" w:rsidRDefault="00904BC7" w:rsidP="009D6080">
      <w:pPr>
        <w:widowControl/>
        <w:rPr>
          <w:rFonts w:ascii="Arial" w:eastAsiaTheme="minorHAnsi" w:hAnsi="Arial" w:cs="Arial"/>
          <w:sz w:val="22"/>
          <w:szCs w:val="22"/>
          <w:lang w:eastAsia="en-US"/>
        </w:rPr>
      </w:pPr>
      <w:r w:rsidRPr="00DA26FA">
        <w:rPr>
          <w:rFonts w:ascii="Arial" w:eastAsiaTheme="minorHAnsi" w:hAnsi="Arial" w:cs="Arial"/>
          <w:sz w:val="22"/>
          <w:szCs w:val="22"/>
          <w:lang w:eastAsia="en-US"/>
        </w:rPr>
        <w:t>podugovora:</w:t>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sidRPr="00DA26FA">
        <w:rPr>
          <w:rFonts w:ascii="Arial" w:eastAsiaTheme="minorHAnsi" w:hAnsi="Arial" w:cs="Arial"/>
          <w:sz w:val="22"/>
          <w:szCs w:val="22"/>
          <w:lang w:eastAsia="en-US"/>
        </w:rPr>
        <w:t>______________________________________________</w:t>
      </w:r>
    </w:p>
    <w:p w14:paraId="68302997" w14:textId="77777777" w:rsidR="00904BC7" w:rsidRPr="00DA26FA" w:rsidRDefault="00904BC7" w:rsidP="009D6080">
      <w:pPr>
        <w:widowControl/>
        <w:rPr>
          <w:rFonts w:ascii="Arial" w:eastAsiaTheme="minorHAnsi" w:hAnsi="Arial" w:cs="Arial"/>
          <w:sz w:val="22"/>
          <w:szCs w:val="22"/>
          <w:lang w:eastAsia="en-US"/>
        </w:rPr>
      </w:pPr>
    </w:p>
    <w:p w14:paraId="1AB86A69" w14:textId="77777777" w:rsidR="00904BC7" w:rsidRPr="00DA26FA" w:rsidRDefault="00904BC7" w:rsidP="009D6080">
      <w:pPr>
        <w:widowControl/>
        <w:rPr>
          <w:rFonts w:ascii="Arial" w:eastAsiaTheme="minorHAnsi" w:hAnsi="Arial" w:cs="Arial"/>
          <w:sz w:val="22"/>
          <w:szCs w:val="22"/>
          <w:lang w:eastAsia="en-US"/>
        </w:rPr>
      </w:pPr>
      <w:r w:rsidRPr="00DA26FA">
        <w:rPr>
          <w:rFonts w:ascii="Arial" w:eastAsiaTheme="minorHAnsi" w:hAnsi="Arial" w:cs="Arial"/>
          <w:sz w:val="22"/>
          <w:szCs w:val="22"/>
          <w:lang w:eastAsia="en-US"/>
        </w:rPr>
        <w:t>Postotni dio</w:t>
      </w:r>
    </w:p>
    <w:p w14:paraId="2FD70ED8" w14:textId="77777777" w:rsidR="00904BC7" w:rsidRPr="00DA26FA" w:rsidRDefault="00904BC7" w:rsidP="009D6080">
      <w:pPr>
        <w:widowControl/>
        <w:rPr>
          <w:rFonts w:ascii="Arial" w:eastAsiaTheme="minorHAnsi" w:hAnsi="Arial" w:cs="Arial"/>
          <w:sz w:val="22"/>
          <w:szCs w:val="22"/>
          <w:lang w:eastAsia="en-US"/>
        </w:rPr>
      </w:pPr>
      <w:r w:rsidRPr="00DA26FA">
        <w:rPr>
          <w:rFonts w:ascii="Arial" w:eastAsiaTheme="minorHAnsi" w:hAnsi="Arial" w:cs="Arial"/>
          <w:sz w:val="22"/>
          <w:szCs w:val="22"/>
          <w:lang w:eastAsia="en-US"/>
        </w:rPr>
        <w:t>ugovora o javnoj</w:t>
      </w:r>
    </w:p>
    <w:p w14:paraId="68613FFF" w14:textId="77777777" w:rsidR="00904BC7" w:rsidRPr="00DA26FA" w:rsidRDefault="00904BC7" w:rsidP="009D6080">
      <w:pPr>
        <w:widowControl/>
        <w:rPr>
          <w:rFonts w:ascii="Arial" w:eastAsiaTheme="minorHAnsi" w:hAnsi="Arial" w:cs="Arial"/>
          <w:sz w:val="22"/>
          <w:szCs w:val="22"/>
          <w:lang w:eastAsia="en-US"/>
        </w:rPr>
      </w:pPr>
      <w:r w:rsidRPr="00DA26FA">
        <w:rPr>
          <w:rFonts w:ascii="Arial" w:eastAsiaTheme="minorHAnsi" w:hAnsi="Arial" w:cs="Arial"/>
          <w:sz w:val="22"/>
          <w:szCs w:val="22"/>
          <w:lang w:eastAsia="en-US"/>
        </w:rPr>
        <w:t>nabavi koji se</w:t>
      </w:r>
    </w:p>
    <w:p w14:paraId="75E0F712" w14:textId="77777777" w:rsidR="00904BC7" w:rsidRPr="00DA26FA" w:rsidRDefault="00904BC7" w:rsidP="009D6080">
      <w:pPr>
        <w:widowControl/>
        <w:rPr>
          <w:rFonts w:ascii="Arial" w:eastAsiaTheme="minorHAnsi" w:hAnsi="Arial" w:cs="Arial"/>
          <w:sz w:val="22"/>
          <w:szCs w:val="22"/>
          <w:lang w:eastAsia="en-US"/>
        </w:rPr>
      </w:pPr>
      <w:r w:rsidRPr="00DA26FA">
        <w:rPr>
          <w:rFonts w:ascii="Arial" w:eastAsiaTheme="minorHAnsi" w:hAnsi="Arial" w:cs="Arial"/>
          <w:sz w:val="22"/>
          <w:szCs w:val="22"/>
          <w:lang w:eastAsia="en-US"/>
        </w:rPr>
        <w:t>daje u</w:t>
      </w:r>
    </w:p>
    <w:p w14:paraId="52735AC9" w14:textId="1D566347" w:rsidR="00904BC7" w:rsidRPr="00DA26FA" w:rsidRDefault="00904BC7" w:rsidP="009D6080">
      <w:pPr>
        <w:widowControl/>
        <w:rPr>
          <w:rFonts w:ascii="Arial" w:eastAsiaTheme="minorHAnsi" w:hAnsi="Arial" w:cs="Arial"/>
          <w:sz w:val="22"/>
          <w:szCs w:val="22"/>
          <w:lang w:eastAsia="en-US"/>
        </w:rPr>
      </w:pPr>
      <w:r w:rsidRPr="00DA26FA">
        <w:rPr>
          <w:rFonts w:ascii="Arial" w:eastAsiaTheme="minorHAnsi" w:hAnsi="Arial" w:cs="Arial"/>
          <w:sz w:val="22"/>
          <w:szCs w:val="22"/>
          <w:lang w:eastAsia="en-US"/>
        </w:rPr>
        <w:t>podugovor:</w:t>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sidRPr="00DA26FA">
        <w:rPr>
          <w:rFonts w:ascii="Arial" w:eastAsiaTheme="minorHAnsi" w:hAnsi="Arial" w:cs="Arial"/>
          <w:sz w:val="22"/>
          <w:szCs w:val="22"/>
          <w:lang w:eastAsia="en-US"/>
        </w:rPr>
        <w:t>_________________________________</w:t>
      </w:r>
      <w:r>
        <w:rPr>
          <w:rFonts w:ascii="Arial" w:eastAsiaTheme="minorHAnsi" w:hAnsi="Arial" w:cs="Arial"/>
          <w:sz w:val="22"/>
          <w:szCs w:val="22"/>
          <w:lang w:eastAsia="en-US"/>
        </w:rPr>
        <w:t>_____________</w:t>
      </w:r>
    </w:p>
    <w:p w14:paraId="2E6EA491" w14:textId="77777777" w:rsidR="00904BC7" w:rsidRPr="00DA26FA" w:rsidRDefault="00904BC7" w:rsidP="009D6080">
      <w:pPr>
        <w:rPr>
          <w:rFonts w:ascii="Arial" w:eastAsia="Calibri" w:hAnsi="Arial" w:cs="Arial"/>
        </w:rPr>
      </w:pPr>
    </w:p>
    <w:p w14:paraId="65AC1675" w14:textId="6C51DF9D" w:rsidR="00904BC7" w:rsidRDefault="00904BC7" w:rsidP="009D6080">
      <w:pPr>
        <w:rPr>
          <w:rFonts w:ascii="Arial" w:eastAsia="Calibri" w:hAnsi="Arial" w:cs="Arial"/>
        </w:rPr>
      </w:pPr>
    </w:p>
    <w:p w14:paraId="1BFC83A5" w14:textId="77777777" w:rsidR="00904BC7" w:rsidRPr="00DA26FA" w:rsidRDefault="00904BC7" w:rsidP="009D6080">
      <w:pPr>
        <w:rPr>
          <w:rFonts w:ascii="Arial" w:eastAsia="Calibri" w:hAnsi="Arial" w:cs="Arial"/>
        </w:rPr>
      </w:pPr>
    </w:p>
    <w:p w14:paraId="15E660CC" w14:textId="77777777" w:rsidR="00904BC7" w:rsidRPr="00DA26FA" w:rsidRDefault="00904BC7" w:rsidP="009D6080">
      <w:pPr>
        <w:widowControl/>
        <w:autoSpaceDE/>
        <w:adjustRightInd/>
        <w:jc w:val="both"/>
        <w:rPr>
          <w:rFonts w:ascii="Arial" w:hAnsi="Arial" w:cs="Arial"/>
          <w:sz w:val="24"/>
          <w:szCs w:val="24"/>
          <w:lang w:eastAsia="en-US"/>
        </w:rPr>
      </w:pPr>
      <w:r w:rsidRPr="00DA26FA">
        <w:rPr>
          <w:rFonts w:ascii="Arial" w:hAnsi="Arial" w:cs="Arial"/>
          <w:sz w:val="24"/>
          <w:szCs w:val="24"/>
          <w:lang w:eastAsia="en-US"/>
        </w:rPr>
        <w:tab/>
      </w:r>
      <w:r w:rsidRPr="00DA26FA">
        <w:rPr>
          <w:rFonts w:ascii="Arial" w:hAnsi="Arial" w:cs="Arial"/>
          <w:sz w:val="24"/>
          <w:szCs w:val="24"/>
          <w:lang w:eastAsia="en-US"/>
        </w:rPr>
        <w:tab/>
      </w:r>
      <w:r w:rsidRPr="00DA26FA">
        <w:rPr>
          <w:rFonts w:ascii="Arial" w:hAnsi="Arial" w:cs="Arial"/>
          <w:sz w:val="24"/>
          <w:szCs w:val="24"/>
          <w:lang w:eastAsia="en-US"/>
        </w:rPr>
        <w:tab/>
      </w:r>
      <w:r w:rsidRPr="00DA26FA">
        <w:rPr>
          <w:rFonts w:ascii="Arial" w:hAnsi="Arial" w:cs="Arial"/>
          <w:sz w:val="24"/>
          <w:szCs w:val="24"/>
          <w:lang w:eastAsia="en-US"/>
        </w:rPr>
        <w:tab/>
      </w:r>
      <w:r w:rsidRPr="00DA26FA">
        <w:rPr>
          <w:rFonts w:ascii="Arial" w:hAnsi="Arial" w:cs="Arial"/>
          <w:sz w:val="24"/>
          <w:szCs w:val="24"/>
          <w:lang w:eastAsia="en-US"/>
        </w:rPr>
        <w:tab/>
      </w:r>
      <w:r w:rsidRPr="00DA26FA">
        <w:rPr>
          <w:rFonts w:ascii="Arial" w:hAnsi="Arial" w:cs="Arial"/>
          <w:sz w:val="24"/>
          <w:szCs w:val="24"/>
          <w:lang w:eastAsia="en-US"/>
        </w:rPr>
        <w:tab/>
      </w:r>
      <w:r w:rsidRPr="00DA26FA">
        <w:rPr>
          <w:rFonts w:ascii="Arial" w:hAnsi="Arial" w:cs="Arial"/>
          <w:sz w:val="24"/>
          <w:szCs w:val="24"/>
          <w:lang w:eastAsia="en-US"/>
        </w:rPr>
        <w:tab/>
      </w:r>
      <w:r w:rsidRPr="00DA26FA">
        <w:rPr>
          <w:rFonts w:ascii="Arial" w:hAnsi="Arial" w:cs="Arial"/>
          <w:sz w:val="24"/>
          <w:szCs w:val="24"/>
          <w:lang w:eastAsia="en-US"/>
        </w:rPr>
        <w:tab/>
      </w:r>
      <w:r>
        <w:rPr>
          <w:rFonts w:ascii="Arial" w:hAnsi="Arial" w:cs="Arial"/>
          <w:sz w:val="24"/>
          <w:szCs w:val="24"/>
          <w:lang w:eastAsia="en-US"/>
        </w:rPr>
        <w:t xml:space="preserve">  </w:t>
      </w:r>
      <w:r w:rsidRPr="00DA26FA">
        <w:rPr>
          <w:rFonts w:ascii="Arial" w:hAnsi="Arial" w:cs="Arial"/>
          <w:sz w:val="24"/>
          <w:szCs w:val="24"/>
          <w:lang w:eastAsia="en-US"/>
        </w:rPr>
        <w:t>Ovlaštena osoba ponuditelja:</w:t>
      </w:r>
    </w:p>
    <w:p w14:paraId="421C20DD" w14:textId="15720973" w:rsidR="00904BC7" w:rsidRPr="00DA26FA" w:rsidRDefault="00904BC7" w:rsidP="009D6080">
      <w:pPr>
        <w:widowControl/>
        <w:autoSpaceDE/>
        <w:adjustRightInd/>
        <w:jc w:val="both"/>
        <w:rPr>
          <w:rFonts w:ascii="Arial" w:hAnsi="Arial" w:cs="Arial"/>
          <w:sz w:val="24"/>
          <w:szCs w:val="24"/>
          <w:lang w:eastAsia="en-US"/>
        </w:rPr>
      </w:pPr>
    </w:p>
    <w:p w14:paraId="4C25A550" w14:textId="77777777" w:rsidR="00904BC7" w:rsidRPr="00DA26FA" w:rsidRDefault="00904BC7" w:rsidP="009D6080">
      <w:pPr>
        <w:widowControl/>
        <w:autoSpaceDE/>
        <w:adjustRightInd/>
        <w:jc w:val="both"/>
        <w:rPr>
          <w:rFonts w:ascii="Arial" w:hAnsi="Arial" w:cs="Arial"/>
          <w:sz w:val="24"/>
          <w:szCs w:val="24"/>
          <w:lang w:eastAsia="en-US"/>
        </w:rPr>
      </w:pPr>
      <w:r w:rsidRPr="00DA26FA">
        <w:rPr>
          <w:rFonts w:ascii="Arial" w:hAnsi="Arial" w:cs="Arial"/>
          <w:sz w:val="24"/>
          <w:szCs w:val="24"/>
          <w:lang w:eastAsia="en-US"/>
        </w:rPr>
        <w:tab/>
      </w:r>
      <w:r w:rsidRPr="00DA26FA">
        <w:rPr>
          <w:rFonts w:ascii="Arial" w:hAnsi="Arial" w:cs="Arial"/>
          <w:sz w:val="24"/>
          <w:szCs w:val="24"/>
          <w:lang w:eastAsia="en-US"/>
        </w:rPr>
        <w:tab/>
      </w:r>
      <w:r w:rsidRPr="00DA26FA">
        <w:rPr>
          <w:rFonts w:ascii="Arial" w:hAnsi="Arial" w:cs="Arial"/>
          <w:sz w:val="24"/>
          <w:szCs w:val="24"/>
          <w:lang w:eastAsia="en-US"/>
        </w:rPr>
        <w:tab/>
      </w:r>
      <w:r w:rsidRPr="00DA26FA">
        <w:rPr>
          <w:rFonts w:ascii="Arial" w:hAnsi="Arial" w:cs="Arial"/>
          <w:sz w:val="24"/>
          <w:szCs w:val="24"/>
          <w:lang w:eastAsia="en-US"/>
        </w:rPr>
        <w:tab/>
      </w:r>
      <w:r w:rsidRPr="00DA26FA">
        <w:rPr>
          <w:rFonts w:ascii="Arial" w:hAnsi="Arial" w:cs="Arial"/>
          <w:sz w:val="24"/>
          <w:szCs w:val="24"/>
          <w:lang w:eastAsia="en-US"/>
        </w:rPr>
        <w:tab/>
      </w:r>
      <w:r w:rsidRPr="00DA26FA">
        <w:rPr>
          <w:rFonts w:ascii="Arial" w:hAnsi="Arial" w:cs="Arial"/>
          <w:sz w:val="24"/>
          <w:szCs w:val="24"/>
          <w:lang w:eastAsia="en-US"/>
        </w:rPr>
        <w:tab/>
      </w:r>
      <w:r w:rsidRPr="00DA26FA">
        <w:rPr>
          <w:rFonts w:ascii="Arial" w:hAnsi="Arial" w:cs="Arial"/>
          <w:sz w:val="24"/>
          <w:szCs w:val="24"/>
          <w:lang w:eastAsia="en-US"/>
        </w:rPr>
        <w:tab/>
      </w:r>
      <w:r w:rsidRPr="00DA26FA">
        <w:rPr>
          <w:rFonts w:ascii="Arial" w:hAnsi="Arial" w:cs="Arial"/>
          <w:sz w:val="24"/>
          <w:szCs w:val="24"/>
          <w:lang w:eastAsia="en-US"/>
        </w:rPr>
        <w:tab/>
        <w:t>_________________________</w:t>
      </w:r>
    </w:p>
    <w:p w14:paraId="5B43BE89" w14:textId="77777777" w:rsidR="00904BC7" w:rsidRPr="00DA26FA" w:rsidRDefault="00904BC7" w:rsidP="009D6080">
      <w:pPr>
        <w:widowControl/>
        <w:autoSpaceDE/>
        <w:adjustRightInd/>
        <w:jc w:val="both"/>
        <w:rPr>
          <w:rFonts w:ascii="Arial" w:eastAsia="Calibri" w:hAnsi="Arial" w:cs="Arial"/>
        </w:rPr>
      </w:pPr>
      <w:r w:rsidRPr="00DA26FA">
        <w:rPr>
          <w:rFonts w:ascii="Arial" w:eastAsia="Calibri" w:hAnsi="Arial" w:cs="Arial"/>
        </w:rPr>
        <w:tab/>
      </w:r>
      <w:r w:rsidRPr="00DA26FA">
        <w:rPr>
          <w:rFonts w:ascii="Arial" w:eastAsia="Calibri" w:hAnsi="Arial" w:cs="Arial"/>
        </w:rPr>
        <w:tab/>
      </w:r>
      <w:r w:rsidRPr="00DA26FA">
        <w:rPr>
          <w:rFonts w:ascii="Arial" w:eastAsia="Calibri" w:hAnsi="Arial" w:cs="Arial"/>
        </w:rPr>
        <w:tab/>
      </w:r>
      <w:r w:rsidRPr="00DA26FA">
        <w:rPr>
          <w:rFonts w:ascii="Arial" w:eastAsia="Calibri" w:hAnsi="Arial" w:cs="Arial"/>
        </w:rPr>
        <w:tab/>
      </w:r>
      <w:r w:rsidRPr="00DA26FA">
        <w:rPr>
          <w:rFonts w:ascii="Arial" w:eastAsia="Calibri" w:hAnsi="Arial" w:cs="Arial"/>
        </w:rPr>
        <w:tab/>
      </w:r>
      <w:r w:rsidRPr="00DA26FA">
        <w:rPr>
          <w:rFonts w:ascii="Arial" w:eastAsia="Calibri" w:hAnsi="Arial" w:cs="Arial"/>
        </w:rPr>
        <w:tab/>
      </w:r>
      <w:r w:rsidRPr="00DA26FA">
        <w:rPr>
          <w:rFonts w:ascii="Arial" w:eastAsia="Calibri" w:hAnsi="Arial" w:cs="Arial"/>
        </w:rPr>
        <w:tab/>
      </w:r>
      <w:r w:rsidRPr="00DA26FA">
        <w:rPr>
          <w:rFonts w:ascii="Arial" w:eastAsia="Calibri" w:hAnsi="Arial" w:cs="Arial"/>
        </w:rPr>
        <w:tab/>
        <w:t xml:space="preserve">                   (potpis i pečat)</w:t>
      </w:r>
    </w:p>
    <w:p w14:paraId="50F16AC1" w14:textId="77777777" w:rsidR="00904BC7" w:rsidRPr="00DA26FA" w:rsidRDefault="00904BC7" w:rsidP="009D6080">
      <w:pPr>
        <w:jc w:val="both"/>
        <w:rPr>
          <w:rFonts w:ascii="Arial" w:eastAsia="Calibri" w:hAnsi="Arial" w:cs="Arial"/>
        </w:rPr>
      </w:pPr>
      <w:r w:rsidRPr="00DA26FA">
        <w:rPr>
          <w:rFonts w:ascii="Arial" w:eastAsia="Calibri" w:hAnsi="Arial" w:cs="Arial"/>
        </w:rPr>
        <w:t xml:space="preserve">  </w:t>
      </w:r>
    </w:p>
    <w:p w14:paraId="589957E9" w14:textId="1F76AF06" w:rsidR="00904BC7" w:rsidRPr="00DA26FA" w:rsidRDefault="00904BC7" w:rsidP="009D6080">
      <w:pPr>
        <w:jc w:val="both"/>
        <w:rPr>
          <w:rFonts w:ascii="Arial" w:eastAsia="Calibri" w:hAnsi="Arial" w:cs="Arial"/>
          <w:sz w:val="24"/>
          <w:szCs w:val="24"/>
        </w:rPr>
      </w:pPr>
      <w:r w:rsidRPr="00DA26FA">
        <w:rPr>
          <w:rFonts w:ascii="Arial" w:eastAsia="Calibri" w:hAnsi="Arial" w:cs="Arial"/>
          <w:sz w:val="24"/>
          <w:szCs w:val="24"/>
        </w:rPr>
        <w:t>U ___</w:t>
      </w:r>
      <w:r w:rsidR="008B45E8">
        <w:rPr>
          <w:rFonts w:ascii="Arial" w:eastAsia="Calibri" w:hAnsi="Arial" w:cs="Arial"/>
          <w:sz w:val="24"/>
          <w:szCs w:val="24"/>
        </w:rPr>
        <w:t>__________, dana____________2020</w:t>
      </w:r>
      <w:r w:rsidRPr="00DA26FA">
        <w:rPr>
          <w:rFonts w:ascii="Arial" w:eastAsia="Calibri" w:hAnsi="Arial" w:cs="Arial"/>
          <w:sz w:val="24"/>
          <w:szCs w:val="24"/>
        </w:rPr>
        <w:t>.</w:t>
      </w:r>
    </w:p>
    <w:p w14:paraId="0DCE71C5" w14:textId="77777777" w:rsidR="00904BC7" w:rsidRPr="00DA26FA" w:rsidRDefault="00904BC7" w:rsidP="009D6080">
      <w:pPr>
        <w:jc w:val="both"/>
        <w:rPr>
          <w:rFonts w:ascii="Arial" w:eastAsia="Calibri" w:hAnsi="Arial" w:cs="Arial"/>
          <w:sz w:val="24"/>
          <w:szCs w:val="24"/>
        </w:rPr>
      </w:pPr>
    </w:p>
    <w:p w14:paraId="43EF4A2A" w14:textId="77777777" w:rsidR="00904BC7" w:rsidRPr="00DA26FA" w:rsidRDefault="00904BC7" w:rsidP="009D6080">
      <w:pPr>
        <w:jc w:val="both"/>
        <w:rPr>
          <w:rFonts w:ascii="Arial" w:eastAsia="Calibri" w:hAnsi="Arial" w:cs="Arial"/>
          <w:sz w:val="24"/>
          <w:szCs w:val="24"/>
        </w:rPr>
      </w:pPr>
    </w:p>
    <w:p w14:paraId="4DFCFE8E" w14:textId="521820F7" w:rsidR="00904BC7" w:rsidRPr="00DA26FA" w:rsidRDefault="00904BC7" w:rsidP="009D6080">
      <w:pPr>
        <w:jc w:val="both"/>
        <w:rPr>
          <w:rFonts w:ascii="Arial" w:hAnsi="Arial" w:cs="Arial"/>
        </w:rPr>
      </w:pPr>
      <w:r w:rsidRPr="00DA26FA">
        <w:rPr>
          <w:rFonts w:ascii="Arial" w:hAnsi="Arial" w:cs="Arial"/>
        </w:rPr>
        <w:t xml:space="preserve">Napomena: U slučaju većeg broja podugovaratelja, potrebno je upisati podatke o svim </w:t>
      </w:r>
      <w:r w:rsidR="004276CC">
        <w:rPr>
          <w:rFonts w:ascii="Arial" w:hAnsi="Arial" w:cs="Arial"/>
        </w:rPr>
        <w:t>p</w:t>
      </w:r>
      <w:r w:rsidRPr="00DA26FA">
        <w:rPr>
          <w:rFonts w:ascii="Arial" w:hAnsi="Arial" w:cs="Arial"/>
        </w:rPr>
        <w:t xml:space="preserve">odugovarateljima (po potrebi upisati dodatne retke). </w:t>
      </w:r>
    </w:p>
    <w:p w14:paraId="7DBE6A7E" w14:textId="77777777" w:rsidR="00904BC7" w:rsidRDefault="00904BC7" w:rsidP="009D6080">
      <w:pPr>
        <w:widowControl/>
        <w:autoSpaceDE/>
        <w:adjustRightInd/>
        <w:rPr>
          <w:rFonts w:ascii="Arial" w:hAnsi="Arial" w:cs="Arial"/>
          <w:sz w:val="24"/>
          <w:szCs w:val="24"/>
        </w:rPr>
      </w:pPr>
    </w:p>
    <w:p w14:paraId="56061E64" w14:textId="443D0F97" w:rsidR="00904BC7" w:rsidRDefault="00904BC7" w:rsidP="009D6080">
      <w:pPr>
        <w:pStyle w:val="Bezproreda"/>
        <w:jc w:val="both"/>
        <w:rPr>
          <w:rFonts w:ascii="Arial" w:hAnsi="Arial" w:cs="Arial"/>
        </w:rPr>
      </w:pPr>
    </w:p>
    <w:sectPr w:rsidR="00904BC7" w:rsidSect="00904BC7">
      <w:pgSz w:w="11906" w:h="16838" w:code="9"/>
      <w:pgMar w:top="1417" w:right="1417" w:bottom="1417" w:left="1417"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967C3" w14:textId="77777777" w:rsidR="001E071F" w:rsidRDefault="001E071F" w:rsidP="00A8795F">
      <w:r>
        <w:separator/>
      </w:r>
    </w:p>
  </w:endnote>
  <w:endnote w:type="continuationSeparator" w:id="0">
    <w:p w14:paraId="7E705001" w14:textId="77777777" w:rsidR="001E071F" w:rsidRDefault="001E071F" w:rsidP="00A8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wis721 BT">
    <w:altName w:val="Arial"/>
    <w:charset w:val="00"/>
    <w:family w:val="swiss"/>
    <w:pitch w:val="variable"/>
    <w:sig w:usb0="00000087" w:usb1="00000000" w:usb2="00000000" w:usb3="00000000" w:csb0="0000001B" w:csb1="00000000"/>
  </w:font>
  <w:font w:name="Swis721 LtEx BT">
    <w:charset w:val="00"/>
    <w:family w:val="swiss"/>
    <w:pitch w:val="variable"/>
    <w:sig w:usb0="00000087" w:usb1="00000000" w:usb2="00000000" w:usb3="00000000" w:csb0="0000001B" w:csb1="00000000"/>
  </w:font>
  <w:font w:name="CarolinaBar-B39-25F2">
    <w:panose1 w:val="020B0603050302020204"/>
    <w:charset w:val="00"/>
    <w:family w:val="swiss"/>
    <w:pitch w:val="variable"/>
    <w:sig w:usb0="00000003" w:usb1="00000000" w:usb2="00000000" w:usb3="00000000" w:csb0="00000001" w:csb1="00000000"/>
  </w:font>
  <w:font w:name="BernhardMod BT">
    <w:altName w:val="Times New Roman"/>
    <w:charset w:val="00"/>
    <w:family w:val="roman"/>
    <w:pitch w:val="variable"/>
    <w:sig w:usb0="800000AF" w:usb1="1000204A" w:usb2="00000000" w:usb3="00000000" w:csb0="00000011" w:csb1="00000000"/>
  </w:font>
  <w:font w:name="Tahoma,Bold">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24B7D" w14:textId="7702BB3F" w:rsidR="001E071F" w:rsidRPr="00F273FE" w:rsidRDefault="00F273FE" w:rsidP="00F273FE">
    <w:pPr>
      <w:pStyle w:val="Podnoje"/>
      <w:jc w:val="right"/>
    </w:pPr>
    <w:fldSimple w:instr=" DOCPROPERTY bjFooterEvenPageDocProperty \* MERGEFORMAT " w:fldLock="1">
      <w:r w:rsidRPr="00F273FE">
        <w:rPr>
          <w:i/>
          <w:color w:val="000000"/>
        </w:rPr>
        <w:t>Stupanj klasifikacije:</w:t>
      </w:r>
      <w:r w:rsidRPr="00F273FE">
        <w:rPr>
          <w:color w:val="000000"/>
        </w:rPr>
        <w:t xml:space="preserve"> </w:t>
      </w:r>
      <w:r w:rsidRPr="00F273FE">
        <w:rPr>
          <w:rFonts w:ascii="Tahoma" w:hAnsi="Tahoma" w:cs="Tahoma"/>
          <w:b/>
          <w:color w:val="0000C0"/>
        </w:rPr>
        <w:t>SLUŽBENO</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B4F6A" w14:textId="7E3DC703" w:rsidR="00F273FE" w:rsidRDefault="00F273FE" w:rsidP="00F273FE">
    <w:pPr>
      <w:pStyle w:val="Podnoje"/>
      <w:pBdr>
        <w:top w:val="thinThickSmallGap" w:sz="24" w:space="1" w:color="622423" w:themeColor="accent2" w:themeShade="7F"/>
      </w:pBdr>
      <w:jc w:val="right"/>
      <w:rPr>
        <w:rFonts w:asciiTheme="majorHAnsi" w:hAnsiTheme="majorHAnsi"/>
      </w:rPr>
    </w:pPr>
    <w:r>
      <w:rPr>
        <w:rFonts w:asciiTheme="majorHAnsi" w:hAnsiTheme="majorHAnsi"/>
      </w:rPr>
      <w:fldChar w:fldCharType="begin" w:fldLock="1"/>
    </w:r>
    <w:r>
      <w:rPr>
        <w:rFonts w:asciiTheme="majorHAnsi" w:hAnsiTheme="majorHAnsi"/>
      </w:rPr>
      <w:instrText xml:space="preserve"> DOCPROPERTY bjFooterBothDocProperty \* MERGEFORMAT </w:instrText>
    </w:r>
    <w:r>
      <w:rPr>
        <w:rFonts w:asciiTheme="majorHAnsi" w:hAnsiTheme="majorHAnsi"/>
      </w:rPr>
      <w:fldChar w:fldCharType="separate"/>
    </w:r>
    <w:r w:rsidRPr="00F273FE">
      <w:rPr>
        <w:i/>
        <w:color w:val="000000"/>
      </w:rPr>
      <w:t>Stupanj klasifikacije:</w:t>
    </w:r>
    <w:r w:rsidRPr="00F273FE">
      <w:rPr>
        <w:color w:val="000000"/>
      </w:rPr>
      <w:t xml:space="preserve"> </w:t>
    </w:r>
    <w:r w:rsidRPr="00F273FE">
      <w:rPr>
        <w:rFonts w:ascii="Tahoma" w:hAnsi="Tahoma" w:cs="Tahoma"/>
        <w:b/>
        <w:color w:val="0000C0"/>
      </w:rPr>
      <w:t>SLUŽBENO</w:t>
    </w:r>
    <w:r>
      <w:rPr>
        <w:rFonts w:asciiTheme="majorHAnsi" w:hAnsiTheme="majorHAnsi"/>
      </w:rPr>
      <w:fldChar w:fldCharType="end"/>
    </w:r>
  </w:p>
  <w:p w14:paraId="7F4B439F" w14:textId="04FA27E1" w:rsidR="001E071F" w:rsidRDefault="001E071F">
    <w:pPr>
      <w:pStyle w:val="Podnoje"/>
      <w:pBdr>
        <w:top w:val="thinThickSmallGap" w:sz="24" w:space="1" w:color="622423" w:themeColor="accent2" w:themeShade="7F"/>
      </w:pBdr>
      <w:rPr>
        <w:rFonts w:asciiTheme="majorHAnsi" w:hAnsiTheme="majorHAnsi"/>
      </w:rPr>
    </w:pPr>
    <w:r>
      <w:rPr>
        <w:rFonts w:asciiTheme="majorHAnsi" w:hAnsiTheme="majorHAnsi"/>
      </w:rPr>
      <w:t>Fond za zaštitu okoliša i energetsku učinkovitost</w:t>
    </w:r>
    <w:r>
      <w:rPr>
        <w:rFonts w:asciiTheme="majorHAnsi" w:hAnsiTheme="majorHAnsi"/>
      </w:rPr>
      <w:ptab w:relativeTo="margin" w:alignment="right" w:leader="none"/>
    </w:r>
    <w:r>
      <w:rPr>
        <w:rFonts w:asciiTheme="majorHAnsi" w:hAnsiTheme="majorHAnsi"/>
      </w:rPr>
      <w:t xml:space="preserve">Stranica </w:t>
    </w:r>
    <w:r>
      <w:fldChar w:fldCharType="begin"/>
    </w:r>
    <w:r>
      <w:instrText xml:space="preserve"> PAGE   \* MERGEFORMAT </w:instrText>
    </w:r>
    <w:r>
      <w:fldChar w:fldCharType="separate"/>
    </w:r>
    <w:r w:rsidR="00F273FE" w:rsidRPr="00F273FE">
      <w:rPr>
        <w:rFonts w:asciiTheme="majorHAnsi" w:hAnsiTheme="majorHAnsi"/>
        <w:noProof/>
      </w:rPr>
      <w:t>1</w:t>
    </w:r>
    <w:r>
      <w:rPr>
        <w:rFonts w:asciiTheme="majorHAnsi" w:hAnsiTheme="maj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4B0C" w14:textId="1AE486C6" w:rsidR="001E071F" w:rsidRPr="00F273FE" w:rsidRDefault="00F273FE" w:rsidP="00F273FE">
    <w:pPr>
      <w:pStyle w:val="Podnoje"/>
      <w:jc w:val="right"/>
    </w:pPr>
    <w:fldSimple w:instr=" DOCPROPERTY bjFooterFirstPageDocProperty \* MERGEFORMAT " w:fldLock="1">
      <w:r w:rsidRPr="00F273FE">
        <w:rPr>
          <w:i/>
          <w:color w:val="000000"/>
        </w:rPr>
        <w:t>Stupanj klasifikacije:</w:t>
      </w:r>
      <w:r w:rsidRPr="00F273FE">
        <w:rPr>
          <w:color w:val="000000"/>
        </w:rPr>
        <w:t xml:space="preserve"> </w:t>
      </w:r>
      <w:r w:rsidRPr="00F273FE">
        <w:rPr>
          <w:rFonts w:ascii="Tahoma" w:hAnsi="Tahoma" w:cs="Tahoma"/>
          <w:b/>
          <w:color w:val="0000C0"/>
        </w:rPr>
        <w:t>SLUŽBENO</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2C62" w14:textId="08CBA83A" w:rsidR="00F273FE" w:rsidRDefault="00F273FE" w:rsidP="00F273FE">
    <w:pPr>
      <w:pStyle w:val="Podnoje"/>
      <w:pBdr>
        <w:top w:val="thinThickSmallGap" w:sz="24" w:space="1" w:color="622423" w:themeColor="accent2" w:themeShade="7F"/>
      </w:pBdr>
      <w:jc w:val="right"/>
    </w:pPr>
    <w:fldSimple w:instr=" DOCPROPERTY bjFooterBothDocProperty \* MERGEFORMAT " w:fldLock="1">
      <w:r w:rsidRPr="00F273FE">
        <w:rPr>
          <w:i/>
          <w:color w:val="000000"/>
        </w:rPr>
        <w:t>Stupanj klasifikacije:</w:t>
      </w:r>
      <w:r w:rsidRPr="00F273FE">
        <w:rPr>
          <w:color w:val="000000"/>
        </w:rPr>
        <w:t xml:space="preserve"> </w:t>
      </w:r>
      <w:r w:rsidRPr="00F273FE">
        <w:rPr>
          <w:rFonts w:ascii="Tahoma" w:hAnsi="Tahoma" w:cs="Tahoma"/>
          <w:b/>
          <w:color w:val="0000C0"/>
        </w:rPr>
        <w:t>SLUŽBENO</w:t>
      </w:r>
    </w:fldSimple>
  </w:p>
  <w:sdt>
    <w:sdtPr>
      <w:id w:val="-1674405101"/>
      <w:docPartObj>
        <w:docPartGallery w:val="Page Numbers (Bottom of Page)"/>
        <w:docPartUnique/>
      </w:docPartObj>
    </w:sdtPr>
    <w:sdtEndPr/>
    <w:sdtContent>
      <w:p w14:paraId="6D268249" w14:textId="1731EBF7" w:rsidR="001E071F" w:rsidRDefault="001E071F" w:rsidP="00E417A0">
        <w:pPr>
          <w:pStyle w:val="Podnoje"/>
          <w:pBdr>
            <w:top w:val="thinThickSmallGap" w:sz="24" w:space="1" w:color="622423" w:themeColor="accent2" w:themeShade="7F"/>
          </w:pBdr>
          <w:rPr>
            <w:rFonts w:asciiTheme="majorHAnsi" w:hAnsiTheme="majorHAnsi"/>
          </w:rPr>
        </w:pPr>
        <w:r>
          <w:rPr>
            <w:rFonts w:asciiTheme="majorHAnsi" w:hAnsiTheme="majorHAnsi"/>
          </w:rPr>
          <w:t>Fond za zaštitu okoliša i energetsku učinkovitost</w:t>
        </w:r>
        <w:r>
          <w:rPr>
            <w:rFonts w:asciiTheme="majorHAnsi" w:hAnsiTheme="majorHAnsi"/>
          </w:rPr>
          <w:ptab w:relativeTo="margin" w:alignment="right" w:leader="none"/>
        </w:r>
        <w:r>
          <w:rPr>
            <w:rFonts w:asciiTheme="majorHAnsi" w:hAnsiTheme="majorHAnsi"/>
          </w:rPr>
          <w:t xml:space="preserve">Stranica </w:t>
        </w:r>
        <w:r>
          <w:t>1</w:t>
        </w:r>
      </w:p>
      <w:p w14:paraId="0DB9FAD0" w14:textId="781A1F0D" w:rsidR="001E071F" w:rsidRDefault="00F273FE" w:rsidP="00516373">
        <w:pPr>
          <w:pStyle w:val="Podnoje"/>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A8E07" w14:textId="77777777" w:rsidR="001E071F" w:rsidRDefault="001E071F" w:rsidP="00A8795F">
      <w:r>
        <w:separator/>
      </w:r>
    </w:p>
  </w:footnote>
  <w:footnote w:type="continuationSeparator" w:id="0">
    <w:p w14:paraId="543E0592" w14:textId="77777777" w:rsidR="001E071F" w:rsidRDefault="001E071F" w:rsidP="00A87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0EB3" w14:textId="77777777" w:rsidR="00F273FE" w:rsidRDefault="00F273F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1"/>
      <w:tblW w:w="0" w:type="auto"/>
      <w:jc w:val="center"/>
      <w:tblLook w:val="04A0" w:firstRow="1" w:lastRow="0" w:firstColumn="1" w:lastColumn="0" w:noHBand="0" w:noVBand="1"/>
    </w:tblPr>
    <w:tblGrid>
      <w:gridCol w:w="1158"/>
      <w:gridCol w:w="7904"/>
    </w:tblGrid>
    <w:tr w:rsidR="001E071F" w14:paraId="7EF9E4C8" w14:textId="77777777" w:rsidTr="00D967EE">
      <w:trPr>
        <w:trHeight w:val="416"/>
        <w:jc w:val="center"/>
      </w:trPr>
      <w:tc>
        <w:tcPr>
          <w:tcW w:w="11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9583B" w14:textId="77777777" w:rsidR="001E071F" w:rsidRDefault="001E071F">
          <w:pPr>
            <w:tabs>
              <w:tab w:val="center" w:pos="4536"/>
              <w:tab w:val="right" w:pos="9072"/>
            </w:tabs>
            <w:rPr>
              <w:lang w:eastAsia="en-US"/>
            </w:rPr>
          </w:pPr>
          <w:r>
            <w:rPr>
              <w:noProof/>
            </w:rPr>
            <w:drawing>
              <wp:inline distT="0" distB="0" distL="0" distR="0" wp14:anchorId="42F60111" wp14:editId="7293B1C7">
                <wp:extent cx="581025" cy="609600"/>
                <wp:effectExtent l="0" t="0" r="0" b="0"/>
                <wp:docPr id="13" name="Slika 13"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znak_F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tc>
      <w:tc>
        <w:tcPr>
          <w:tcW w:w="82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EA9F9B" w14:textId="77777777" w:rsidR="001E071F" w:rsidRDefault="001E071F" w:rsidP="00D967EE">
          <w:pPr>
            <w:tabs>
              <w:tab w:val="center" w:pos="4536"/>
              <w:tab w:val="right" w:pos="9072"/>
            </w:tabs>
            <w:jc w:val="center"/>
            <w:rPr>
              <w:rFonts w:ascii="Arial" w:hAnsi="Arial" w:cs="Arial"/>
              <w:sz w:val="24"/>
              <w:szCs w:val="24"/>
              <w:lang w:eastAsia="en-US"/>
            </w:rPr>
          </w:pPr>
          <w:r>
            <w:rPr>
              <w:rFonts w:ascii="Arial" w:hAnsi="Arial" w:cs="Arial"/>
              <w:sz w:val="24"/>
              <w:szCs w:val="24"/>
              <w:lang w:eastAsia="en-US"/>
            </w:rPr>
            <w:t>FOND ZA ZAŠTITU OKOLIŠA I ENERGETSKU UČINKOVITOST</w:t>
          </w:r>
        </w:p>
      </w:tc>
    </w:tr>
    <w:tr w:rsidR="001E071F" w14:paraId="64006E01" w14:textId="77777777" w:rsidTr="006424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AC703" w14:textId="77777777" w:rsidR="001E071F" w:rsidRDefault="001E071F">
          <w:pPr>
            <w:widowControl/>
            <w:autoSpaceDE/>
            <w:autoSpaceDN/>
            <w:adjustRightInd/>
            <w:rPr>
              <w:lang w:eastAsia="en-US"/>
            </w:rPr>
          </w:pPr>
        </w:p>
      </w:tc>
      <w:tc>
        <w:tcPr>
          <w:tcW w:w="82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541AFC2" w14:textId="494BAE92" w:rsidR="001E071F" w:rsidRDefault="001E071F" w:rsidP="00C17DB4">
          <w:pPr>
            <w:tabs>
              <w:tab w:val="center" w:pos="4536"/>
              <w:tab w:val="right" w:pos="9072"/>
            </w:tabs>
            <w:jc w:val="center"/>
            <w:rPr>
              <w:rFonts w:ascii="Arial" w:hAnsi="Arial" w:cs="Arial"/>
              <w:sz w:val="24"/>
              <w:szCs w:val="24"/>
              <w:lang w:eastAsia="en-US"/>
            </w:rPr>
          </w:pPr>
          <w:r w:rsidRPr="004A6AF1">
            <w:rPr>
              <w:rFonts w:ascii="Arial" w:hAnsi="Arial" w:cs="Arial"/>
              <w:sz w:val="24"/>
              <w:szCs w:val="24"/>
              <w:lang w:eastAsia="en-US"/>
            </w:rPr>
            <w:t>E-JN-56/2020/R1</w:t>
          </w:r>
        </w:p>
      </w:tc>
    </w:tr>
    <w:tr w:rsidR="001E071F" w14:paraId="6F8DA17E" w14:textId="77777777" w:rsidTr="006424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915F8" w14:textId="28313112" w:rsidR="001E071F" w:rsidRDefault="001E071F">
          <w:pPr>
            <w:widowControl/>
            <w:autoSpaceDE/>
            <w:autoSpaceDN/>
            <w:adjustRightInd/>
            <w:rPr>
              <w:lang w:eastAsia="en-US"/>
            </w:rPr>
          </w:pPr>
        </w:p>
      </w:tc>
      <w:tc>
        <w:tcPr>
          <w:tcW w:w="825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91CC3BA" w14:textId="08F0D53B" w:rsidR="001E071F" w:rsidRPr="00C17DB4" w:rsidRDefault="001E071F">
          <w:pPr>
            <w:tabs>
              <w:tab w:val="center" w:pos="4536"/>
              <w:tab w:val="right" w:pos="9072"/>
            </w:tabs>
            <w:jc w:val="center"/>
            <w:rPr>
              <w:rFonts w:ascii="Arial" w:hAnsi="Arial" w:cs="Arial"/>
              <w:sz w:val="24"/>
              <w:szCs w:val="24"/>
              <w:lang w:eastAsia="en-US"/>
            </w:rPr>
          </w:pPr>
          <w:r w:rsidRPr="00C17DB4">
            <w:rPr>
              <w:rFonts w:ascii="Arial" w:hAnsi="Arial" w:cs="Arial"/>
              <w:sz w:val="24"/>
              <w:szCs w:val="24"/>
              <w:lang w:eastAsia="en-US"/>
            </w:rPr>
            <w:t>POZIV ZA DOSTAVU PONUDA</w:t>
          </w:r>
        </w:p>
      </w:tc>
    </w:tr>
  </w:tbl>
  <w:p w14:paraId="27794055" w14:textId="77777777" w:rsidR="001E071F" w:rsidRPr="00821E80" w:rsidRDefault="001E071F" w:rsidP="00821E8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F86E6" w14:textId="77777777" w:rsidR="00F273FE" w:rsidRDefault="00F273FE">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1"/>
      <w:tblW w:w="0" w:type="auto"/>
      <w:jc w:val="center"/>
      <w:tblLook w:val="04A0" w:firstRow="1" w:lastRow="0" w:firstColumn="1" w:lastColumn="0" w:noHBand="0" w:noVBand="1"/>
    </w:tblPr>
    <w:tblGrid>
      <w:gridCol w:w="1159"/>
      <w:gridCol w:w="7904"/>
    </w:tblGrid>
    <w:tr w:rsidR="001E071F" w14:paraId="40F45142" w14:textId="77777777" w:rsidTr="00D967EE">
      <w:trPr>
        <w:trHeight w:val="416"/>
        <w:jc w:val="center"/>
      </w:trPr>
      <w:tc>
        <w:tcPr>
          <w:tcW w:w="11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12647" w14:textId="77777777" w:rsidR="001E071F" w:rsidRDefault="001E071F">
          <w:pPr>
            <w:tabs>
              <w:tab w:val="center" w:pos="4536"/>
              <w:tab w:val="right" w:pos="9072"/>
            </w:tabs>
            <w:rPr>
              <w:lang w:eastAsia="en-US"/>
            </w:rPr>
          </w:pPr>
          <w:r>
            <w:rPr>
              <w:noProof/>
            </w:rPr>
            <w:drawing>
              <wp:inline distT="0" distB="0" distL="0" distR="0" wp14:anchorId="3CB9D172" wp14:editId="33C1BC4C">
                <wp:extent cx="589915" cy="618926"/>
                <wp:effectExtent l="0" t="0" r="635" b="0"/>
                <wp:docPr id="14" name="Slika 14"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znak_Fo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555" cy="644778"/>
                        </a:xfrm>
                        <a:prstGeom prst="rect">
                          <a:avLst/>
                        </a:prstGeom>
                        <a:noFill/>
                        <a:ln>
                          <a:noFill/>
                        </a:ln>
                      </pic:spPr>
                    </pic:pic>
                  </a:graphicData>
                </a:graphic>
              </wp:inline>
            </w:drawing>
          </w:r>
        </w:p>
      </w:tc>
      <w:tc>
        <w:tcPr>
          <w:tcW w:w="82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7263CB8" w14:textId="77777777" w:rsidR="001E071F" w:rsidRDefault="001E071F" w:rsidP="00D967EE">
          <w:pPr>
            <w:tabs>
              <w:tab w:val="center" w:pos="4536"/>
              <w:tab w:val="right" w:pos="9072"/>
            </w:tabs>
            <w:jc w:val="center"/>
            <w:rPr>
              <w:rFonts w:ascii="Arial" w:hAnsi="Arial" w:cs="Arial"/>
              <w:sz w:val="24"/>
              <w:szCs w:val="24"/>
              <w:lang w:eastAsia="en-US"/>
            </w:rPr>
          </w:pPr>
          <w:r>
            <w:rPr>
              <w:rFonts w:ascii="Arial" w:hAnsi="Arial" w:cs="Arial"/>
              <w:sz w:val="24"/>
              <w:szCs w:val="24"/>
              <w:lang w:eastAsia="en-US"/>
            </w:rPr>
            <w:t>FOND ZA ZAŠTITU OKOLIŠA I ENERGETSKU UČINKOVITOST</w:t>
          </w:r>
        </w:p>
      </w:tc>
    </w:tr>
    <w:tr w:rsidR="001E071F" w14:paraId="0D3ED19B" w14:textId="77777777" w:rsidTr="006424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E38D3" w14:textId="77777777" w:rsidR="001E071F" w:rsidRDefault="001E071F">
          <w:pPr>
            <w:widowControl/>
            <w:autoSpaceDE/>
            <w:autoSpaceDN/>
            <w:adjustRightInd/>
            <w:rPr>
              <w:lang w:eastAsia="en-US"/>
            </w:rPr>
          </w:pPr>
        </w:p>
      </w:tc>
      <w:tc>
        <w:tcPr>
          <w:tcW w:w="82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336ED6A" w14:textId="295430CE" w:rsidR="001E071F" w:rsidRDefault="001E071F" w:rsidP="00C17DB4">
          <w:pPr>
            <w:tabs>
              <w:tab w:val="center" w:pos="4536"/>
              <w:tab w:val="right" w:pos="9072"/>
            </w:tabs>
            <w:jc w:val="center"/>
            <w:rPr>
              <w:rFonts w:ascii="Arial" w:hAnsi="Arial" w:cs="Arial"/>
              <w:sz w:val="24"/>
              <w:szCs w:val="24"/>
              <w:lang w:eastAsia="en-US"/>
            </w:rPr>
          </w:pPr>
          <w:r>
            <w:rPr>
              <w:rFonts w:ascii="Arial" w:hAnsi="Arial" w:cs="Arial"/>
              <w:sz w:val="24"/>
              <w:szCs w:val="24"/>
              <w:lang w:eastAsia="en-US"/>
            </w:rPr>
            <w:t>E-JN-56/2020/R1</w:t>
          </w:r>
        </w:p>
      </w:tc>
    </w:tr>
    <w:tr w:rsidR="001E071F" w14:paraId="0E884434" w14:textId="77777777" w:rsidTr="006424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BCF78" w14:textId="77777777" w:rsidR="001E071F" w:rsidRDefault="001E071F">
          <w:pPr>
            <w:widowControl/>
            <w:autoSpaceDE/>
            <w:autoSpaceDN/>
            <w:adjustRightInd/>
            <w:rPr>
              <w:lang w:eastAsia="en-US"/>
            </w:rPr>
          </w:pPr>
        </w:p>
      </w:tc>
      <w:tc>
        <w:tcPr>
          <w:tcW w:w="825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0531639" w14:textId="11E892B3" w:rsidR="001E071F" w:rsidRPr="00C17DB4" w:rsidRDefault="001E071F">
          <w:pPr>
            <w:tabs>
              <w:tab w:val="center" w:pos="4536"/>
              <w:tab w:val="right" w:pos="9072"/>
            </w:tabs>
            <w:jc w:val="center"/>
            <w:rPr>
              <w:rFonts w:ascii="Arial" w:hAnsi="Arial" w:cs="Arial"/>
              <w:sz w:val="24"/>
              <w:szCs w:val="24"/>
              <w:lang w:eastAsia="en-US"/>
            </w:rPr>
          </w:pPr>
        </w:p>
      </w:tc>
    </w:tr>
  </w:tbl>
  <w:p w14:paraId="1CAD3AEA" w14:textId="77777777" w:rsidR="001E071F" w:rsidRPr="00821E80" w:rsidRDefault="001E071F" w:rsidP="00821E8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1" w15:restartNumberingAfterBreak="0">
    <w:nsid w:val="0000000B"/>
    <w:multiLevelType w:val="multilevel"/>
    <w:tmpl w:val="0000000B"/>
    <w:name w:val="WW8Num11"/>
    <w:lvl w:ilvl="0">
      <w:numFmt w:val="bullet"/>
      <w:lvlText w:val="-"/>
      <w:lvlJc w:val="left"/>
      <w:pPr>
        <w:tabs>
          <w:tab w:val="num" w:pos="1440"/>
        </w:tabs>
        <w:ind w:left="1440" w:hanging="360"/>
      </w:pPr>
      <w:rPr>
        <w:rFonts w:ascii="Times New Roman" w:hAnsi="Times New Roman"/>
        <w:b/>
        <w:i w:val="0"/>
        <w:sz w:val="28"/>
        <w:szCs w:val="28"/>
      </w:rPr>
    </w:lvl>
    <w:lvl w:ilvl="1">
      <w:start w:val="1"/>
      <w:numFmt w:val="bullet"/>
      <w:lvlText w:val="o"/>
      <w:lvlJc w:val="left"/>
      <w:pPr>
        <w:tabs>
          <w:tab w:val="num" w:pos="1440"/>
        </w:tabs>
        <w:ind w:left="1440" w:hanging="360"/>
      </w:pPr>
      <w:rPr>
        <w:rFonts w:ascii="Courier New" w:hAnsi="Courier New"/>
        <w:b/>
        <w:i w:val="0"/>
        <w:sz w:val="24"/>
      </w:rPr>
    </w:lvl>
    <w:lvl w:ilvl="2">
      <w:start w:val="1"/>
      <w:numFmt w:val="bullet"/>
      <w:lvlText w:val=""/>
      <w:lvlJc w:val="left"/>
      <w:pPr>
        <w:tabs>
          <w:tab w:val="num" w:pos="2160"/>
        </w:tabs>
        <w:ind w:left="2160" w:hanging="360"/>
      </w:pPr>
      <w:rPr>
        <w:rFonts w:ascii="Wingdings" w:hAnsi="Wingdings"/>
        <w:b/>
        <w:i w:val="0"/>
        <w:color w:val="000080"/>
        <w:sz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b/>
        <w:i w:val="0"/>
        <w:sz w:val="24"/>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b/>
        <w:i w:val="0"/>
        <w:sz w:val="24"/>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3" w15:restartNumberingAfterBreak="0">
    <w:nsid w:val="060B0C79"/>
    <w:multiLevelType w:val="multilevel"/>
    <w:tmpl w:val="DEA86D40"/>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72548DC"/>
    <w:multiLevelType w:val="hybridMultilevel"/>
    <w:tmpl w:val="A2C6EF10"/>
    <w:lvl w:ilvl="0" w:tplc="041A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5" w15:restartNumberingAfterBreak="0">
    <w:nsid w:val="15A03F78"/>
    <w:multiLevelType w:val="hybridMultilevel"/>
    <w:tmpl w:val="26A2631E"/>
    <w:lvl w:ilvl="0" w:tplc="BB58BA78">
      <w:start w:val="1"/>
      <w:numFmt w:val="lowerLetter"/>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D036F8"/>
    <w:multiLevelType w:val="hybridMultilevel"/>
    <w:tmpl w:val="F01601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B042FE4"/>
    <w:multiLevelType w:val="hybridMultilevel"/>
    <w:tmpl w:val="DD348F16"/>
    <w:lvl w:ilvl="0" w:tplc="41DAD93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C8556DE"/>
    <w:multiLevelType w:val="hybridMultilevel"/>
    <w:tmpl w:val="792C0C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D893AA0"/>
    <w:multiLevelType w:val="hybridMultilevel"/>
    <w:tmpl w:val="ABF2E0F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3024D99"/>
    <w:multiLevelType w:val="multilevel"/>
    <w:tmpl w:val="77162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B51CBA"/>
    <w:multiLevelType w:val="hybridMultilevel"/>
    <w:tmpl w:val="672EECDE"/>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29362A60"/>
    <w:multiLevelType w:val="hybridMultilevel"/>
    <w:tmpl w:val="B4269D3E"/>
    <w:lvl w:ilvl="0" w:tplc="E0441964">
      <w:start w:val="1"/>
      <w:numFmt w:val="lowerLetter"/>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1A5B96"/>
    <w:multiLevelType w:val="hybridMultilevel"/>
    <w:tmpl w:val="C07290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D4E1E5B"/>
    <w:multiLevelType w:val="multilevel"/>
    <w:tmpl w:val="AA82A7B8"/>
    <w:lvl w:ilvl="0">
      <w:start w:val="1"/>
      <w:numFmt w:val="decimal"/>
      <w:pStyle w:val="Naslov1"/>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5" w15:restartNumberingAfterBreak="0">
    <w:nsid w:val="45853FF0"/>
    <w:multiLevelType w:val="hybridMultilevel"/>
    <w:tmpl w:val="5BDEC8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5F10135"/>
    <w:multiLevelType w:val="hybridMultilevel"/>
    <w:tmpl w:val="701442E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A8472E9"/>
    <w:multiLevelType w:val="hybridMultilevel"/>
    <w:tmpl w:val="48347EEC"/>
    <w:lvl w:ilvl="0" w:tplc="BB58BA78">
      <w:start w:val="1"/>
      <w:numFmt w:val="lowerLetter"/>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ACE15D8"/>
    <w:multiLevelType w:val="hybridMultilevel"/>
    <w:tmpl w:val="090EC6A2"/>
    <w:lvl w:ilvl="0" w:tplc="41DAD93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9F26D25"/>
    <w:multiLevelType w:val="multilevel"/>
    <w:tmpl w:val="6C2087EC"/>
    <w:lvl w:ilvl="0">
      <w:start w:val="1"/>
      <w:numFmt w:val="upperRoman"/>
      <w:pStyle w:val="2012NASLOV1"/>
      <w:lvlText w:val="%1."/>
      <w:lvlJc w:val="left"/>
      <w:pPr>
        <w:ind w:left="360"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11C4056"/>
    <w:multiLevelType w:val="hybridMultilevel"/>
    <w:tmpl w:val="D0A853AE"/>
    <w:lvl w:ilvl="0" w:tplc="041A0017">
      <w:start w:val="1"/>
      <w:numFmt w:val="lowerLetter"/>
      <w:lvlText w:val="%1)"/>
      <w:lvlJc w:val="left"/>
      <w:pPr>
        <w:ind w:left="1174" w:hanging="360"/>
      </w:p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21" w15:restartNumberingAfterBreak="0">
    <w:nsid w:val="613D35E2"/>
    <w:multiLevelType w:val="hybridMultilevel"/>
    <w:tmpl w:val="A22863E6"/>
    <w:lvl w:ilvl="0" w:tplc="041A0015">
      <w:start w:val="1"/>
      <w:numFmt w:val="upperLetter"/>
      <w:lvlText w:val="%1."/>
      <w:lvlJc w:val="left"/>
      <w:pPr>
        <w:ind w:left="720" w:hanging="360"/>
      </w:pPr>
      <w:rPr>
        <w:rFonts w:hint="default"/>
        <w:b/>
        <w:i w:val="0"/>
        <w:u w:val="none"/>
      </w:rPr>
    </w:lvl>
    <w:lvl w:ilvl="1" w:tplc="F4DAE180">
      <w:numFmt w:val="bullet"/>
      <w:lvlText w:val="-"/>
      <w:lvlJc w:val="left"/>
      <w:pPr>
        <w:ind w:left="1440" w:hanging="360"/>
      </w:pPr>
      <w:rPr>
        <w:rFonts w:ascii="Arial" w:eastAsia="Times New Roman" w:hAnsi="Arial" w:cs="Arial" w:hint="default"/>
        <w:i w:val="0"/>
        <w:u w:val="none"/>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485BE3"/>
    <w:multiLevelType w:val="singleLevel"/>
    <w:tmpl w:val="FF1C6DDA"/>
    <w:lvl w:ilvl="0">
      <w:start w:val="1"/>
      <w:numFmt w:val="bullet"/>
      <w:pStyle w:val="CRTICA"/>
      <w:lvlText w:val=""/>
      <w:lvlJc w:val="left"/>
      <w:pPr>
        <w:tabs>
          <w:tab w:val="num" w:pos="360"/>
        </w:tabs>
        <w:ind w:left="360" w:hanging="360"/>
      </w:pPr>
      <w:rPr>
        <w:rFonts w:ascii="Symbol" w:hAnsi="Symbol" w:hint="default"/>
      </w:rPr>
    </w:lvl>
  </w:abstractNum>
  <w:abstractNum w:abstractNumId="23" w15:restartNumberingAfterBreak="0">
    <w:nsid w:val="64142CBE"/>
    <w:multiLevelType w:val="hybridMultilevel"/>
    <w:tmpl w:val="A2422DEE"/>
    <w:lvl w:ilvl="0" w:tplc="F4DAE180">
      <w:numFmt w:val="bullet"/>
      <w:lvlText w:val="-"/>
      <w:lvlJc w:val="left"/>
      <w:pPr>
        <w:ind w:left="720" w:hanging="360"/>
      </w:pPr>
      <w:rPr>
        <w:rFonts w:ascii="Arial" w:eastAsia="Times New Roman" w:hAnsi="Arial" w:cs="Arial" w:hint="default"/>
        <w:b/>
        <w:i w:val="0"/>
        <w:u w:val="none"/>
      </w:rPr>
    </w:lvl>
    <w:lvl w:ilvl="1" w:tplc="F4DAE180">
      <w:numFmt w:val="bullet"/>
      <w:lvlText w:val="-"/>
      <w:lvlJc w:val="left"/>
      <w:pPr>
        <w:ind w:left="1440" w:hanging="360"/>
      </w:pPr>
      <w:rPr>
        <w:rFonts w:ascii="Arial" w:eastAsia="Times New Roman" w:hAnsi="Arial" w:cs="Arial" w:hint="default"/>
        <w:i w:val="0"/>
        <w:u w:val="none"/>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9BF213F"/>
    <w:multiLevelType w:val="hybridMultilevel"/>
    <w:tmpl w:val="335E0472"/>
    <w:lvl w:ilvl="0" w:tplc="F4DAE180">
      <w:numFmt w:val="bullet"/>
      <w:lvlText w:val="-"/>
      <w:lvlJc w:val="left"/>
      <w:pPr>
        <w:ind w:left="1778" w:hanging="360"/>
      </w:pPr>
      <w:rPr>
        <w:rFonts w:ascii="Arial" w:eastAsia="Times New Roman" w:hAnsi="Arial" w:cs="Arial" w:hint="default"/>
        <w:i w:val="0"/>
        <w:u w:val="none"/>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25" w15:restartNumberingAfterBreak="0">
    <w:nsid w:val="6C781862"/>
    <w:multiLevelType w:val="hybridMultilevel"/>
    <w:tmpl w:val="95009F34"/>
    <w:lvl w:ilvl="0" w:tplc="BC6C11E0">
      <w:start w:val="1"/>
      <w:numFmt w:val="decimal"/>
      <w:pStyle w:val="2012Naslov2"/>
      <w:lvlText w:val="%1."/>
      <w:lvlJc w:val="left"/>
      <w:pPr>
        <w:tabs>
          <w:tab w:val="num" w:pos="596"/>
        </w:tabs>
        <w:ind w:left="596"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26" w15:restartNumberingAfterBreak="0">
    <w:nsid w:val="72132363"/>
    <w:multiLevelType w:val="hybridMultilevel"/>
    <w:tmpl w:val="B4269D3E"/>
    <w:lvl w:ilvl="0" w:tplc="E0441964">
      <w:start w:val="1"/>
      <w:numFmt w:val="lowerLetter"/>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39F7BC9"/>
    <w:multiLevelType w:val="hybridMultilevel"/>
    <w:tmpl w:val="3E744168"/>
    <w:lvl w:ilvl="0" w:tplc="AD9A8532">
      <w:start w:val="2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6D92CA3"/>
    <w:multiLevelType w:val="hybridMultilevel"/>
    <w:tmpl w:val="B4269D3E"/>
    <w:lvl w:ilvl="0" w:tplc="E0441964">
      <w:start w:val="1"/>
      <w:numFmt w:val="lowerLetter"/>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6DB7EFA"/>
    <w:multiLevelType w:val="hybridMultilevel"/>
    <w:tmpl w:val="298E83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F4C4CA6"/>
    <w:multiLevelType w:val="hybridMultilevel"/>
    <w:tmpl w:val="D5246AE0"/>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3">
      <w:start w:val="1"/>
      <w:numFmt w:val="bullet"/>
      <w:lvlText w:val="o"/>
      <w:lvlJc w:val="left"/>
      <w:pPr>
        <w:ind w:left="2160" w:hanging="360"/>
      </w:pPr>
      <w:rPr>
        <w:rFonts w:ascii="Courier New" w:hAnsi="Courier New" w:cs="Courier New"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abstractNumId w:val="22"/>
  </w:num>
  <w:num w:numId="2">
    <w:abstractNumId w:val="25"/>
  </w:num>
  <w:num w:numId="3">
    <w:abstractNumId w:val="31"/>
  </w:num>
  <w:num w:numId="4">
    <w:abstractNumId w:val="19"/>
  </w:num>
  <w:num w:numId="5">
    <w:abstractNumId w:val="2"/>
  </w:num>
  <w:num w:numId="6">
    <w:abstractNumId w:val="15"/>
  </w:num>
  <w:num w:numId="7">
    <w:abstractNumId w:val="30"/>
  </w:num>
  <w:num w:numId="8">
    <w:abstractNumId w:val="27"/>
  </w:num>
  <w:num w:numId="9">
    <w:abstractNumId w:val="14"/>
  </w:num>
  <w:num w:numId="10">
    <w:abstractNumId w:val="11"/>
  </w:num>
  <w:num w:numId="11">
    <w:abstractNumId w:val="6"/>
  </w:num>
  <w:num w:numId="12">
    <w:abstractNumId w:val="4"/>
  </w:num>
  <w:num w:numId="13">
    <w:abstractNumId w:val="29"/>
  </w:num>
  <w:num w:numId="14">
    <w:abstractNumId w:val="23"/>
  </w:num>
  <w:num w:numId="15">
    <w:abstractNumId w:val="21"/>
  </w:num>
  <w:num w:numId="16">
    <w:abstractNumId w:val="24"/>
  </w:num>
  <w:num w:numId="17">
    <w:abstractNumId w:val="16"/>
  </w:num>
  <w:num w:numId="18">
    <w:abstractNumId w:val="17"/>
  </w:num>
  <w:num w:numId="19">
    <w:abstractNumId w:val="5"/>
  </w:num>
  <w:num w:numId="20">
    <w:abstractNumId w:val="12"/>
  </w:num>
  <w:num w:numId="21">
    <w:abstractNumId w:val="20"/>
  </w:num>
  <w:num w:numId="22">
    <w:abstractNumId w:val="26"/>
  </w:num>
  <w:num w:numId="23">
    <w:abstractNumId w:val="28"/>
  </w:num>
  <w:num w:numId="24">
    <w:abstractNumId w:val="14"/>
  </w:num>
  <w:num w:numId="25">
    <w:abstractNumId w:val="14"/>
  </w:num>
  <w:num w:numId="26">
    <w:abstractNumId w:val="14"/>
  </w:num>
  <w:num w:numId="27">
    <w:abstractNumId w:val="1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4"/>
  </w:num>
  <w:num w:numId="31">
    <w:abstractNumId w:val="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9"/>
  <w:hyphenationZone w:val="425"/>
  <w:drawingGridHorizontalSpacing w:val="10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5F"/>
    <w:rsid w:val="000005F3"/>
    <w:rsid w:val="00001903"/>
    <w:rsid w:val="00001914"/>
    <w:rsid w:val="00001FE6"/>
    <w:rsid w:val="00002A35"/>
    <w:rsid w:val="00003BF0"/>
    <w:rsid w:val="000055B4"/>
    <w:rsid w:val="00006B93"/>
    <w:rsid w:val="000074D6"/>
    <w:rsid w:val="0000765E"/>
    <w:rsid w:val="0000785F"/>
    <w:rsid w:val="00007D5E"/>
    <w:rsid w:val="00007F75"/>
    <w:rsid w:val="00010644"/>
    <w:rsid w:val="0001122C"/>
    <w:rsid w:val="000112D2"/>
    <w:rsid w:val="000115CE"/>
    <w:rsid w:val="00011FC7"/>
    <w:rsid w:val="00012379"/>
    <w:rsid w:val="00013FDF"/>
    <w:rsid w:val="000146AD"/>
    <w:rsid w:val="00016744"/>
    <w:rsid w:val="00016960"/>
    <w:rsid w:val="00020393"/>
    <w:rsid w:val="000203DD"/>
    <w:rsid w:val="0002053E"/>
    <w:rsid w:val="00021964"/>
    <w:rsid w:val="00022B46"/>
    <w:rsid w:val="000231A5"/>
    <w:rsid w:val="00023B69"/>
    <w:rsid w:val="00026B7E"/>
    <w:rsid w:val="000270F7"/>
    <w:rsid w:val="000277C3"/>
    <w:rsid w:val="0003069B"/>
    <w:rsid w:val="00031651"/>
    <w:rsid w:val="0003172A"/>
    <w:rsid w:val="000320DE"/>
    <w:rsid w:val="00032EB0"/>
    <w:rsid w:val="00034922"/>
    <w:rsid w:val="00034955"/>
    <w:rsid w:val="000402C1"/>
    <w:rsid w:val="00040D7D"/>
    <w:rsid w:val="00041782"/>
    <w:rsid w:val="00041E45"/>
    <w:rsid w:val="000426E9"/>
    <w:rsid w:val="00042F43"/>
    <w:rsid w:val="00043319"/>
    <w:rsid w:val="000454D2"/>
    <w:rsid w:val="0004585C"/>
    <w:rsid w:val="00045A06"/>
    <w:rsid w:val="00045FD2"/>
    <w:rsid w:val="0004635A"/>
    <w:rsid w:val="0004662B"/>
    <w:rsid w:val="000506CC"/>
    <w:rsid w:val="00050AB4"/>
    <w:rsid w:val="00050D63"/>
    <w:rsid w:val="00051966"/>
    <w:rsid w:val="00052049"/>
    <w:rsid w:val="00053DC3"/>
    <w:rsid w:val="000541FD"/>
    <w:rsid w:val="000551D9"/>
    <w:rsid w:val="0005544E"/>
    <w:rsid w:val="00055ED5"/>
    <w:rsid w:val="00056F6C"/>
    <w:rsid w:val="00057C95"/>
    <w:rsid w:val="00060AB5"/>
    <w:rsid w:val="000612F2"/>
    <w:rsid w:val="000627CC"/>
    <w:rsid w:val="00062B2F"/>
    <w:rsid w:val="00064290"/>
    <w:rsid w:val="00064EAE"/>
    <w:rsid w:val="00065413"/>
    <w:rsid w:val="0006564D"/>
    <w:rsid w:val="0006652E"/>
    <w:rsid w:val="000669EB"/>
    <w:rsid w:val="0006773E"/>
    <w:rsid w:val="00070190"/>
    <w:rsid w:val="00070E94"/>
    <w:rsid w:val="000717FB"/>
    <w:rsid w:val="0007203E"/>
    <w:rsid w:val="00072E0F"/>
    <w:rsid w:val="000743D0"/>
    <w:rsid w:val="00075EB3"/>
    <w:rsid w:val="00077CF8"/>
    <w:rsid w:val="000803C1"/>
    <w:rsid w:val="00080DD5"/>
    <w:rsid w:val="00081652"/>
    <w:rsid w:val="00082A9B"/>
    <w:rsid w:val="00082C65"/>
    <w:rsid w:val="00082ED7"/>
    <w:rsid w:val="00082F03"/>
    <w:rsid w:val="0008335A"/>
    <w:rsid w:val="0008392A"/>
    <w:rsid w:val="00084282"/>
    <w:rsid w:val="000846F6"/>
    <w:rsid w:val="00084B75"/>
    <w:rsid w:val="00085F3C"/>
    <w:rsid w:val="000870FA"/>
    <w:rsid w:val="00087676"/>
    <w:rsid w:val="00091E93"/>
    <w:rsid w:val="00092A5E"/>
    <w:rsid w:val="00092D6F"/>
    <w:rsid w:val="0009317E"/>
    <w:rsid w:val="00093C28"/>
    <w:rsid w:val="00094246"/>
    <w:rsid w:val="00094E51"/>
    <w:rsid w:val="00095627"/>
    <w:rsid w:val="00095742"/>
    <w:rsid w:val="00097726"/>
    <w:rsid w:val="000A026F"/>
    <w:rsid w:val="000A085D"/>
    <w:rsid w:val="000A1F1E"/>
    <w:rsid w:val="000A22ED"/>
    <w:rsid w:val="000A2D56"/>
    <w:rsid w:val="000A32F5"/>
    <w:rsid w:val="000A34B6"/>
    <w:rsid w:val="000A4327"/>
    <w:rsid w:val="000A4DEC"/>
    <w:rsid w:val="000A5C84"/>
    <w:rsid w:val="000A7C27"/>
    <w:rsid w:val="000A7E20"/>
    <w:rsid w:val="000B1AF3"/>
    <w:rsid w:val="000B2EF4"/>
    <w:rsid w:val="000B525E"/>
    <w:rsid w:val="000B54BD"/>
    <w:rsid w:val="000B6400"/>
    <w:rsid w:val="000B7166"/>
    <w:rsid w:val="000B7415"/>
    <w:rsid w:val="000C0C2A"/>
    <w:rsid w:val="000C0EB0"/>
    <w:rsid w:val="000C0FCB"/>
    <w:rsid w:val="000C17F1"/>
    <w:rsid w:val="000C1E04"/>
    <w:rsid w:val="000C30EF"/>
    <w:rsid w:val="000C3215"/>
    <w:rsid w:val="000C3764"/>
    <w:rsid w:val="000C3D2C"/>
    <w:rsid w:val="000C4446"/>
    <w:rsid w:val="000C5003"/>
    <w:rsid w:val="000C546F"/>
    <w:rsid w:val="000C60A3"/>
    <w:rsid w:val="000C6336"/>
    <w:rsid w:val="000C66D3"/>
    <w:rsid w:val="000C6C9E"/>
    <w:rsid w:val="000D0864"/>
    <w:rsid w:val="000D08F3"/>
    <w:rsid w:val="000D2747"/>
    <w:rsid w:val="000D376C"/>
    <w:rsid w:val="000D416E"/>
    <w:rsid w:val="000D4C04"/>
    <w:rsid w:val="000D4E13"/>
    <w:rsid w:val="000D4F67"/>
    <w:rsid w:val="000D587D"/>
    <w:rsid w:val="000D6E4C"/>
    <w:rsid w:val="000D7E87"/>
    <w:rsid w:val="000D7FB2"/>
    <w:rsid w:val="000E09D5"/>
    <w:rsid w:val="000E110E"/>
    <w:rsid w:val="000E1410"/>
    <w:rsid w:val="000E155E"/>
    <w:rsid w:val="000E1CBF"/>
    <w:rsid w:val="000E2113"/>
    <w:rsid w:val="000E2A50"/>
    <w:rsid w:val="000E2F21"/>
    <w:rsid w:val="000E3712"/>
    <w:rsid w:val="000E4210"/>
    <w:rsid w:val="000E46BC"/>
    <w:rsid w:val="000E4D31"/>
    <w:rsid w:val="000E4DE6"/>
    <w:rsid w:val="000E6502"/>
    <w:rsid w:val="000E769A"/>
    <w:rsid w:val="000F0354"/>
    <w:rsid w:val="000F0BCB"/>
    <w:rsid w:val="000F0CF8"/>
    <w:rsid w:val="000F1A41"/>
    <w:rsid w:val="000F2104"/>
    <w:rsid w:val="000F33AE"/>
    <w:rsid w:val="000F415D"/>
    <w:rsid w:val="000F5020"/>
    <w:rsid w:val="000F611D"/>
    <w:rsid w:val="001000C0"/>
    <w:rsid w:val="00100B5B"/>
    <w:rsid w:val="00101788"/>
    <w:rsid w:val="00101DF0"/>
    <w:rsid w:val="00102300"/>
    <w:rsid w:val="00103E5A"/>
    <w:rsid w:val="001040C4"/>
    <w:rsid w:val="0010469E"/>
    <w:rsid w:val="00104C81"/>
    <w:rsid w:val="00104EA8"/>
    <w:rsid w:val="001050DF"/>
    <w:rsid w:val="00105556"/>
    <w:rsid w:val="00107D74"/>
    <w:rsid w:val="00110C4F"/>
    <w:rsid w:val="001110EA"/>
    <w:rsid w:val="00111D86"/>
    <w:rsid w:val="00112237"/>
    <w:rsid w:val="0011252F"/>
    <w:rsid w:val="00113406"/>
    <w:rsid w:val="0011347B"/>
    <w:rsid w:val="001143FE"/>
    <w:rsid w:val="0011463A"/>
    <w:rsid w:val="0011497D"/>
    <w:rsid w:val="001152C0"/>
    <w:rsid w:val="001166B6"/>
    <w:rsid w:val="0011765A"/>
    <w:rsid w:val="00117AF4"/>
    <w:rsid w:val="00117FA6"/>
    <w:rsid w:val="0012020B"/>
    <w:rsid w:val="00121DFE"/>
    <w:rsid w:val="00122126"/>
    <w:rsid w:val="00123CEC"/>
    <w:rsid w:val="00123D53"/>
    <w:rsid w:val="00124FF7"/>
    <w:rsid w:val="00125F2A"/>
    <w:rsid w:val="0012630C"/>
    <w:rsid w:val="00126FC8"/>
    <w:rsid w:val="00130259"/>
    <w:rsid w:val="001306C9"/>
    <w:rsid w:val="00130E37"/>
    <w:rsid w:val="00131807"/>
    <w:rsid w:val="00133117"/>
    <w:rsid w:val="00133F36"/>
    <w:rsid w:val="00134D96"/>
    <w:rsid w:val="0013654C"/>
    <w:rsid w:val="00137ADF"/>
    <w:rsid w:val="00137C0A"/>
    <w:rsid w:val="00140BA4"/>
    <w:rsid w:val="00140C65"/>
    <w:rsid w:val="00140D35"/>
    <w:rsid w:val="0014141E"/>
    <w:rsid w:val="001446D2"/>
    <w:rsid w:val="00144A24"/>
    <w:rsid w:val="00144D90"/>
    <w:rsid w:val="00145302"/>
    <w:rsid w:val="00145C70"/>
    <w:rsid w:val="001465A8"/>
    <w:rsid w:val="00146A58"/>
    <w:rsid w:val="00146CC7"/>
    <w:rsid w:val="00146F26"/>
    <w:rsid w:val="0014703A"/>
    <w:rsid w:val="0014782C"/>
    <w:rsid w:val="00147C12"/>
    <w:rsid w:val="00147C42"/>
    <w:rsid w:val="00150033"/>
    <w:rsid w:val="0015015B"/>
    <w:rsid w:val="00150CA7"/>
    <w:rsid w:val="00150D23"/>
    <w:rsid w:val="00151802"/>
    <w:rsid w:val="0015239E"/>
    <w:rsid w:val="00152ED6"/>
    <w:rsid w:val="00154475"/>
    <w:rsid w:val="00154629"/>
    <w:rsid w:val="00154850"/>
    <w:rsid w:val="00154D3D"/>
    <w:rsid w:val="0015572C"/>
    <w:rsid w:val="001569B3"/>
    <w:rsid w:val="00156B44"/>
    <w:rsid w:val="00157391"/>
    <w:rsid w:val="001606E0"/>
    <w:rsid w:val="00160F79"/>
    <w:rsid w:val="00160F97"/>
    <w:rsid w:val="00161E5E"/>
    <w:rsid w:val="0016216A"/>
    <w:rsid w:val="00162B84"/>
    <w:rsid w:val="00164693"/>
    <w:rsid w:val="001646A8"/>
    <w:rsid w:val="00164D33"/>
    <w:rsid w:val="00164D56"/>
    <w:rsid w:val="001655A4"/>
    <w:rsid w:val="00165A89"/>
    <w:rsid w:val="00165FC8"/>
    <w:rsid w:val="00167AFD"/>
    <w:rsid w:val="00170065"/>
    <w:rsid w:val="001704A8"/>
    <w:rsid w:val="001709DD"/>
    <w:rsid w:val="00172091"/>
    <w:rsid w:val="00172175"/>
    <w:rsid w:val="00172556"/>
    <w:rsid w:val="00172FC8"/>
    <w:rsid w:val="00175950"/>
    <w:rsid w:val="00176E5E"/>
    <w:rsid w:val="0017769C"/>
    <w:rsid w:val="00177BA8"/>
    <w:rsid w:val="00180389"/>
    <w:rsid w:val="00183BC0"/>
    <w:rsid w:val="001856D2"/>
    <w:rsid w:val="00185E05"/>
    <w:rsid w:val="00187FF9"/>
    <w:rsid w:val="0019098E"/>
    <w:rsid w:val="001909A3"/>
    <w:rsid w:val="00191A2F"/>
    <w:rsid w:val="00192596"/>
    <w:rsid w:val="00192FB6"/>
    <w:rsid w:val="00193899"/>
    <w:rsid w:val="0019394F"/>
    <w:rsid w:val="00193F91"/>
    <w:rsid w:val="001940DE"/>
    <w:rsid w:val="00194F18"/>
    <w:rsid w:val="00195497"/>
    <w:rsid w:val="00195543"/>
    <w:rsid w:val="00195C80"/>
    <w:rsid w:val="001966F7"/>
    <w:rsid w:val="001977B5"/>
    <w:rsid w:val="00197945"/>
    <w:rsid w:val="00197A56"/>
    <w:rsid w:val="00197F90"/>
    <w:rsid w:val="001A0AF5"/>
    <w:rsid w:val="001A108A"/>
    <w:rsid w:val="001A12CA"/>
    <w:rsid w:val="001A199D"/>
    <w:rsid w:val="001A1C7A"/>
    <w:rsid w:val="001A280E"/>
    <w:rsid w:val="001A2E5D"/>
    <w:rsid w:val="001A4227"/>
    <w:rsid w:val="001A55BE"/>
    <w:rsid w:val="001A5B8D"/>
    <w:rsid w:val="001A72FA"/>
    <w:rsid w:val="001B231C"/>
    <w:rsid w:val="001B2BB5"/>
    <w:rsid w:val="001B3D0D"/>
    <w:rsid w:val="001B4D1B"/>
    <w:rsid w:val="001B50A9"/>
    <w:rsid w:val="001B510A"/>
    <w:rsid w:val="001B5177"/>
    <w:rsid w:val="001B5657"/>
    <w:rsid w:val="001B67F2"/>
    <w:rsid w:val="001B687A"/>
    <w:rsid w:val="001C1CF5"/>
    <w:rsid w:val="001C2D8C"/>
    <w:rsid w:val="001C3446"/>
    <w:rsid w:val="001C4115"/>
    <w:rsid w:val="001C4275"/>
    <w:rsid w:val="001C456F"/>
    <w:rsid w:val="001C4D29"/>
    <w:rsid w:val="001C5ED1"/>
    <w:rsid w:val="001C609D"/>
    <w:rsid w:val="001C6202"/>
    <w:rsid w:val="001C66FD"/>
    <w:rsid w:val="001C674C"/>
    <w:rsid w:val="001C73D1"/>
    <w:rsid w:val="001D0AB1"/>
    <w:rsid w:val="001D1B8A"/>
    <w:rsid w:val="001D1BC2"/>
    <w:rsid w:val="001D2066"/>
    <w:rsid w:val="001D2717"/>
    <w:rsid w:val="001D3048"/>
    <w:rsid w:val="001D4A18"/>
    <w:rsid w:val="001D4CC1"/>
    <w:rsid w:val="001D4DA6"/>
    <w:rsid w:val="001D5431"/>
    <w:rsid w:val="001D5A8A"/>
    <w:rsid w:val="001D5D35"/>
    <w:rsid w:val="001D5FD1"/>
    <w:rsid w:val="001D67E0"/>
    <w:rsid w:val="001D6EF3"/>
    <w:rsid w:val="001D7D51"/>
    <w:rsid w:val="001E071F"/>
    <w:rsid w:val="001E3262"/>
    <w:rsid w:val="001E34DE"/>
    <w:rsid w:val="001E376F"/>
    <w:rsid w:val="001E38A7"/>
    <w:rsid w:val="001E3EDC"/>
    <w:rsid w:val="001E6F4E"/>
    <w:rsid w:val="001E77B9"/>
    <w:rsid w:val="001F006E"/>
    <w:rsid w:val="001F1BD6"/>
    <w:rsid w:val="001F23F9"/>
    <w:rsid w:val="001F3175"/>
    <w:rsid w:val="001F5407"/>
    <w:rsid w:val="001F5B86"/>
    <w:rsid w:val="001F7F27"/>
    <w:rsid w:val="00201F0C"/>
    <w:rsid w:val="00202B25"/>
    <w:rsid w:val="00203B80"/>
    <w:rsid w:val="00203CFF"/>
    <w:rsid w:val="0020416E"/>
    <w:rsid w:val="00204484"/>
    <w:rsid w:val="00204855"/>
    <w:rsid w:val="00204C56"/>
    <w:rsid w:val="002055F6"/>
    <w:rsid w:val="00210640"/>
    <w:rsid w:val="00210E76"/>
    <w:rsid w:val="00211CA6"/>
    <w:rsid w:val="00211FEB"/>
    <w:rsid w:val="0021318B"/>
    <w:rsid w:val="00213876"/>
    <w:rsid w:val="00213E80"/>
    <w:rsid w:val="00213F8C"/>
    <w:rsid w:val="002148C8"/>
    <w:rsid w:val="00215886"/>
    <w:rsid w:val="002173B9"/>
    <w:rsid w:val="00220072"/>
    <w:rsid w:val="00220774"/>
    <w:rsid w:val="0022207C"/>
    <w:rsid w:val="002232A1"/>
    <w:rsid w:val="002233D5"/>
    <w:rsid w:val="00223EB4"/>
    <w:rsid w:val="00224435"/>
    <w:rsid w:val="0022575A"/>
    <w:rsid w:val="00226B63"/>
    <w:rsid w:val="00226DA0"/>
    <w:rsid w:val="00226EC4"/>
    <w:rsid w:val="0022737C"/>
    <w:rsid w:val="0023189F"/>
    <w:rsid w:val="00232409"/>
    <w:rsid w:val="002327AF"/>
    <w:rsid w:val="002333DF"/>
    <w:rsid w:val="00233F7F"/>
    <w:rsid w:val="00234559"/>
    <w:rsid w:val="0023469A"/>
    <w:rsid w:val="00234FE8"/>
    <w:rsid w:val="002350B0"/>
    <w:rsid w:val="002358A4"/>
    <w:rsid w:val="002367F8"/>
    <w:rsid w:val="00237916"/>
    <w:rsid w:val="00240685"/>
    <w:rsid w:val="00240928"/>
    <w:rsid w:val="002409D9"/>
    <w:rsid w:val="00240C53"/>
    <w:rsid w:val="00241FF9"/>
    <w:rsid w:val="00242893"/>
    <w:rsid w:val="0024333B"/>
    <w:rsid w:val="0024368B"/>
    <w:rsid w:val="00244A33"/>
    <w:rsid w:val="00244D09"/>
    <w:rsid w:val="00244E76"/>
    <w:rsid w:val="00245232"/>
    <w:rsid w:val="00245382"/>
    <w:rsid w:val="00245E62"/>
    <w:rsid w:val="00246F07"/>
    <w:rsid w:val="00247F73"/>
    <w:rsid w:val="002511F7"/>
    <w:rsid w:val="00251417"/>
    <w:rsid w:val="00251D02"/>
    <w:rsid w:val="00251E1B"/>
    <w:rsid w:val="0025299A"/>
    <w:rsid w:val="00252DBA"/>
    <w:rsid w:val="00253422"/>
    <w:rsid w:val="002539A5"/>
    <w:rsid w:val="002557AD"/>
    <w:rsid w:val="00256DB3"/>
    <w:rsid w:val="00256FDA"/>
    <w:rsid w:val="00257F87"/>
    <w:rsid w:val="00257FAC"/>
    <w:rsid w:val="0026004B"/>
    <w:rsid w:val="00261EA4"/>
    <w:rsid w:val="00261EE5"/>
    <w:rsid w:val="00262165"/>
    <w:rsid w:val="002632F5"/>
    <w:rsid w:val="00264D82"/>
    <w:rsid w:val="00264E85"/>
    <w:rsid w:val="002652EA"/>
    <w:rsid w:val="00272121"/>
    <w:rsid w:val="002722A2"/>
    <w:rsid w:val="002726D0"/>
    <w:rsid w:val="00272EC7"/>
    <w:rsid w:val="00273814"/>
    <w:rsid w:val="00274BF3"/>
    <w:rsid w:val="00275503"/>
    <w:rsid w:val="002759FA"/>
    <w:rsid w:val="00276799"/>
    <w:rsid w:val="0028176B"/>
    <w:rsid w:val="00282180"/>
    <w:rsid w:val="0028226F"/>
    <w:rsid w:val="00282314"/>
    <w:rsid w:val="0028309D"/>
    <w:rsid w:val="00283CD2"/>
    <w:rsid w:val="002857E3"/>
    <w:rsid w:val="0028636C"/>
    <w:rsid w:val="00286D61"/>
    <w:rsid w:val="00290090"/>
    <w:rsid w:val="00290C89"/>
    <w:rsid w:val="00292518"/>
    <w:rsid w:val="00293502"/>
    <w:rsid w:val="00294BB1"/>
    <w:rsid w:val="00295395"/>
    <w:rsid w:val="00296F8C"/>
    <w:rsid w:val="0029749E"/>
    <w:rsid w:val="002A100C"/>
    <w:rsid w:val="002A17A8"/>
    <w:rsid w:val="002A2959"/>
    <w:rsid w:val="002A375E"/>
    <w:rsid w:val="002A3AF8"/>
    <w:rsid w:val="002A497A"/>
    <w:rsid w:val="002A4CA9"/>
    <w:rsid w:val="002A5E2A"/>
    <w:rsid w:val="002A6CA9"/>
    <w:rsid w:val="002A7583"/>
    <w:rsid w:val="002A7744"/>
    <w:rsid w:val="002B062A"/>
    <w:rsid w:val="002B12A8"/>
    <w:rsid w:val="002B1446"/>
    <w:rsid w:val="002B1F21"/>
    <w:rsid w:val="002B2714"/>
    <w:rsid w:val="002B41E6"/>
    <w:rsid w:val="002B4326"/>
    <w:rsid w:val="002B49E0"/>
    <w:rsid w:val="002B5B70"/>
    <w:rsid w:val="002B5EA1"/>
    <w:rsid w:val="002B61DD"/>
    <w:rsid w:val="002B6DE2"/>
    <w:rsid w:val="002B7003"/>
    <w:rsid w:val="002B7DDA"/>
    <w:rsid w:val="002C038D"/>
    <w:rsid w:val="002C04B6"/>
    <w:rsid w:val="002C0AC0"/>
    <w:rsid w:val="002C1602"/>
    <w:rsid w:val="002C34F7"/>
    <w:rsid w:val="002C391E"/>
    <w:rsid w:val="002C4D9A"/>
    <w:rsid w:val="002C664A"/>
    <w:rsid w:val="002C6E67"/>
    <w:rsid w:val="002C73A4"/>
    <w:rsid w:val="002C7533"/>
    <w:rsid w:val="002C75F8"/>
    <w:rsid w:val="002C7607"/>
    <w:rsid w:val="002D19DC"/>
    <w:rsid w:val="002D3C9F"/>
    <w:rsid w:val="002D3F2A"/>
    <w:rsid w:val="002D49E6"/>
    <w:rsid w:val="002D5F59"/>
    <w:rsid w:val="002E0770"/>
    <w:rsid w:val="002E1209"/>
    <w:rsid w:val="002E1263"/>
    <w:rsid w:val="002E25E0"/>
    <w:rsid w:val="002E4DDB"/>
    <w:rsid w:val="002E4FFF"/>
    <w:rsid w:val="002E6134"/>
    <w:rsid w:val="002E72EF"/>
    <w:rsid w:val="002E7DF8"/>
    <w:rsid w:val="002F004B"/>
    <w:rsid w:val="002F011A"/>
    <w:rsid w:val="002F0EA7"/>
    <w:rsid w:val="002F1537"/>
    <w:rsid w:val="002F181C"/>
    <w:rsid w:val="002F1EF3"/>
    <w:rsid w:val="002F3463"/>
    <w:rsid w:val="002F348B"/>
    <w:rsid w:val="002F3C45"/>
    <w:rsid w:val="002F4EAD"/>
    <w:rsid w:val="002F628F"/>
    <w:rsid w:val="002F6EF6"/>
    <w:rsid w:val="002F71D5"/>
    <w:rsid w:val="003000BD"/>
    <w:rsid w:val="00301055"/>
    <w:rsid w:val="00302299"/>
    <w:rsid w:val="0030267F"/>
    <w:rsid w:val="0030299F"/>
    <w:rsid w:val="003029F0"/>
    <w:rsid w:val="00302E3D"/>
    <w:rsid w:val="00305AD7"/>
    <w:rsid w:val="00306996"/>
    <w:rsid w:val="0031141E"/>
    <w:rsid w:val="003116F9"/>
    <w:rsid w:val="00314E95"/>
    <w:rsid w:val="00315D59"/>
    <w:rsid w:val="0031664F"/>
    <w:rsid w:val="00316953"/>
    <w:rsid w:val="003170B1"/>
    <w:rsid w:val="003172AA"/>
    <w:rsid w:val="003173AD"/>
    <w:rsid w:val="00317D0F"/>
    <w:rsid w:val="003202CD"/>
    <w:rsid w:val="00320CCA"/>
    <w:rsid w:val="00320D3C"/>
    <w:rsid w:val="00321966"/>
    <w:rsid w:val="00322F37"/>
    <w:rsid w:val="00323BB3"/>
    <w:rsid w:val="0032406E"/>
    <w:rsid w:val="00324072"/>
    <w:rsid w:val="003253BC"/>
    <w:rsid w:val="00326435"/>
    <w:rsid w:val="00326C69"/>
    <w:rsid w:val="00327E43"/>
    <w:rsid w:val="003308C5"/>
    <w:rsid w:val="00331351"/>
    <w:rsid w:val="00331674"/>
    <w:rsid w:val="0033238E"/>
    <w:rsid w:val="00333487"/>
    <w:rsid w:val="00333A19"/>
    <w:rsid w:val="0033404F"/>
    <w:rsid w:val="003343AD"/>
    <w:rsid w:val="00334745"/>
    <w:rsid w:val="00335663"/>
    <w:rsid w:val="003359A3"/>
    <w:rsid w:val="003359C5"/>
    <w:rsid w:val="003414FD"/>
    <w:rsid w:val="00342514"/>
    <w:rsid w:val="00343320"/>
    <w:rsid w:val="00344137"/>
    <w:rsid w:val="00344E54"/>
    <w:rsid w:val="00345E98"/>
    <w:rsid w:val="0034625D"/>
    <w:rsid w:val="003465B3"/>
    <w:rsid w:val="00346790"/>
    <w:rsid w:val="00347FCA"/>
    <w:rsid w:val="00350030"/>
    <w:rsid w:val="00352545"/>
    <w:rsid w:val="0035283A"/>
    <w:rsid w:val="00353427"/>
    <w:rsid w:val="00353836"/>
    <w:rsid w:val="003542DD"/>
    <w:rsid w:val="003556A0"/>
    <w:rsid w:val="003560CE"/>
    <w:rsid w:val="00361FEE"/>
    <w:rsid w:val="0036221A"/>
    <w:rsid w:val="0036264A"/>
    <w:rsid w:val="00362CA9"/>
    <w:rsid w:val="0036304D"/>
    <w:rsid w:val="003636F6"/>
    <w:rsid w:val="00365AE2"/>
    <w:rsid w:val="00366BB9"/>
    <w:rsid w:val="00367589"/>
    <w:rsid w:val="00367EF1"/>
    <w:rsid w:val="00370603"/>
    <w:rsid w:val="003709A1"/>
    <w:rsid w:val="0037104E"/>
    <w:rsid w:val="0037151A"/>
    <w:rsid w:val="00372988"/>
    <w:rsid w:val="003747D7"/>
    <w:rsid w:val="00375921"/>
    <w:rsid w:val="0037614B"/>
    <w:rsid w:val="003761DA"/>
    <w:rsid w:val="0037677F"/>
    <w:rsid w:val="00376A2B"/>
    <w:rsid w:val="003776D8"/>
    <w:rsid w:val="00377FB6"/>
    <w:rsid w:val="00380028"/>
    <w:rsid w:val="00380379"/>
    <w:rsid w:val="00380998"/>
    <w:rsid w:val="00381456"/>
    <w:rsid w:val="003818F8"/>
    <w:rsid w:val="00382E0A"/>
    <w:rsid w:val="00383351"/>
    <w:rsid w:val="00383AF4"/>
    <w:rsid w:val="00383E7A"/>
    <w:rsid w:val="003846A3"/>
    <w:rsid w:val="0038548B"/>
    <w:rsid w:val="00385AF4"/>
    <w:rsid w:val="00385E26"/>
    <w:rsid w:val="00386961"/>
    <w:rsid w:val="00386BBE"/>
    <w:rsid w:val="00386F3C"/>
    <w:rsid w:val="00390158"/>
    <w:rsid w:val="0039049B"/>
    <w:rsid w:val="003904ED"/>
    <w:rsid w:val="003915C6"/>
    <w:rsid w:val="00391B86"/>
    <w:rsid w:val="00394C12"/>
    <w:rsid w:val="0039533E"/>
    <w:rsid w:val="00395831"/>
    <w:rsid w:val="00396AFC"/>
    <w:rsid w:val="00396EBB"/>
    <w:rsid w:val="003A0E88"/>
    <w:rsid w:val="003A1CF9"/>
    <w:rsid w:val="003A1D37"/>
    <w:rsid w:val="003A2CCF"/>
    <w:rsid w:val="003A2EE0"/>
    <w:rsid w:val="003A3280"/>
    <w:rsid w:val="003A4633"/>
    <w:rsid w:val="003A464E"/>
    <w:rsid w:val="003A4842"/>
    <w:rsid w:val="003A5C37"/>
    <w:rsid w:val="003A7A50"/>
    <w:rsid w:val="003B0223"/>
    <w:rsid w:val="003B039B"/>
    <w:rsid w:val="003B16EA"/>
    <w:rsid w:val="003B1A07"/>
    <w:rsid w:val="003B1E1F"/>
    <w:rsid w:val="003B307B"/>
    <w:rsid w:val="003B4217"/>
    <w:rsid w:val="003B4246"/>
    <w:rsid w:val="003B4339"/>
    <w:rsid w:val="003B6077"/>
    <w:rsid w:val="003B7B05"/>
    <w:rsid w:val="003B7FF0"/>
    <w:rsid w:val="003C1733"/>
    <w:rsid w:val="003C1CB7"/>
    <w:rsid w:val="003C1F8F"/>
    <w:rsid w:val="003C2386"/>
    <w:rsid w:val="003C2533"/>
    <w:rsid w:val="003C54E4"/>
    <w:rsid w:val="003C5710"/>
    <w:rsid w:val="003C61FF"/>
    <w:rsid w:val="003C6ED7"/>
    <w:rsid w:val="003D0A58"/>
    <w:rsid w:val="003D0C61"/>
    <w:rsid w:val="003D1E07"/>
    <w:rsid w:val="003D22B3"/>
    <w:rsid w:val="003D319D"/>
    <w:rsid w:val="003D43B7"/>
    <w:rsid w:val="003D718D"/>
    <w:rsid w:val="003E03E1"/>
    <w:rsid w:val="003E158B"/>
    <w:rsid w:val="003E15D4"/>
    <w:rsid w:val="003E19C3"/>
    <w:rsid w:val="003E1C8E"/>
    <w:rsid w:val="003E4A05"/>
    <w:rsid w:val="003E4E43"/>
    <w:rsid w:val="003E5EA3"/>
    <w:rsid w:val="003E5F1A"/>
    <w:rsid w:val="003E7262"/>
    <w:rsid w:val="003F1A58"/>
    <w:rsid w:val="003F2516"/>
    <w:rsid w:val="003F43BD"/>
    <w:rsid w:val="003F463E"/>
    <w:rsid w:val="003F4B30"/>
    <w:rsid w:val="003F4B83"/>
    <w:rsid w:val="003F4BA8"/>
    <w:rsid w:val="003F4C53"/>
    <w:rsid w:val="003F552F"/>
    <w:rsid w:val="003F6E36"/>
    <w:rsid w:val="003F76FC"/>
    <w:rsid w:val="00402CB1"/>
    <w:rsid w:val="00402E5B"/>
    <w:rsid w:val="0040304D"/>
    <w:rsid w:val="00403293"/>
    <w:rsid w:val="00403ABB"/>
    <w:rsid w:val="00404C75"/>
    <w:rsid w:val="004058E9"/>
    <w:rsid w:val="0040684D"/>
    <w:rsid w:val="00406EA2"/>
    <w:rsid w:val="00407531"/>
    <w:rsid w:val="0040791F"/>
    <w:rsid w:val="00407A93"/>
    <w:rsid w:val="004108F2"/>
    <w:rsid w:val="0041158C"/>
    <w:rsid w:val="00411ACA"/>
    <w:rsid w:val="00411F5B"/>
    <w:rsid w:val="00412370"/>
    <w:rsid w:val="0041370C"/>
    <w:rsid w:val="00414339"/>
    <w:rsid w:val="00414CAC"/>
    <w:rsid w:val="004152B1"/>
    <w:rsid w:val="00415BEF"/>
    <w:rsid w:val="00416C13"/>
    <w:rsid w:val="00417A22"/>
    <w:rsid w:val="00420A68"/>
    <w:rsid w:val="004215BA"/>
    <w:rsid w:val="004253D0"/>
    <w:rsid w:val="0042568E"/>
    <w:rsid w:val="0042583C"/>
    <w:rsid w:val="00427209"/>
    <w:rsid w:val="004276CC"/>
    <w:rsid w:val="004315BF"/>
    <w:rsid w:val="00431B23"/>
    <w:rsid w:val="00432C4A"/>
    <w:rsid w:val="00432CF4"/>
    <w:rsid w:val="004347B2"/>
    <w:rsid w:val="00434DF9"/>
    <w:rsid w:val="00434EB1"/>
    <w:rsid w:val="00434F2D"/>
    <w:rsid w:val="00435AA7"/>
    <w:rsid w:val="00437408"/>
    <w:rsid w:val="00440FAB"/>
    <w:rsid w:val="004429C0"/>
    <w:rsid w:val="00443729"/>
    <w:rsid w:val="0044457D"/>
    <w:rsid w:val="00444CB4"/>
    <w:rsid w:val="00445797"/>
    <w:rsid w:val="00445A8F"/>
    <w:rsid w:val="00445B0C"/>
    <w:rsid w:val="004460FF"/>
    <w:rsid w:val="00446940"/>
    <w:rsid w:val="00450224"/>
    <w:rsid w:val="00450360"/>
    <w:rsid w:val="004508B9"/>
    <w:rsid w:val="00450ABC"/>
    <w:rsid w:val="0045258D"/>
    <w:rsid w:val="00452C48"/>
    <w:rsid w:val="00453EA1"/>
    <w:rsid w:val="004544A5"/>
    <w:rsid w:val="00455DF0"/>
    <w:rsid w:val="0045634D"/>
    <w:rsid w:val="0045759D"/>
    <w:rsid w:val="004607F2"/>
    <w:rsid w:val="00461955"/>
    <w:rsid w:val="00462171"/>
    <w:rsid w:val="00462539"/>
    <w:rsid w:val="00463647"/>
    <w:rsid w:val="00464015"/>
    <w:rsid w:val="00464168"/>
    <w:rsid w:val="004647AF"/>
    <w:rsid w:val="004654B9"/>
    <w:rsid w:val="00465DA3"/>
    <w:rsid w:val="00466673"/>
    <w:rsid w:val="00466D13"/>
    <w:rsid w:val="00466FBD"/>
    <w:rsid w:val="00470D6E"/>
    <w:rsid w:val="00471A7F"/>
    <w:rsid w:val="0047297C"/>
    <w:rsid w:val="004743A0"/>
    <w:rsid w:val="00474417"/>
    <w:rsid w:val="0047519E"/>
    <w:rsid w:val="004752F6"/>
    <w:rsid w:val="0047541D"/>
    <w:rsid w:val="00476BAE"/>
    <w:rsid w:val="00477294"/>
    <w:rsid w:val="00480101"/>
    <w:rsid w:val="00480B83"/>
    <w:rsid w:val="00480E0E"/>
    <w:rsid w:val="00482BC4"/>
    <w:rsid w:val="00482C3C"/>
    <w:rsid w:val="00482DED"/>
    <w:rsid w:val="00483486"/>
    <w:rsid w:val="00486F07"/>
    <w:rsid w:val="004879BC"/>
    <w:rsid w:val="004903CE"/>
    <w:rsid w:val="0049103D"/>
    <w:rsid w:val="00491CC1"/>
    <w:rsid w:val="00492085"/>
    <w:rsid w:val="0049215D"/>
    <w:rsid w:val="00492CCD"/>
    <w:rsid w:val="00493510"/>
    <w:rsid w:val="004940ED"/>
    <w:rsid w:val="00494B46"/>
    <w:rsid w:val="00496EB8"/>
    <w:rsid w:val="004A0617"/>
    <w:rsid w:val="004A1581"/>
    <w:rsid w:val="004A1C74"/>
    <w:rsid w:val="004A1D1C"/>
    <w:rsid w:val="004A3665"/>
    <w:rsid w:val="004A37EE"/>
    <w:rsid w:val="004A383B"/>
    <w:rsid w:val="004A400E"/>
    <w:rsid w:val="004A47CD"/>
    <w:rsid w:val="004A5EC3"/>
    <w:rsid w:val="004A6AF1"/>
    <w:rsid w:val="004A7129"/>
    <w:rsid w:val="004A7AE7"/>
    <w:rsid w:val="004A7BC9"/>
    <w:rsid w:val="004B2776"/>
    <w:rsid w:val="004B2DEC"/>
    <w:rsid w:val="004B3913"/>
    <w:rsid w:val="004B4100"/>
    <w:rsid w:val="004B4E06"/>
    <w:rsid w:val="004B6448"/>
    <w:rsid w:val="004B6E91"/>
    <w:rsid w:val="004B7720"/>
    <w:rsid w:val="004C095B"/>
    <w:rsid w:val="004C18FF"/>
    <w:rsid w:val="004C26E5"/>
    <w:rsid w:val="004C4345"/>
    <w:rsid w:val="004C4658"/>
    <w:rsid w:val="004C4FFE"/>
    <w:rsid w:val="004C5855"/>
    <w:rsid w:val="004C7A28"/>
    <w:rsid w:val="004D184E"/>
    <w:rsid w:val="004D22F1"/>
    <w:rsid w:val="004D3030"/>
    <w:rsid w:val="004D3FC1"/>
    <w:rsid w:val="004D415C"/>
    <w:rsid w:val="004D5021"/>
    <w:rsid w:val="004D5924"/>
    <w:rsid w:val="004D6EA4"/>
    <w:rsid w:val="004D7208"/>
    <w:rsid w:val="004E03D9"/>
    <w:rsid w:val="004E0844"/>
    <w:rsid w:val="004E0B63"/>
    <w:rsid w:val="004E13E6"/>
    <w:rsid w:val="004E24D7"/>
    <w:rsid w:val="004E3711"/>
    <w:rsid w:val="004E3D1A"/>
    <w:rsid w:val="004E41ED"/>
    <w:rsid w:val="004E455A"/>
    <w:rsid w:val="004E4D48"/>
    <w:rsid w:val="004E5078"/>
    <w:rsid w:val="004E6306"/>
    <w:rsid w:val="004E639C"/>
    <w:rsid w:val="004E70BB"/>
    <w:rsid w:val="004E723B"/>
    <w:rsid w:val="004E79DA"/>
    <w:rsid w:val="004E7BE5"/>
    <w:rsid w:val="004E7D85"/>
    <w:rsid w:val="004F0F36"/>
    <w:rsid w:val="004F1362"/>
    <w:rsid w:val="004F23E4"/>
    <w:rsid w:val="004F2811"/>
    <w:rsid w:val="004F3902"/>
    <w:rsid w:val="004F4CB3"/>
    <w:rsid w:val="004F4ED8"/>
    <w:rsid w:val="004F7C32"/>
    <w:rsid w:val="005014E6"/>
    <w:rsid w:val="00503A92"/>
    <w:rsid w:val="00503F39"/>
    <w:rsid w:val="00504C49"/>
    <w:rsid w:val="0050526E"/>
    <w:rsid w:val="005058B2"/>
    <w:rsid w:val="005121D2"/>
    <w:rsid w:val="00512DDE"/>
    <w:rsid w:val="00514E51"/>
    <w:rsid w:val="005153D2"/>
    <w:rsid w:val="0051571B"/>
    <w:rsid w:val="005157C0"/>
    <w:rsid w:val="0051621D"/>
    <w:rsid w:val="00516373"/>
    <w:rsid w:val="00517834"/>
    <w:rsid w:val="00520C9B"/>
    <w:rsid w:val="00520E14"/>
    <w:rsid w:val="005218C0"/>
    <w:rsid w:val="00521F2D"/>
    <w:rsid w:val="00522E0E"/>
    <w:rsid w:val="005237B4"/>
    <w:rsid w:val="00525903"/>
    <w:rsid w:val="00525C59"/>
    <w:rsid w:val="005261A9"/>
    <w:rsid w:val="00527EF9"/>
    <w:rsid w:val="00530259"/>
    <w:rsid w:val="0053151A"/>
    <w:rsid w:val="00532414"/>
    <w:rsid w:val="005330DE"/>
    <w:rsid w:val="0053460C"/>
    <w:rsid w:val="00534D81"/>
    <w:rsid w:val="00534FBF"/>
    <w:rsid w:val="00535E69"/>
    <w:rsid w:val="0053741D"/>
    <w:rsid w:val="005405B8"/>
    <w:rsid w:val="00540D64"/>
    <w:rsid w:val="00540E40"/>
    <w:rsid w:val="005411F9"/>
    <w:rsid w:val="00541CCB"/>
    <w:rsid w:val="00544416"/>
    <w:rsid w:val="005446A3"/>
    <w:rsid w:val="00545CF9"/>
    <w:rsid w:val="00545D79"/>
    <w:rsid w:val="00547658"/>
    <w:rsid w:val="00551912"/>
    <w:rsid w:val="005546D7"/>
    <w:rsid w:val="0055560B"/>
    <w:rsid w:val="00555DF2"/>
    <w:rsid w:val="005562C8"/>
    <w:rsid w:val="00556A17"/>
    <w:rsid w:val="005612B6"/>
    <w:rsid w:val="0056428F"/>
    <w:rsid w:val="005655AF"/>
    <w:rsid w:val="00565A9A"/>
    <w:rsid w:val="00567C30"/>
    <w:rsid w:val="00570033"/>
    <w:rsid w:val="00571FF0"/>
    <w:rsid w:val="00572706"/>
    <w:rsid w:val="00572F78"/>
    <w:rsid w:val="00573D7A"/>
    <w:rsid w:val="005751AB"/>
    <w:rsid w:val="0057559C"/>
    <w:rsid w:val="0057563D"/>
    <w:rsid w:val="005765B8"/>
    <w:rsid w:val="005807DE"/>
    <w:rsid w:val="00581AC0"/>
    <w:rsid w:val="0058287F"/>
    <w:rsid w:val="0058366A"/>
    <w:rsid w:val="005841C3"/>
    <w:rsid w:val="00584310"/>
    <w:rsid w:val="00584A40"/>
    <w:rsid w:val="00584A63"/>
    <w:rsid w:val="00586E1F"/>
    <w:rsid w:val="00587247"/>
    <w:rsid w:val="00587677"/>
    <w:rsid w:val="00587891"/>
    <w:rsid w:val="00590672"/>
    <w:rsid w:val="00590D21"/>
    <w:rsid w:val="00591AED"/>
    <w:rsid w:val="0059232C"/>
    <w:rsid w:val="00592D32"/>
    <w:rsid w:val="005940B6"/>
    <w:rsid w:val="005941AE"/>
    <w:rsid w:val="00594408"/>
    <w:rsid w:val="005957A9"/>
    <w:rsid w:val="00596E9E"/>
    <w:rsid w:val="00596F42"/>
    <w:rsid w:val="00596F6A"/>
    <w:rsid w:val="005974FE"/>
    <w:rsid w:val="0059768C"/>
    <w:rsid w:val="00597A4C"/>
    <w:rsid w:val="00597DA4"/>
    <w:rsid w:val="00597ECD"/>
    <w:rsid w:val="005A034D"/>
    <w:rsid w:val="005A0B9C"/>
    <w:rsid w:val="005A1798"/>
    <w:rsid w:val="005A339E"/>
    <w:rsid w:val="005A3C3F"/>
    <w:rsid w:val="005A4695"/>
    <w:rsid w:val="005A496D"/>
    <w:rsid w:val="005A518B"/>
    <w:rsid w:val="005A520E"/>
    <w:rsid w:val="005A5B8A"/>
    <w:rsid w:val="005A5CE3"/>
    <w:rsid w:val="005A6F25"/>
    <w:rsid w:val="005A6F9B"/>
    <w:rsid w:val="005A7897"/>
    <w:rsid w:val="005A7F1F"/>
    <w:rsid w:val="005B03E0"/>
    <w:rsid w:val="005B0A57"/>
    <w:rsid w:val="005B1856"/>
    <w:rsid w:val="005B28B1"/>
    <w:rsid w:val="005B2FC8"/>
    <w:rsid w:val="005B34EF"/>
    <w:rsid w:val="005B445E"/>
    <w:rsid w:val="005B587A"/>
    <w:rsid w:val="005B6336"/>
    <w:rsid w:val="005B6E3F"/>
    <w:rsid w:val="005C09C5"/>
    <w:rsid w:val="005C0A63"/>
    <w:rsid w:val="005C224F"/>
    <w:rsid w:val="005C2A17"/>
    <w:rsid w:val="005C3FAE"/>
    <w:rsid w:val="005C58A5"/>
    <w:rsid w:val="005C7B4E"/>
    <w:rsid w:val="005D0210"/>
    <w:rsid w:val="005D2E8F"/>
    <w:rsid w:val="005D2EBB"/>
    <w:rsid w:val="005D343A"/>
    <w:rsid w:val="005D3A00"/>
    <w:rsid w:val="005D4073"/>
    <w:rsid w:val="005D4ECD"/>
    <w:rsid w:val="005D4EFE"/>
    <w:rsid w:val="005D5BFA"/>
    <w:rsid w:val="005D61DA"/>
    <w:rsid w:val="005D72F3"/>
    <w:rsid w:val="005D7CA0"/>
    <w:rsid w:val="005D7E20"/>
    <w:rsid w:val="005E0524"/>
    <w:rsid w:val="005E1994"/>
    <w:rsid w:val="005E1B28"/>
    <w:rsid w:val="005E1B7D"/>
    <w:rsid w:val="005E2271"/>
    <w:rsid w:val="005E2682"/>
    <w:rsid w:val="005E2C0F"/>
    <w:rsid w:val="005E3D57"/>
    <w:rsid w:val="005E3E3A"/>
    <w:rsid w:val="005E3F04"/>
    <w:rsid w:val="005E4D94"/>
    <w:rsid w:val="005E54F1"/>
    <w:rsid w:val="005E5775"/>
    <w:rsid w:val="005E6CDA"/>
    <w:rsid w:val="005E710B"/>
    <w:rsid w:val="005F2885"/>
    <w:rsid w:val="005F4BD8"/>
    <w:rsid w:val="005F4CF6"/>
    <w:rsid w:val="005F4F4B"/>
    <w:rsid w:val="005F5A8E"/>
    <w:rsid w:val="005F659D"/>
    <w:rsid w:val="005F75E7"/>
    <w:rsid w:val="0060208B"/>
    <w:rsid w:val="00602F2B"/>
    <w:rsid w:val="00605003"/>
    <w:rsid w:val="006054D9"/>
    <w:rsid w:val="00605894"/>
    <w:rsid w:val="00606C7F"/>
    <w:rsid w:val="00607F37"/>
    <w:rsid w:val="0061001F"/>
    <w:rsid w:val="00610AE2"/>
    <w:rsid w:val="00610B86"/>
    <w:rsid w:val="006119E6"/>
    <w:rsid w:val="006127E5"/>
    <w:rsid w:val="006131C8"/>
    <w:rsid w:val="00613B11"/>
    <w:rsid w:val="006145B2"/>
    <w:rsid w:val="006154D8"/>
    <w:rsid w:val="0061787A"/>
    <w:rsid w:val="00617B74"/>
    <w:rsid w:val="00620891"/>
    <w:rsid w:val="006211AC"/>
    <w:rsid w:val="00621997"/>
    <w:rsid w:val="00621C48"/>
    <w:rsid w:val="00622016"/>
    <w:rsid w:val="006222F5"/>
    <w:rsid w:val="00622CFE"/>
    <w:rsid w:val="0062340E"/>
    <w:rsid w:val="00624EFE"/>
    <w:rsid w:val="0062518A"/>
    <w:rsid w:val="00625770"/>
    <w:rsid w:val="00625F6A"/>
    <w:rsid w:val="00626705"/>
    <w:rsid w:val="0062688B"/>
    <w:rsid w:val="0062738A"/>
    <w:rsid w:val="00627A74"/>
    <w:rsid w:val="00631132"/>
    <w:rsid w:val="00631279"/>
    <w:rsid w:val="006316AA"/>
    <w:rsid w:val="00631A14"/>
    <w:rsid w:val="00631E1B"/>
    <w:rsid w:val="006322D7"/>
    <w:rsid w:val="00632795"/>
    <w:rsid w:val="00634C57"/>
    <w:rsid w:val="00635846"/>
    <w:rsid w:val="00635BEA"/>
    <w:rsid w:val="006363BC"/>
    <w:rsid w:val="00637B91"/>
    <w:rsid w:val="0064000B"/>
    <w:rsid w:val="006413E5"/>
    <w:rsid w:val="00641B3F"/>
    <w:rsid w:val="00642290"/>
    <w:rsid w:val="0064242B"/>
    <w:rsid w:val="00642462"/>
    <w:rsid w:val="006436CB"/>
    <w:rsid w:val="00644049"/>
    <w:rsid w:val="00645437"/>
    <w:rsid w:val="0064680E"/>
    <w:rsid w:val="00651EDE"/>
    <w:rsid w:val="006522E8"/>
    <w:rsid w:val="00654E1E"/>
    <w:rsid w:val="00655A64"/>
    <w:rsid w:val="00655FD7"/>
    <w:rsid w:val="00656171"/>
    <w:rsid w:val="00656812"/>
    <w:rsid w:val="006571A9"/>
    <w:rsid w:val="00657F3C"/>
    <w:rsid w:val="006625D4"/>
    <w:rsid w:val="006635D2"/>
    <w:rsid w:val="00665041"/>
    <w:rsid w:val="00665CB0"/>
    <w:rsid w:val="00666312"/>
    <w:rsid w:val="0066642A"/>
    <w:rsid w:val="00666A49"/>
    <w:rsid w:val="00666BB4"/>
    <w:rsid w:val="00666F9C"/>
    <w:rsid w:val="00667069"/>
    <w:rsid w:val="00667F99"/>
    <w:rsid w:val="00670701"/>
    <w:rsid w:val="00671452"/>
    <w:rsid w:val="00672135"/>
    <w:rsid w:val="00673208"/>
    <w:rsid w:val="0067341F"/>
    <w:rsid w:val="0067343C"/>
    <w:rsid w:val="0067433C"/>
    <w:rsid w:val="0067465D"/>
    <w:rsid w:val="00674935"/>
    <w:rsid w:val="00674F2A"/>
    <w:rsid w:val="00675325"/>
    <w:rsid w:val="0067539C"/>
    <w:rsid w:val="00676115"/>
    <w:rsid w:val="00676B07"/>
    <w:rsid w:val="00677CB5"/>
    <w:rsid w:val="00677D84"/>
    <w:rsid w:val="006803FE"/>
    <w:rsid w:val="00681B26"/>
    <w:rsid w:val="00681C15"/>
    <w:rsid w:val="00681EFD"/>
    <w:rsid w:val="0068213F"/>
    <w:rsid w:val="00682C1C"/>
    <w:rsid w:val="006831F7"/>
    <w:rsid w:val="00683E28"/>
    <w:rsid w:val="00684FE8"/>
    <w:rsid w:val="006852BD"/>
    <w:rsid w:val="0068572E"/>
    <w:rsid w:val="00685ABB"/>
    <w:rsid w:val="00685B60"/>
    <w:rsid w:val="00685DA0"/>
    <w:rsid w:val="006916C7"/>
    <w:rsid w:val="006928AF"/>
    <w:rsid w:val="00693F99"/>
    <w:rsid w:val="00695C1C"/>
    <w:rsid w:val="00696013"/>
    <w:rsid w:val="00696E2A"/>
    <w:rsid w:val="006A0DFF"/>
    <w:rsid w:val="006A114E"/>
    <w:rsid w:val="006A1E15"/>
    <w:rsid w:val="006A278F"/>
    <w:rsid w:val="006A4710"/>
    <w:rsid w:val="006A530C"/>
    <w:rsid w:val="006A5C09"/>
    <w:rsid w:val="006A693E"/>
    <w:rsid w:val="006A731B"/>
    <w:rsid w:val="006A7B38"/>
    <w:rsid w:val="006B0F62"/>
    <w:rsid w:val="006B126B"/>
    <w:rsid w:val="006B1994"/>
    <w:rsid w:val="006B28AE"/>
    <w:rsid w:val="006B3A4B"/>
    <w:rsid w:val="006B4B58"/>
    <w:rsid w:val="006B53F9"/>
    <w:rsid w:val="006B5816"/>
    <w:rsid w:val="006B629F"/>
    <w:rsid w:val="006B6307"/>
    <w:rsid w:val="006B63CB"/>
    <w:rsid w:val="006B6ACC"/>
    <w:rsid w:val="006B7044"/>
    <w:rsid w:val="006B7630"/>
    <w:rsid w:val="006B7E38"/>
    <w:rsid w:val="006C017B"/>
    <w:rsid w:val="006C08AA"/>
    <w:rsid w:val="006C0A31"/>
    <w:rsid w:val="006C3295"/>
    <w:rsid w:val="006C4A35"/>
    <w:rsid w:val="006C5663"/>
    <w:rsid w:val="006C5ED0"/>
    <w:rsid w:val="006C705F"/>
    <w:rsid w:val="006C76CE"/>
    <w:rsid w:val="006C799F"/>
    <w:rsid w:val="006C7D88"/>
    <w:rsid w:val="006D044C"/>
    <w:rsid w:val="006D19E6"/>
    <w:rsid w:val="006D35CD"/>
    <w:rsid w:val="006D3634"/>
    <w:rsid w:val="006D771E"/>
    <w:rsid w:val="006E0355"/>
    <w:rsid w:val="006E1277"/>
    <w:rsid w:val="006E4148"/>
    <w:rsid w:val="006E4D4C"/>
    <w:rsid w:val="006E60E1"/>
    <w:rsid w:val="006E78A3"/>
    <w:rsid w:val="006F1E58"/>
    <w:rsid w:val="006F29A7"/>
    <w:rsid w:val="006F3532"/>
    <w:rsid w:val="006F37E7"/>
    <w:rsid w:val="006F6199"/>
    <w:rsid w:val="006F6435"/>
    <w:rsid w:val="006F6B5D"/>
    <w:rsid w:val="006F726C"/>
    <w:rsid w:val="006F7468"/>
    <w:rsid w:val="006F7A5E"/>
    <w:rsid w:val="006F7C18"/>
    <w:rsid w:val="006F7DCC"/>
    <w:rsid w:val="007005A3"/>
    <w:rsid w:val="00701D14"/>
    <w:rsid w:val="00702000"/>
    <w:rsid w:val="00703EEF"/>
    <w:rsid w:val="0070447D"/>
    <w:rsid w:val="007052E9"/>
    <w:rsid w:val="00705516"/>
    <w:rsid w:val="00705996"/>
    <w:rsid w:val="00706968"/>
    <w:rsid w:val="00706AAF"/>
    <w:rsid w:val="0071060F"/>
    <w:rsid w:val="00713735"/>
    <w:rsid w:val="00713A99"/>
    <w:rsid w:val="0071701B"/>
    <w:rsid w:val="00717682"/>
    <w:rsid w:val="0071784E"/>
    <w:rsid w:val="007212EC"/>
    <w:rsid w:val="00722AD3"/>
    <w:rsid w:val="00723355"/>
    <w:rsid w:val="007237A8"/>
    <w:rsid w:val="00723CA5"/>
    <w:rsid w:val="00724FEC"/>
    <w:rsid w:val="00726587"/>
    <w:rsid w:val="00726E9D"/>
    <w:rsid w:val="007301CF"/>
    <w:rsid w:val="00730B31"/>
    <w:rsid w:val="00731093"/>
    <w:rsid w:val="00731E1A"/>
    <w:rsid w:val="00732A3D"/>
    <w:rsid w:val="00732BE8"/>
    <w:rsid w:val="00732DED"/>
    <w:rsid w:val="00733020"/>
    <w:rsid w:val="00735C70"/>
    <w:rsid w:val="00737BA3"/>
    <w:rsid w:val="00740F36"/>
    <w:rsid w:val="00742CC2"/>
    <w:rsid w:val="00743B68"/>
    <w:rsid w:val="0074445A"/>
    <w:rsid w:val="00745267"/>
    <w:rsid w:val="0074580B"/>
    <w:rsid w:val="00746AD9"/>
    <w:rsid w:val="00747142"/>
    <w:rsid w:val="0074721C"/>
    <w:rsid w:val="00747F96"/>
    <w:rsid w:val="00747F9E"/>
    <w:rsid w:val="007500EA"/>
    <w:rsid w:val="007504D6"/>
    <w:rsid w:val="007507A2"/>
    <w:rsid w:val="00750848"/>
    <w:rsid w:val="00750BD8"/>
    <w:rsid w:val="00750E6E"/>
    <w:rsid w:val="0075219B"/>
    <w:rsid w:val="00753034"/>
    <w:rsid w:val="00753243"/>
    <w:rsid w:val="00753ACD"/>
    <w:rsid w:val="00754613"/>
    <w:rsid w:val="00755288"/>
    <w:rsid w:val="007560F1"/>
    <w:rsid w:val="00756306"/>
    <w:rsid w:val="00756D16"/>
    <w:rsid w:val="007570B6"/>
    <w:rsid w:val="0075773D"/>
    <w:rsid w:val="007577CD"/>
    <w:rsid w:val="007604BE"/>
    <w:rsid w:val="0076114A"/>
    <w:rsid w:val="0076141C"/>
    <w:rsid w:val="0076170F"/>
    <w:rsid w:val="00762FDD"/>
    <w:rsid w:val="007639DD"/>
    <w:rsid w:val="00765108"/>
    <w:rsid w:val="00765186"/>
    <w:rsid w:val="0076577E"/>
    <w:rsid w:val="00765C32"/>
    <w:rsid w:val="00765F12"/>
    <w:rsid w:val="00766B7C"/>
    <w:rsid w:val="007702B9"/>
    <w:rsid w:val="00772295"/>
    <w:rsid w:val="00773B95"/>
    <w:rsid w:val="007752EA"/>
    <w:rsid w:val="00775428"/>
    <w:rsid w:val="007767EB"/>
    <w:rsid w:val="007776C0"/>
    <w:rsid w:val="0077795C"/>
    <w:rsid w:val="00777B02"/>
    <w:rsid w:val="00780CBF"/>
    <w:rsid w:val="0078170B"/>
    <w:rsid w:val="00781FE4"/>
    <w:rsid w:val="00782BEB"/>
    <w:rsid w:val="007830D6"/>
    <w:rsid w:val="00784648"/>
    <w:rsid w:val="00784AF6"/>
    <w:rsid w:val="00784B8B"/>
    <w:rsid w:val="00784BED"/>
    <w:rsid w:val="0078520D"/>
    <w:rsid w:val="00785C01"/>
    <w:rsid w:val="0078726F"/>
    <w:rsid w:val="007879B0"/>
    <w:rsid w:val="00790099"/>
    <w:rsid w:val="00790712"/>
    <w:rsid w:val="007908FF"/>
    <w:rsid w:val="00791D0A"/>
    <w:rsid w:val="00792769"/>
    <w:rsid w:val="00792AE0"/>
    <w:rsid w:val="00793CF2"/>
    <w:rsid w:val="00794403"/>
    <w:rsid w:val="00794CCF"/>
    <w:rsid w:val="00794E54"/>
    <w:rsid w:val="00796C85"/>
    <w:rsid w:val="007970F0"/>
    <w:rsid w:val="00797331"/>
    <w:rsid w:val="0079771B"/>
    <w:rsid w:val="007A0976"/>
    <w:rsid w:val="007A0D13"/>
    <w:rsid w:val="007A13F8"/>
    <w:rsid w:val="007A1BCF"/>
    <w:rsid w:val="007A304E"/>
    <w:rsid w:val="007A30BC"/>
    <w:rsid w:val="007A450E"/>
    <w:rsid w:val="007A6657"/>
    <w:rsid w:val="007A6D87"/>
    <w:rsid w:val="007B3C2A"/>
    <w:rsid w:val="007B3F38"/>
    <w:rsid w:val="007B4CC2"/>
    <w:rsid w:val="007B4D75"/>
    <w:rsid w:val="007B5E87"/>
    <w:rsid w:val="007B6133"/>
    <w:rsid w:val="007B6668"/>
    <w:rsid w:val="007B7517"/>
    <w:rsid w:val="007C029D"/>
    <w:rsid w:val="007C0A89"/>
    <w:rsid w:val="007C1D9A"/>
    <w:rsid w:val="007C2FB9"/>
    <w:rsid w:val="007C3AD6"/>
    <w:rsid w:val="007C4541"/>
    <w:rsid w:val="007C6A93"/>
    <w:rsid w:val="007C72CA"/>
    <w:rsid w:val="007D0176"/>
    <w:rsid w:val="007D13B6"/>
    <w:rsid w:val="007D1508"/>
    <w:rsid w:val="007D1CED"/>
    <w:rsid w:val="007D24FA"/>
    <w:rsid w:val="007D264F"/>
    <w:rsid w:val="007D2754"/>
    <w:rsid w:val="007D383E"/>
    <w:rsid w:val="007D3AFE"/>
    <w:rsid w:val="007D40EC"/>
    <w:rsid w:val="007D4515"/>
    <w:rsid w:val="007D588C"/>
    <w:rsid w:val="007D590D"/>
    <w:rsid w:val="007D6118"/>
    <w:rsid w:val="007D6F8A"/>
    <w:rsid w:val="007D7A67"/>
    <w:rsid w:val="007E0365"/>
    <w:rsid w:val="007E0844"/>
    <w:rsid w:val="007E14B6"/>
    <w:rsid w:val="007E194A"/>
    <w:rsid w:val="007E4345"/>
    <w:rsid w:val="007E6843"/>
    <w:rsid w:val="007E6E49"/>
    <w:rsid w:val="007F0DED"/>
    <w:rsid w:val="007F1502"/>
    <w:rsid w:val="007F2783"/>
    <w:rsid w:val="007F2CB6"/>
    <w:rsid w:val="007F324C"/>
    <w:rsid w:val="007F371D"/>
    <w:rsid w:val="007F3DBB"/>
    <w:rsid w:val="007F40CB"/>
    <w:rsid w:val="007F596E"/>
    <w:rsid w:val="007F68DF"/>
    <w:rsid w:val="007F7622"/>
    <w:rsid w:val="007F7956"/>
    <w:rsid w:val="00800C17"/>
    <w:rsid w:val="008018CC"/>
    <w:rsid w:val="00803F31"/>
    <w:rsid w:val="00804221"/>
    <w:rsid w:val="008042A8"/>
    <w:rsid w:val="008074C8"/>
    <w:rsid w:val="008119C3"/>
    <w:rsid w:val="0081272B"/>
    <w:rsid w:val="00814A07"/>
    <w:rsid w:val="008153FC"/>
    <w:rsid w:val="00815EDC"/>
    <w:rsid w:val="00815F6D"/>
    <w:rsid w:val="00816B11"/>
    <w:rsid w:val="008170E6"/>
    <w:rsid w:val="00821595"/>
    <w:rsid w:val="00821A53"/>
    <w:rsid w:val="00821E80"/>
    <w:rsid w:val="0082263B"/>
    <w:rsid w:val="008229E8"/>
    <w:rsid w:val="0082349B"/>
    <w:rsid w:val="008234A0"/>
    <w:rsid w:val="008237D5"/>
    <w:rsid w:val="0082459E"/>
    <w:rsid w:val="008271BD"/>
    <w:rsid w:val="00830566"/>
    <w:rsid w:val="008306F6"/>
    <w:rsid w:val="00830F8A"/>
    <w:rsid w:val="0083222C"/>
    <w:rsid w:val="00832C26"/>
    <w:rsid w:val="00832D64"/>
    <w:rsid w:val="00836FC5"/>
    <w:rsid w:val="00837B30"/>
    <w:rsid w:val="008401BB"/>
    <w:rsid w:val="00843AEF"/>
    <w:rsid w:val="0084501F"/>
    <w:rsid w:val="00846881"/>
    <w:rsid w:val="00846C42"/>
    <w:rsid w:val="00846DEC"/>
    <w:rsid w:val="008472FD"/>
    <w:rsid w:val="00850902"/>
    <w:rsid w:val="00850BD6"/>
    <w:rsid w:val="008513AF"/>
    <w:rsid w:val="00852368"/>
    <w:rsid w:val="00853962"/>
    <w:rsid w:val="00854B3D"/>
    <w:rsid w:val="008560CB"/>
    <w:rsid w:val="00856371"/>
    <w:rsid w:val="00857233"/>
    <w:rsid w:val="00857947"/>
    <w:rsid w:val="00857DEA"/>
    <w:rsid w:val="00860E5B"/>
    <w:rsid w:val="00861A09"/>
    <w:rsid w:val="008637D3"/>
    <w:rsid w:val="0086493A"/>
    <w:rsid w:val="00864BBF"/>
    <w:rsid w:val="00864D0F"/>
    <w:rsid w:val="00865970"/>
    <w:rsid w:val="00866C0F"/>
    <w:rsid w:val="00866E75"/>
    <w:rsid w:val="008670B3"/>
    <w:rsid w:val="00867BE2"/>
    <w:rsid w:val="0087066D"/>
    <w:rsid w:val="008715F4"/>
    <w:rsid w:val="00873167"/>
    <w:rsid w:val="00874181"/>
    <w:rsid w:val="00874AD0"/>
    <w:rsid w:val="00874BFE"/>
    <w:rsid w:val="0087523D"/>
    <w:rsid w:val="008761FB"/>
    <w:rsid w:val="0087629C"/>
    <w:rsid w:val="00876AC6"/>
    <w:rsid w:val="00880640"/>
    <w:rsid w:val="00881422"/>
    <w:rsid w:val="00882A23"/>
    <w:rsid w:val="00882CD0"/>
    <w:rsid w:val="0088303D"/>
    <w:rsid w:val="0088355A"/>
    <w:rsid w:val="008844A4"/>
    <w:rsid w:val="00886D1A"/>
    <w:rsid w:val="00887D57"/>
    <w:rsid w:val="0089029E"/>
    <w:rsid w:val="00890C05"/>
    <w:rsid w:val="00891298"/>
    <w:rsid w:val="00896004"/>
    <w:rsid w:val="00896A8A"/>
    <w:rsid w:val="00896C69"/>
    <w:rsid w:val="00897A4F"/>
    <w:rsid w:val="00897C9E"/>
    <w:rsid w:val="00897D70"/>
    <w:rsid w:val="008A03A1"/>
    <w:rsid w:val="008A0888"/>
    <w:rsid w:val="008A09FB"/>
    <w:rsid w:val="008A1886"/>
    <w:rsid w:val="008A19E7"/>
    <w:rsid w:val="008A2349"/>
    <w:rsid w:val="008A2626"/>
    <w:rsid w:val="008A2D17"/>
    <w:rsid w:val="008A340A"/>
    <w:rsid w:val="008A391D"/>
    <w:rsid w:val="008A4895"/>
    <w:rsid w:val="008A515D"/>
    <w:rsid w:val="008A5A3E"/>
    <w:rsid w:val="008A61F4"/>
    <w:rsid w:val="008A668D"/>
    <w:rsid w:val="008A7418"/>
    <w:rsid w:val="008A7649"/>
    <w:rsid w:val="008A7A42"/>
    <w:rsid w:val="008A7DC6"/>
    <w:rsid w:val="008A7E20"/>
    <w:rsid w:val="008B23E2"/>
    <w:rsid w:val="008B253F"/>
    <w:rsid w:val="008B2891"/>
    <w:rsid w:val="008B3C6B"/>
    <w:rsid w:val="008B45E8"/>
    <w:rsid w:val="008B50D9"/>
    <w:rsid w:val="008B5631"/>
    <w:rsid w:val="008B574D"/>
    <w:rsid w:val="008B6469"/>
    <w:rsid w:val="008B7D56"/>
    <w:rsid w:val="008C0DB3"/>
    <w:rsid w:val="008C34F7"/>
    <w:rsid w:val="008C36F4"/>
    <w:rsid w:val="008C469B"/>
    <w:rsid w:val="008C65F4"/>
    <w:rsid w:val="008C74E9"/>
    <w:rsid w:val="008C79D4"/>
    <w:rsid w:val="008D0C63"/>
    <w:rsid w:val="008D173B"/>
    <w:rsid w:val="008D17E0"/>
    <w:rsid w:val="008D1A03"/>
    <w:rsid w:val="008D2F57"/>
    <w:rsid w:val="008D3C22"/>
    <w:rsid w:val="008D476C"/>
    <w:rsid w:val="008D4B9A"/>
    <w:rsid w:val="008D52A5"/>
    <w:rsid w:val="008D6DD7"/>
    <w:rsid w:val="008E16DF"/>
    <w:rsid w:val="008E3AC8"/>
    <w:rsid w:val="008E3C4B"/>
    <w:rsid w:val="008E3DDF"/>
    <w:rsid w:val="008E3F5E"/>
    <w:rsid w:val="008E4074"/>
    <w:rsid w:val="008E5737"/>
    <w:rsid w:val="008E678C"/>
    <w:rsid w:val="008E69D3"/>
    <w:rsid w:val="008E71F2"/>
    <w:rsid w:val="008E7D3A"/>
    <w:rsid w:val="008F02DF"/>
    <w:rsid w:val="008F05F4"/>
    <w:rsid w:val="008F0C62"/>
    <w:rsid w:val="008F3164"/>
    <w:rsid w:val="008F4357"/>
    <w:rsid w:val="008F47FA"/>
    <w:rsid w:val="008F4BAD"/>
    <w:rsid w:val="008F6F25"/>
    <w:rsid w:val="00901817"/>
    <w:rsid w:val="0090221D"/>
    <w:rsid w:val="009024F3"/>
    <w:rsid w:val="009025D6"/>
    <w:rsid w:val="009028BE"/>
    <w:rsid w:val="00902BBD"/>
    <w:rsid w:val="00903130"/>
    <w:rsid w:val="00903819"/>
    <w:rsid w:val="00904BC7"/>
    <w:rsid w:val="00905247"/>
    <w:rsid w:val="009054CB"/>
    <w:rsid w:val="00905505"/>
    <w:rsid w:val="009059B7"/>
    <w:rsid w:val="009067A3"/>
    <w:rsid w:val="0090717A"/>
    <w:rsid w:val="00907948"/>
    <w:rsid w:val="009100D2"/>
    <w:rsid w:val="00911964"/>
    <w:rsid w:val="00911A50"/>
    <w:rsid w:val="00912004"/>
    <w:rsid w:val="00912D72"/>
    <w:rsid w:val="00912E36"/>
    <w:rsid w:val="00913802"/>
    <w:rsid w:val="00913E72"/>
    <w:rsid w:val="00914BAB"/>
    <w:rsid w:val="00915120"/>
    <w:rsid w:val="009164A8"/>
    <w:rsid w:val="009170B5"/>
    <w:rsid w:val="00917C10"/>
    <w:rsid w:val="00920A19"/>
    <w:rsid w:val="00921C90"/>
    <w:rsid w:val="009221F7"/>
    <w:rsid w:val="00922ABF"/>
    <w:rsid w:val="00923923"/>
    <w:rsid w:val="00923D85"/>
    <w:rsid w:val="00925C0B"/>
    <w:rsid w:val="009267D5"/>
    <w:rsid w:val="00927261"/>
    <w:rsid w:val="0093241D"/>
    <w:rsid w:val="00933643"/>
    <w:rsid w:val="0093562C"/>
    <w:rsid w:val="0093698D"/>
    <w:rsid w:val="00937C5A"/>
    <w:rsid w:val="0094008D"/>
    <w:rsid w:val="00940118"/>
    <w:rsid w:val="009402DB"/>
    <w:rsid w:val="00941312"/>
    <w:rsid w:val="00942692"/>
    <w:rsid w:val="00943F5B"/>
    <w:rsid w:val="0094427B"/>
    <w:rsid w:val="00945277"/>
    <w:rsid w:val="009458AF"/>
    <w:rsid w:val="00945D17"/>
    <w:rsid w:val="00945E2E"/>
    <w:rsid w:val="00946044"/>
    <w:rsid w:val="00946BDE"/>
    <w:rsid w:val="00947036"/>
    <w:rsid w:val="00951C61"/>
    <w:rsid w:val="009521F1"/>
    <w:rsid w:val="00952608"/>
    <w:rsid w:val="0095414E"/>
    <w:rsid w:val="00954EC6"/>
    <w:rsid w:val="009554ED"/>
    <w:rsid w:val="00956690"/>
    <w:rsid w:val="00957391"/>
    <w:rsid w:val="0096009F"/>
    <w:rsid w:val="00960FC3"/>
    <w:rsid w:val="009619A3"/>
    <w:rsid w:val="009625E8"/>
    <w:rsid w:val="0096291F"/>
    <w:rsid w:val="009629E7"/>
    <w:rsid w:val="00963ECB"/>
    <w:rsid w:val="00965D01"/>
    <w:rsid w:val="0096648C"/>
    <w:rsid w:val="00967165"/>
    <w:rsid w:val="00967272"/>
    <w:rsid w:val="00970685"/>
    <w:rsid w:val="00971C28"/>
    <w:rsid w:val="00971ED1"/>
    <w:rsid w:val="00972321"/>
    <w:rsid w:val="00972386"/>
    <w:rsid w:val="00972579"/>
    <w:rsid w:val="00975D3B"/>
    <w:rsid w:val="0097668B"/>
    <w:rsid w:val="00976745"/>
    <w:rsid w:val="00976E1A"/>
    <w:rsid w:val="00980EF1"/>
    <w:rsid w:val="0098254B"/>
    <w:rsid w:val="009829FB"/>
    <w:rsid w:val="00983F09"/>
    <w:rsid w:val="009840E6"/>
    <w:rsid w:val="0098413D"/>
    <w:rsid w:val="00984207"/>
    <w:rsid w:val="00984B49"/>
    <w:rsid w:val="00985A16"/>
    <w:rsid w:val="00986037"/>
    <w:rsid w:val="00986CF1"/>
    <w:rsid w:val="00987576"/>
    <w:rsid w:val="00990BE6"/>
    <w:rsid w:val="00990BF8"/>
    <w:rsid w:val="00990D6C"/>
    <w:rsid w:val="00990DA6"/>
    <w:rsid w:val="0099160C"/>
    <w:rsid w:val="009916C0"/>
    <w:rsid w:val="00991DA6"/>
    <w:rsid w:val="00992264"/>
    <w:rsid w:val="0099362F"/>
    <w:rsid w:val="00996096"/>
    <w:rsid w:val="00997175"/>
    <w:rsid w:val="00997496"/>
    <w:rsid w:val="009A12D9"/>
    <w:rsid w:val="009A1C70"/>
    <w:rsid w:val="009A2079"/>
    <w:rsid w:val="009A35C5"/>
    <w:rsid w:val="009A3832"/>
    <w:rsid w:val="009A3873"/>
    <w:rsid w:val="009A4C5B"/>
    <w:rsid w:val="009A5216"/>
    <w:rsid w:val="009A53C9"/>
    <w:rsid w:val="009A556C"/>
    <w:rsid w:val="009A66A9"/>
    <w:rsid w:val="009A6B7F"/>
    <w:rsid w:val="009A6F13"/>
    <w:rsid w:val="009A73AA"/>
    <w:rsid w:val="009A7A51"/>
    <w:rsid w:val="009B1BA7"/>
    <w:rsid w:val="009B4B05"/>
    <w:rsid w:val="009B7C4B"/>
    <w:rsid w:val="009C0060"/>
    <w:rsid w:val="009C168E"/>
    <w:rsid w:val="009C1E60"/>
    <w:rsid w:val="009C24B5"/>
    <w:rsid w:val="009C27C0"/>
    <w:rsid w:val="009C2830"/>
    <w:rsid w:val="009C32CB"/>
    <w:rsid w:val="009C374A"/>
    <w:rsid w:val="009C4389"/>
    <w:rsid w:val="009C53A6"/>
    <w:rsid w:val="009C6020"/>
    <w:rsid w:val="009C6092"/>
    <w:rsid w:val="009C60AC"/>
    <w:rsid w:val="009C6504"/>
    <w:rsid w:val="009C6EF0"/>
    <w:rsid w:val="009C7285"/>
    <w:rsid w:val="009C7E1B"/>
    <w:rsid w:val="009D054F"/>
    <w:rsid w:val="009D0818"/>
    <w:rsid w:val="009D09C4"/>
    <w:rsid w:val="009D1048"/>
    <w:rsid w:val="009D1AA6"/>
    <w:rsid w:val="009D220E"/>
    <w:rsid w:val="009D26D4"/>
    <w:rsid w:val="009D4AC2"/>
    <w:rsid w:val="009D6080"/>
    <w:rsid w:val="009D648D"/>
    <w:rsid w:val="009D6945"/>
    <w:rsid w:val="009D6E42"/>
    <w:rsid w:val="009D74FF"/>
    <w:rsid w:val="009D7CE8"/>
    <w:rsid w:val="009E0EAC"/>
    <w:rsid w:val="009E1791"/>
    <w:rsid w:val="009E1A9D"/>
    <w:rsid w:val="009E1D1C"/>
    <w:rsid w:val="009E1FFB"/>
    <w:rsid w:val="009E2056"/>
    <w:rsid w:val="009E254B"/>
    <w:rsid w:val="009E2946"/>
    <w:rsid w:val="009E40E5"/>
    <w:rsid w:val="009E4775"/>
    <w:rsid w:val="009E4815"/>
    <w:rsid w:val="009E4BB2"/>
    <w:rsid w:val="009E4C9D"/>
    <w:rsid w:val="009E4DE7"/>
    <w:rsid w:val="009E522D"/>
    <w:rsid w:val="009E6E1B"/>
    <w:rsid w:val="009E712E"/>
    <w:rsid w:val="009E7C66"/>
    <w:rsid w:val="009E7D40"/>
    <w:rsid w:val="009E7F36"/>
    <w:rsid w:val="009F0437"/>
    <w:rsid w:val="009F0A94"/>
    <w:rsid w:val="009F196E"/>
    <w:rsid w:val="009F210F"/>
    <w:rsid w:val="009F299F"/>
    <w:rsid w:val="009F2AEA"/>
    <w:rsid w:val="009F2D92"/>
    <w:rsid w:val="009F35FA"/>
    <w:rsid w:val="009F4CB2"/>
    <w:rsid w:val="009F4FEC"/>
    <w:rsid w:val="009F5569"/>
    <w:rsid w:val="009F6586"/>
    <w:rsid w:val="00A00983"/>
    <w:rsid w:val="00A017ED"/>
    <w:rsid w:val="00A022B5"/>
    <w:rsid w:val="00A0272B"/>
    <w:rsid w:val="00A03299"/>
    <w:rsid w:val="00A03479"/>
    <w:rsid w:val="00A0351B"/>
    <w:rsid w:val="00A04AAA"/>
    <w:rsid w:val="00A05933"/>
    <w:rsid w:val="00A05F41"/>
    <w:rsid w:val="00A05F52"/>
    <w:rsid w:val="00A06149"/>
    <w:rsid w:val="00A072D6"/>
    <w:rsid w:val="00A07699"/>
    <w:rsid w:val="00A10383"/>
    <w:rsid w:val="00A1055F"/>
    <w:rsid w:val="00A1109A"/>
    <w:rsid w:val="00A121BB"/>
    <w:rsid w:val="00A13163"/>
    <w:rsid w:val="00A13E27"/>
    <w:rsid w:val="00A14BDC"/>
    <w:rsid w:val="00A1580B"/>
    <w:rsid w:val="00A15A59"/>
    <w:rsid w:val="00A169CC"/>
    <w:rsid w:val="00A16C12"/>
    <w:rsid w:val="00A17467"/>
    <w:rsid w:val="00A20A3C"/>
    <w:rsid w:val="00A20E7C"/>
    <w:rsid w:val="00A216E3"/>
    <w:rsid w:val="00A21C65"/>
    <w:rsid w:val="00A21E0B"/>
    <w:rsid w:val="00A220D3"/>
    <w:rsid w:val="00A232EE"/>
    <w:rsid w:val="00A24393"/>
    <w:rsid w:val="00A24BB6"/>
    <w:rsid w:val="00A25222"/>
    <w:rsid w:val="00A2623D"/>
    <w:rsid w:val="00A26C92"/>
    <w:rsid w:val="00A27CC1"/>
    <w:rsid w:val="00A307BB"/>
    <w:rsid w:val="00A30807"/>
    <w:rsid w:val="00A30C86"/>
    <w:rsid w:val="00A323FD"/>
    <w:rsid w:val="00A34158"/>
    <w:rsid w:val="00A3439B"/>
    <w:rsid w:val="00A34598"/>
    <w:rsid w:val="00A34DDF"/>
    <w:rsid w:val="00A364A1"/>
    <w:rsid w:val="00A40434"/>
    <w:rsid w:val="00A40586"/>
    <w:rsid w:val="00A40E3F"/>
    <w:rsid w:val="00A41146"/>
    <w:rsid w:val="00A43595"/>
    <w:rsid w:val="00A43D29"/>
    <w:rsid w:val="00A43F2B"/>
    <w:rsid w:val="00A4446D"/>
    <w:rsid w:val="00A45E75"/>
    <w:rsid w:val="00A47D75"/>
    <w:rsid w:val="00A47DD1"/>
    <w:rsid w:val="00A5000D"/>
    <w:rsid w:val="00A5212E"/>
    <w:rsid w:val="00A52684"/>
    <w:rsid w:val="00A5270D"/>
    <w:rsid w:val="00A533F7"/>
    <w:rsid w:val="00A552DC"/>
    <w:rsid w:val="00A56171"/>
    <w:rsid w:val="00A56D57"/>
    <w:rsid w:val="00A570FC"/>
    <w:rsid w:val="00A601DD"/>
    <w:rsid w:val="00A60857"/>
    <w:rsid w:val="00A60CA0"/>
    <w:rsid w:val="00A62083"/>
    <w:rsid w:val="00A62216"/>
    <w:rsid w:val="00A62818"/>
    <w:rsid w:val="00A628C0"/>
    <w:rsid w:val="00A629FD"/>
    <w:rsid w:val="00A63294"/>
    <w:rsid w:val="00A64DEC"/>
    <w:rsid w:val="00A6596A"/>
    <w:rsid w:val="00A65F38"/>
    <w:rsid w:val="00A66183"/>
    <w:rsid w:val="00A66390"/>
    <w:rsid w:val="00A666A9"/>
    <w:rsid w:val="00A67280"/>
    <w:rsid w:val="00A672BB"/>
    <w:rsid w:val="00A679D6"/>
    <w:rsid w:val="00A700DC"/>
    <w:rsid w:val="00A702AA"/>
    <w:rsid w:val="00A70D65"/>
    <w:rsid w:val="00A722DF"/>
    <w:rsid w:val="00A730B2"/>
    <w:rsid w:val="00A7530A"/>
    <w:rsid w:val="00A7556F"/>
    <w:rsid w:val="00A77D39"/>
    <w:rsid w:val="00A77D5A"/>
    <w:rsid w:val="00A80231"/>
    <w:rsid w:val="00A803CD"/>
    <w:rsid w:val="00A805A0"/>
    <w:rsid w:val="00A812F7"/>
    <w:rsid w:val="00A81FA9"/>
    <w:rsid w:val="00A82DDA"/>
    <w:rsid w:val="00A8516F"/>
    <w:rsid w:val="00A8595A"/>
    <w:rsid w:val="00A8795F"/>
    <w:rsid w:val="00A90341"/>
    <w:rsid w:val="00A9243A"/>
    <w:rsid w:val="00A932D5"/>
    <w:rsid w:val="00A960D6"/>
    <w:rsid w:val="00A979FA"/>
    <w:rsid w:val="00AA1512"/>
    <w:rsid w:val="00AA2949"/>
    <w:rsid w:val="00AA398A"/>
    <w:rsid w:val="00AA5AC6"/>
    <w:rsid w:val="00AA6210"/>
    <w:rsid w:val="00AA713C"/>
    <w:rsid w:val="00AB035B"/>
    <w:rsid w:val="00AB0E98"/>
    <w:rsid w:val="00AB198C"/>
    <w:rsid w:val="00AB1A89"/>
    <w:rsid w:val="00AB2BAA"/>
    <w:rsid w:val="00AB2ED7"/>
    <w:rsid w:val="00AB3D02"/>
    <w:rsid w:val="00AB48E6"/>
    <w:rsid w:val="00AB4A20"/>
    <w:rsid w:val="00AB4C1B"/>
    <w:rsid w:val="00AB5E2B"/>
    <w:rsid w:val="00AB5E45"/>
    <w:rsid w:val="00AB612C"/>
    <w:rsid w:val="00AB642D"/>
    <w:rsid w:val="00AB6AE3"/>
    <w:rsid w:val="00AB6F75"/>
    <w:rsid w:val="00AC02C9"/>
    <w:rsid w:val="00AC0BBE"/>
    <w:rsid w:val="00AC0C5A"/>
    <w:rsid w:val="00AC1ED5"/>
    <w:rsid w:val="00AC226D"/>
    <w:rsid w:val="00AC2372"/>
    <w:rsid w:val="00AC2DB0"/>
    <w:rsid w:val="00AC41FC"/>
    <w:rsid w:val="00AC4326"/>
    <w:rsid w:val="00AC5029"/>
    <w:rsid w:val="00AC5198"/>
    <w:rsid w:val="00AC5E38"/>
    <w:rsid w:val="00AC7117"/>
    <w:rsid w:val="00AD116E"/>
    <w:rsid w:val="00AD1852"/>
    <w:rsid w:val="00AD1F02"/>
    <w:rsid w:val="00AD22B1"/>
    <w:rsid w:val="00AD32F4"/>
    <w:rsid w:val="00AD3691"/>
    <w:rsid w:val="00AD59C8"/>
    <w:rsid w:val="00AD6E5B"/>
    <w:rsid w:val="00AD71A6"/>
    <w:rsid w:val="00AD7A67"/>
    <w:rsid w:val="00AD7D59"/>
    <w:rsid w:val="00AD7F19"/>
    <w:rsid w:val="00AE00DF"/>
    <w:rsid w:val="00AE0EFC"/>
    <w:rsid w:val="00AE17FD"/>
    <w:rsid w:val="00AE1E8F"/>
    <w:rsid w:val="00AE4364"/>
    <w:rsid w:val="00AE44ED"/>
    <w:rsid w:val="00AE52BD"/>
    <w:rsid w:val="00AF01B4"/>
    <w:rsid w:val="00AF0DDC"/>
    <w:rsid w:val="00AF0E96"/>
    <w:rsid w:val="00AF1A44"/>
    <w:rsid w:val="00AF228E"/>
    <w:rsid w:val="00AF283A"/>
    <w:rsid w:val="00AF331D"/>
    <w:rsid w:val="00AF3DCE"/>
    <w:rsid w:val="00AF4293"/>
    <w:rsid w:val="00AF504C"/>
    <w:rsid w:val="00AF5190"/>
    <w:rsid w:val="00AF7CE9"/>
    <w:rsid w:val="00B0041B"/>
    <w:rsid w:val="00B004ED"/>
    <w:rsid w:val="00B0080D"/>
    <w:rsid w:val="00B01A70"/>
    <w:rsid w:val="00B01CC5"/>
    <w:rsid w:val="00B0205C"/>
    <w:rsid w:val="00B024A7"/>
    <w:rsid w:val="00B02702"/>
    <w:rsid w:val="00B029C8"/>
    <w:rsid w:val="00B03F79"/>
    <w:rsid w:val="00B067EE"/>
    <w:rsid w:val="00B06B45"/>
    <w:rsid w:val="00B07929"/>
    <w:rsid w:val="00B07D91"/>
    <w:rsid w:val="00B10576"/>
    <w:rsid w:val="00B10D32"/>
    <w:rsid w:val="00B1276C"/>
    <w:rsid w:val="00B1282A"/>
    <w:rsid w:val="00B1364F"/>
    <w:rsid w:val="00B138D6"/>
    <w:rsid w:val="00B13D35"/>
    <w:rsid w:val="00B14155"/>
    <w:rsid w:val="00B14397"/>
    <w:rsid w:val="00B14B0E"/>
    <w:rsid w:val="00B14D07"/>
    <w:rsid w:val="00B14DFF"/>
    <w:rsid w:val="00B14E9F"/>
    <w:rsid w:val="00B171E3"/>
    <w:rsid w:val="00B17394"/>
    <w:rsid w:val="00B1744B"/>
    <w:rsid w:val="00B17D9F"/>
    <w:rsid w:val="00B208BF"/>
    <w:rsid w:val="00B210C9"/>
    <w:rsid w:val="00B2176E"/>
    <w:rsid w:val="00B2380E"/>
    <w:rsid w:val="00B23B9A"/>
    <w:rsid w:val="00B24341"/>
    <w:rsid w:val="00B24670"/>
    <w:rsid w:val="00B25945"/>
    <w:rsid w:val="00B31869"/>
    <w:rsid w:val="00B3206B"/>
    <w:rsid w:val="00B32ACB"/>
    <w:rsid w:val="00B32C1D"/>
    <w:rsid w:val="00B33A64"/>
    <w:rsid w:val="00B340FA"/>
    <w:rsid w:val="00B354E2"/>
    <w:rsid w:val="00B36DA4"/>
    <w:rsid w:val="00B36F27"/>
    <w:rsid w:val="00B37465"/>
    <w:rsid w:val="00B4042F"/>
    <w:rsid w:val="00B4161D"/>
    <w:rsid w:val="00B439D1"/>
    <w:rsid w:val="00B43D04"/>
    <w:rsid w:val="00B44098"/>
    <w:rsid w:val="00B4503E"/>
    <w:rsid w:val="00B4608D"/>
    <w:rsid w:val="00B4629E"/>
    <w:rsid w:val="00B463C1"/>
    <w:rsid w:val="00B46800"/>
    <w:rsid w:val="00B46DDF"/>
    <w:rsid w:val="00B478D6"/>
    <w:rsid w:val="00B500AA"/>
    <w:rsid w:val="00B51798"/>
    <w:rsid w:val="00B52B89"/>
    <w:rsid w:val="00B53A5D"/>
    <w:rsid w:val="00B53C83"/>
    <w:rsid w:val="00B53E76"/>
    <w:rsid w:val="00B54C08"/>
    <w:rsid w:val="00B564AB"/>
    <w:rsid w:val="00B57079"/>
    <w:rsid w:val="00B6046F"/>
    <w:rsid w:val="00B60A6F"/>
    <w:rsid w:val="00B61164"/>
    <w:rsid w:val="00B61331"/>
    <w:rsid w:val="00B61A31"/>
    <w:rsid w:val="00B61E6C"/>
    <w:rsid w:val="00B6252F"/>
    <w:rsid w:val="00B62835"/>
    <w:rsid w:val="00B65170"/>
    <w:rsid w:val="00B651D1"/>
    <w:rsid w:val="00B661A3"/>
    <w:rsid w:val="00B67DD2"/>
    <w:rsid w:val="00B7044C"/>
    <w:rsid w:val="00B70DDC"/>
    <w:rsid w:val="00B71CA8"/>
    <w:rsid w:val="00B7283E"/>
    <w:rsid w:val="00B732DE"/>
    <w:rsid w:val="00B73EF6"/>
    <w:rsid w:val="00B743E2"/>
    <w:rsid w:val="00B746E5"/>
    <w:rsid w:val="00B76F24"/>
    <w:rsid w:val="00B77EC3"/>
    <w:rsid w:val="00B80298"/>
    <w:rsid w:val="00B8081B"/>
    <w:rsid w:val="00B810F2"/>
    <w:rsid w:val="00B82FCD"/>
    <w:rsid w:val="00B847A4"/>
    <w:rsid w:val="00B850EC"/>
    <w:rsid w:val="00B854DC"/>
    <w:rsid w:val="00B86E36"/>
    <w:rsid w:val="00B87511"/>
    <w:rsid w:val="00B876E1"/>
    <w:rsid w:val="00B90534"/>
    <w:rsid w:val="00B9073E"/>
    <w:rsid w:val="00B92885"/>
    <w:rsid w:val="00B928F1"/>
    <w:rsid w:val="00B92983"/>
    <w:rsid w:val="00B95CF3"/>
    <w:rsid w:val="00B96F3E"/>
    <w:rsid w:val="00B97502"/>
    <w:rsid w:val="00B97A28"/>
    <w:rsid w:val="00BA3202"/>
    <w:rsid w:val="00BA3D81"/>
    <w:rsid w:val="00BA4633"/>
    <w:rsid w:val="00BA4ACD"/>
    <w:rsid w:val="00BA54E6"/>
    <w:rsid w:val="00BA71E3"/>
    <w:rsid w:val="00BA783F"/>
    <w:rsid w:val="00BA79A1"/>
    <w:rsid w:val="00BB04EF"/>
    <w:rsid w:val="00BB1535"/>
    <w:rsid w:val="00BB1580"/>
    <w:rsid w:val="00BB1824"/>
    <w:rsid w:val="00BB4512"/>
    <w:rsid w:val="00BB58A7"/>
    <w:rsid w:val="00BB5C90"/>
    <w:rsid w:val="00BB7654"/>
    <w:rsid w:val="00BB7AD2"/>
    <w:rsid w:val="00BC1999"/>
    <w:rsid w:val="00BC2CEB"/>
    <w:rsid w:val="00BC334B"/>
    <w:rsid w:val="00BC356B"/>
    <w:rsid w:val="00BC3C62"/>
    <w:rsid w:val="00BC4C9A"/>
    <w:rsid w:val="00BC53DC"/>
    <w:rsid w:val="00BC5415"/>
    <w:rsid w:val="00BC5A5D"/>
    <w:rsid w:val="00BC5A6F"/>
    <w:rsid w:val="00BC6E46"/>
    <w:rsid w:val="00BD004A"/>
    <w:rsid w:val="00BD19C8"/>
    <w:rsid w:val="00BD1BE2"/>
    <w:rsid w:val="00BD1F2B"/>
    <w:rsid w:val="00BD39A4"/>
    <w:rsid w:val="00BD4DC6"/>
    <w:rsid w:val="00BD65A2"/>
    <w:rsid w:val="00BD6CB0"/>
    <w:rsid w:val="00BD7A1C"/>
    <w:rsid w:val="00BD7AB9"/>
    <w:rsid w:val="00BE278D"/>
    <w:rsid w:val="00BE2C5D"/>
    <w:rsid w:val="00BE34AD"/>
    <w:rsid w:val="00BE5AA7"/>
    <w:rsid w:val="00BE5C33"/>
    <w:rsid w:val="00BE60D3"/>
    <w:rsid w:val="00BF15BC"/>
    <w:rsid w:val="00BF1E24"/>
    <w:rsid w:val="00BF1FA6"/>
    <w:rsid w:val="00BF1FE5"/>
    <w:rsid w:val="00BF20A3"/>
    <w:rsid w:val="00BF2530"/>
    <w:rsid w:val="00BF29CE"/>
    <w:rsid w:val="00BF37F2"/>
    <w:rsid w:val="00BF3CA4"/>
    <w:rsid w:val="00BF409C"/>
    <w:rsid w:val="00BF4560"/>
    <w:rsid w:val="00BF509A"/>
    <w:rsid w:val="00BF716A"/>
    <w:rsid w:val="00BF7399"/>
    <w:rsid w:val="00C004F2"/>
    <w:rsid w:val="00C00E62"/>
    <w:rsid w:val="00C025A8"/>
    <w:rsid w:val="00C0378B"/>
    <w:rsid w:val="00C040FF"/>
    <w:rsid w:val="00C04233"/>
    <w:rsid w:val="00C04ADD"/>
    <w:rsid w:val="00C04CF8"/>
    <w:rsid w:val="00C0559A"/>
    <w:rsid w:val="00C061FD"/>
    <w:rsid w:val="00C062FD"/>
    <w:rsid w:val="00C06D7F"/>
    <w:rsid w:val="00C06DFD"/>
    <w:rsid w:val="00C076CA"/>
    <w:rsid w:val="00C07A1F"/>
    <w:rsid w:val="00C1089C"/>
    <w:rsid w:val="00C10AC5"/>
    <w:rsid w:val="00C10AE4"/>
    <w:rsid w:val="00C10BC3"/>
    <w:rsid w:val="00C11962"/>
    <w:rsid w:val="00C125B3"/>
    <w:rsid w:val="00C12CE8"/>
    <w:rsid w:val="00C13750"/>
    <w:rsid w:val="00C13C23"/>
    <w:rsid w:val="00C14295"/>
    <w:rsid w:val="00C14805"/>
    <w:rsid w:val="00C1597F"/>
    <w:rsid w:val="00C1699D"/>
    <w:rsid w:val="00C16B67"/>
    <w:rsid w:val="00C17DB4"/>
    <w:rsid w:val="00C20E38"/>
    <w:rsid w:val="00C21137"/>
    <w:rsid w:val="00C24F98"/>
    <w:rsid w:val="00C25596"/>
    <w:rsid w:val="00C25C0A"/>
    <w:rsid w:val="00C25F62"/>
    <w:rsid w:val="00C260F2"/>
    <w:rsid w:val="00C26E90"/>
    <w:rsid w:val="00C271EC"/>
    <w:rsid w:val="00C27FB8"/>
    <w:rsid w:val="00C30D28"/>
    <w:rsid w:val="00C3185A"/>
    <w:rsid w:val="00C31BA3"/>
    <w:rsid w:val="00C32C80"/>
    <w:rsid w:val="00C32DD6"/>
    <w:rsid w:val="00C332DB"/>
    <w:rsid w:val="00C338D3"/>
    <w:rsid w:val="00C33C33"/>
    <w:rsid w:val="00C354F4"/>
    <w:rsid w:val="00C373A2"/>
    <w:rsid w:val="00C37D0B"/>
    <w:rsid w:val="00C408B4"/>
    <w:rsid w:val="00C40DBA"/>
    <w:rsid w:val="00C4125F"/>
    <w:rsid w:val="00C431DF"/>
    <w:rsid w:val="00C44715"/>
    <w:rsid w:val="00C44AAC"/>
    <w:rsid w:val="00C45CB3"/>
    <w:rsid w:val="00C46C42"/>
    <w:rsid w:val="00C50973"/>
    <w:rsid w:val="00C50BE9"/>
    <w:rsid w:val="00C50C77"/>
    <w:rsid w:val="00C53B9E"/>
    <w:rsid w:val="00C53F13"/>
    <w:rsid w:val="00C550B4"/>
    <w:rsid w:val="00C55289"/>
    <w:rsid w:val="00C55576"/>
    <w:rsid w:val="00C55FCC"/>
    <w:rsid w:val="00C5614C"/>
    <w:rsid w:val="00C565E1"/>
    <w:rsid w:val="00C573AA"/>
    <w:rsid w:val="00C6023C"/>
    <w:rsid w:val="00C60FC3"/>
    <w:rsid w:val="00C61071"/>
    <w:rsid w:val="00C61B0B"/>
    <w:rsid w:val="00C61D21"/>
    <w:rsid w:val="00C621BE"/>
    <w:rsid w:val="00C63225"/>
    <w:rsid w:val="00C63F87"/>
    <w:rsid w:val="00C6514B"/>
    <w:rsid w:val="00C6640A"/>
    <w:rsid w:val="00C66977"/>
    <w:rsid w:val="00C6699A"/>
    <w:rsid w:val="00C67179"/>
    <w:rsid w:val="00C6770B"/>
    <w:rsid w:val="00C67852"/>
    <w:rsid w:val="00C70054"/>
    <w:rsid w:val="00C70BD3"/>
    <w:rsid w:val="00C714F1"/>
    <w:rsid w:val="00C72F82"/>
    <w:rsid w:val="00C73175"/>
    <w:rsid w:val="00C73CFC"/>
    <w:rsid w:val="00C7454F"/>
    <w:rsid w:val="00C7468C"/>
    <w:rsid w:val="00C74B5A"/>
    <w:rsid w:val="00C74CAC"/>
    <w:rsid w:val="00C7592A"/>
    <w:rsid w:val="00C75AF5"/>
    <w:rsid w:val="00C76E9C"/>
    <w:rsid w:val="00C77886"/>
    <w:rsid w:val="00C8107B"/>
    <w:rsid w:val="00C81263"/>
    <w:rsid w:val="00C83AC8"/>
    <w:rsid w:val="00C85522"/>
    <w:rsid w:val="00C86A40"/>
    <w:rsid w:val="00C86D49"/>
    <w:rsid w:val="00C905B0"/>
    <w:rsid w:val="00C90E56"/>
    <w:rsid w:val="00C92253"/>
    <w:rsid w:val="00C92686"/>
    <w:rsid w:val="00C93841"/>
    <w:rsid w:val="00C93A25"/>
    <w:rsid w:val="00C93E7D"/>
    <w:rsid w:val="00C94CE4"/>
    <w:rsid w:val="00C95AE9"/>
    <w:rsid w:val="00C97233"/>
    <w:rsid w:val="00C9747F"/>
    <w:rsid w:val="00C97864"/>
    <w:rsid w:val="00CA02C2"/>
    <w:rsid w:val="00CA0784"/>
    <w:rsid w:val="00CA0931"/>
    <w:rsid w:val="00CA117B"/>
    <w:rsid w:val="00CA16DD"/>
    <w:rsid w:val="00CA16FF"/>
    <w:rsid w:val="00CA2003"/>
    <w:rsid w:val="00CA2242"/>
    <w:rsid w:val="00CA25CD"/>
    <w:rsid w:val="00CA348C"/>
    <w:rsid w:val="00CA36D4"/>
    <w:rsid w:val="00CA44A4"/>
    <w:rsid w:val="00CA72DB"/>
    <w:rsid w:val="00CA79F6"/>
    <w:rsid w:val="00CA7C7A"/>
    <w:rsid w:val="00CB284D"/>
    <w:rsid w:val="00CB28E5"/>
    <w:rsid w:val="00CB3268"/>
    <w:rsid w:val="00CB4E09"/>
    <w:rsid w:val="00CB5224"/>
    <w:rsid w:val="00CB7984"/>
    <w:rsid w:val="00CB7D07"/>
    <w:rsid w:val="00CC0463"/>
    <w:rsid w:val="00CC2254"/>
    <w:rsid w:val="00CC2DC6"/>
    <w:rsid w:val="00CC39C5"/>
    <w:rsid w:val="00CC3FBA"/>
    <w:rsid w:val="00CC4108"/>
    <w:rsid w:val="00CC46B6"/>
    <w:rsid w:val="00CC5AF6"/>
    <w:rsid w:val="00CC65EA"/>
    <w:rsid w:val="00CD0532"/>
    <w:rsid w:val="00CD0695"/>
    <w:rsid w:val="00CD0818"/>
    <w:rsid w:val="00CD1BA6"/>
    <w:rsid w:val="00CD1DFC"/>
    <w:rsid w:val="00CD1E09"/>
    <w:rsid w:val="00CD2035"/>
    <w:rsid w:val="00CD3199"/>
    <w:rsid w:val="00CD4E8C"/>
    <w:rsid w:val="00CD63D5"/>
    <w:rsid w:val="00CD6A0A"/>
    <w:rsid w:val="00CE04CE"/>
    <w:rsid w:val="00CE0767"/>
    <w:rsid w:val="00CE1A0F"/>
    <w:rsid w:val="00CE3CCD"/>
    <w:rsid w:val="00CE4833"/>
    <w:rsid w:val="00CE535B"/>
    <w:rsid w:val="00CE5C08"/>
    <w:rsid w:val="00CE7505"/>
    <w:rsid w:val="00CE7546"/>
    <w:rsid w:val="00CF0E57"/>
    <w:rsid w:val="00CF1289"/>
    <w:rsid w:val="00CF159F"/>
    <w:rsid w:val="00CF2666"/>
    <w:rsid w:val="00CF2FF6"/>
    <w:rsid w:val="00CF3011"/>
    <w:rsid w:val="00CF3C06"/>
    <w:rsid w:val="00CF3C96"/>
    <w:rsid w:val="00CF3CA2"/>
    <w:rsid w:val="00CF47FB"/>
    <w:rsid w:val="00CF4D01"/>
    <w:rsid w:val="00CF5055"/>
    <w:rsid w:val="00CF5492"/>
    <w:rsid w:val="00D001B6"/>
    <w:rsid w:val="00D00FEB"/>
    <w:rsid w:val="00D01576"/>
    <w:rsid w:val="00D01D64"/>
    <w:rsid w:val="00D0256C"/>
    <w:rsid w:val="00D027E5"/>
    <w:rsid w:val="00D03326"/>
    <w:rsid w:val="00D05040"/>
    <w:rsid w:val="00D05BD8"/>
    <w:rsid w:val="00D06DD2"/>
    <w:rsid w:val="00D0716F"/>
    <w:rsid w:val="00D10934"/>
    <w:rsid w:val="00D10A90"/>
    <w:rsid w:val="00D1114D"/>
    <w:rsid w:val="00D11329"/>
    <w:rsid w:val="00D11DD0"/>
    <w:rsid w:val="00D1290D"/>
    <w:rsid w:val="00D13004"/>
    <w:rsid w:val="00D146C1"/>
    <w:rsid w:val="00D14C80"/>
    <w:rsid w:val="00D14CAE"/>
    <w:rsid w:val="00D16326"/>
    <w:rsid w:val="00D2207B"/>
    <w:rsid w:val="00D2348A"/>
    <w:rsid w:val="00D235A1"/>
    <w:rsid w:val="00D24094"/>
    <w:rsid w:val="00D24699"/>
    <w:rsid w:val="00D251A5"/>
    <w:rsid w:val="00D2552A"/>
    <w:rsid w:val="00D2597A"/>
    <w:rsid w:val="00D25D57"/>
    <w:rsid w:val="00D2635B"/>
    <w:rsid w:val="00D27613"/>
    <w:rsid w:val="00D27847"/>
    <w:rsid w:val="00D313B4"/>
    <w:rsid w:val="00D32D7A"/>
    <w:rsid w:val="00D32DF8"/>
    <w:rsid w:val="00D34B0D"/>
    <w:rsid w:val="00D36834"/>
    <w:rsid w:val="00D37C39"/>
    <w:rsid w:val="00D40069"/>
    <w:rsid w:val="00D4122E"/>
    <w:rsid w:val="00D41427"/>
    <w:rsid w:val="00D41D49"/>
    <w:rsid w:val="00D41D60"/>
    <w:rsid w:val="00D41FCF"/>
    <w:rsid w:val="00D442DC"/>
    <w:rsid w:val="00D45619"/>
    <w:rsid w:val="00D45AA0"/>
    <w:rsid w:val="00D478F9"/>
    <w:rsid w:val="00D47D8F"/>
    <w:rsid w:val="00D51F67"/>
    <w:rsid w:val="00D53D2F"/>
    <w:rsid w:val="00D5421D"/>
    <w:rsid w:val="00D5479D"/>
    <w:rsid w:val="00D54A5D"/>
    <w:rsid w:val="00D553DF"/>
    <w:rsid w:val="00D55A05"/>
    <w:rsid w:val="00D56E54"/>
    <w:rsid w:val="00D5713E"/>
    <w:rsid w:val="00D60CFD"/>
    <w:rsid w:val="00D61875"/>
    <w:rsid w:val="00D61E99"/>
    <w:rsid w:val="00D6274A"/>
    <w:rsid w:val="00D627DF"/>
    <w:rsid w:val="00D652E2"/>
    <w:rsid w:val="00D656E6"/>
    <w:rsid w:val="00D65AE0"/>
    <w:rsid w:val="00D65B13"/>
    <w:rsid w:val="00D65BA5"/>
    <w:rsid w:val="00D65F27"/>
    <w:rsid w:val="00D6681D"/>
    <w:rsid w:val="00D6692C"/>
    <w:rsid w:val="00D703BF"/>
    <w:rsid w:val="00D722FB"/>
    <w:rsid w:val="00D72FDF"/>
    <w:rsid w:val="00D74224"/>
    <w:rsid w:val="00D7622C"/>
    <w:rsid w:val="00D77497"/>
    <w:rsid w:val="00D8016A"/>
    <w:rsid w:val="00D80957"/>
    <w:rsid w:val="00D82746"/>
    <w:rsid w:val="00D82C4A"/>
    <w:rsid w:val="00D83390"/>
    <w:rsid w:val="00D85599"/>
    <w:rsid w:val="00D86ACF"/>
    <w:rsid w:val="00D86AFE"/>
    <w:rsid w:val="00D86BA7"/>
    <w:rsid w:val="00D870F8"/>
    <w:rsid w:val="00D90C3B"/>
    <w:rsid w:val="00D91CC9"/>
    <w:rsid w:val="00D92257"/>
    <w:rsid w:val="00D92297"/>
    <w:rsid w:val="00D9251B"/>
    <w:rsid w:val="00D925CE"/>
    <w:rsid w:val="00D927F8"/>
    <w:rsid w:val="00D932BA"/>
    <w:rsid w:val="00D9562D"/>
    <w:rsid w:val="00D95C62"/>
    <w:rsid w:val="00D9613B"/>
    <w:rsid w:val="00D967EE"/>
    <w:rsid w:val="00DA001B"/>
    <w:rsid w:val="00DA2231"/>
    <w:rsid w:val="00DA33D3"/>
    <w:rsid w:val="00DA4FA2"/>
    <w:rsid w:val="00DA5711"/>
    <w:rsid w:val="00DA5C0B"/>
    <w:rsid w:val="00DA67B2"/>
    <w:rsid w:val="00DA730B"/>
    <w:rsid w:val="00DA73DF"/>
    <w:rsid w:val="00DB1377"/>
    <w:rsid w:val="00DB1EC9"/>
    <w:rsid w:val="00DB2BBE"/>
    <w:rsid w:val="00DB4148"/>
    <w:rsid w:val="00DB4515"/>
    <w:rsid w:val="00DB4A17"/>
    <w:rsid w:val="00DB6B60"/>
    <w:rsid w:val="00DB6BBD"/>
    <w:rsid w:val="00DB7DEF"/>
    <w:rsid w:val="00DC1A37"/>
    <w:rsid w:val="00DC1D4C"/>
    <w:rsid w:val="00DC1FE0"/>
    <w:rsid w:val="00DC20E1"/>
    <w:rsid w:val="00DC21D4"/>
    <w:rsid w:val="00DC2752"/>
    <w:rsid w:val="00DC31E9"/>
    <w:rsid w:val="00DC4CCD"/>
    <w:rsid w:val="00DC54A8"/>
    <w:rsid w:val="00DC648C"/>
    <w:rsid w:val="00DD1D05"/>
    <w:rsid w:val="00DD1D40"/>
    <w:rsid w:val="00DD2DD5"/>
    <w:rsid w:val="00DD3571"/>
    <w:rsid w:val="00DD3F3D"/>
    <w:rsid w:val="00DD4873"/>
    <w:rsid w:val="00DD4A3B"/>
    <w:rsid w:val="00DD4CAE"/>
    <w:rsid w:val="00DD5C00"/>
    <w:rsid w:val="00DD61F8"/>
    <w:rsid w:val="00DD7671"/>
    <w:rsid w:val="00DE04C8"/>
    <w:rsid w:val="00DE150D"/>
    <w:rsid w:val="00DE156D"/>
    <w:rsid w:val="00DE2D15"/>
    <w:rsid w:val="00DE2EDA"/>
    <w:rsid w:val="00DE327B"/>
    <w:rsid w:val="00DE34FD"/>
    <w:rsid w:val="00DE39D2"/>
    <w:rsid w:val="00DE4693"/>
    <w:rsid w:val="00DE4ACD"/>
    <w:rsid w:val="00DE4CF4"/>
    <w:rsid w:val="00DE72FF"/>
    <w:rsid w:val="00DF0BB8"/>
    <w:rsid w:val="00DF1A31"/>
    <w:rsid w:val="00DF1DF6"/>
    <w:rsid w:val="00DF2733"/>
    <w:rsid w:val="00DF3A56"/>
    <w:rsid w:val="00DF455A"/>
    <w:rsid w:val="00DF4AB7"/>
    <w:rsid w:val="00DF4ABE"/>
    <w:rsid w:val="00DF4F6B"/>
    <w:rsid w:val="00DF5363"/>
    <w:rsid w:val="00DF688D"/>
    <w:rsid w:val="00DF69C3"/>
    <w:rsid w:val="00DF729D"/>
    <w:rsid w:val="00DF72FA"/>
    <w:rsid w:val="00DF769A"/>
    <w:rsid w:val="00E00529"/>
    <w:rsid w:val="00E019A0"/>
    <w:rsid w:val="00E01BB5"/>
    <w:rsid w:val="00E02FA7"/>
    <w:rsid w:val="00E031A8"/>
    <w:rsid w:val="00E03222"/>
    <w:rsid w:val="00E0327B"/>
    <w:rsid w:val="00E04E11"/>
    <w:rsid w:val="00E04E93"/>
    <w:rsid w:val="00E058C8"/>
    <w:rsid w:val="00E05F85"/>
    <w:rsid w:val="00E06F3B"/>
    <w:rsid w:val="00E07C76"/>
    <w:rsid w:val="00E12AFA"/>
    <w:rsid w:val="00E13097"/>
    <w:rsid w:val="00E13107"/>
    <w:rsid w:val="00E1414B"/>
    <w:rsid w:val="00E16E6C"/>
    <w:rsid w:val="00E17548"/>
    <w:rsid w:val="00E20578"/>
    <w:rsid w:val="00E2249D"/>
    <w:rsid w:val="00E22524"/>
    <w:rsid w:val="00E22527"/>
    <w:rsid w:val="00E22CCD"/>
    <w:rsid w:val="00E236E2"/>
    <w:rsid w:val="00E23755"/>
    <w:rsid w:val="00E2481F"/>
    <w:rsid w:val="00E249B4"/>
    <w:rsid w:val="00E24B68"/>
    <w:rsid w:val="00E24CE7"/>
    <w:rsid w:val="00E2586D"/>
    <w:rsid w:val="00E2595E"/>
    <w:rsid w:val="00E26D0A"/>
    <w:rsid w:val="00E273DA"/>
    <w:rsid w:val="00E3005C"/>
    <w:rsid w:val="00E30867"/>
    <w:rsid w:val="00E322AF"/>
    <w:rsid w:val="00E32745"/>
    <w:rsid w:val="00E35360"/>
    <w:rsid w:val="00E353F2"/>
    <w:rsid w:val="00E36802"/>
    <w:rsid w:val="00E3767A"/>
    <w:rsid w:val="00E4011B"/>
    <w:rsid w:val="00E417A0"/>
    <w:rsid w:val="00E45E92"/>
    <w:rsid w:val="00E4602D"/>
    <w:rsid w:val="00E46A8D"/>
    <w:rsid w:val="00E474BF"/>
    <w:rsid w:val="00E50BEA"/>
    <w:rsid w:val="00E50E60"/>
    <w:rsid w:val="00E51B0B"/>
    <w:rsid w:val="00E51EB6"/>
    <w:rsid w:val="00E54864"/>
    <w:rsid w:val="00E548C2"/>
    <w:rsid w:val="00E55A36"/>
    <w:rsid w:val="00E561CF"/>
    <w:rsid w:val="00E56B83"/>
    <w:rsid w:val="00E57809"/>
    <w:rsid w:val="00E57999"/>
    <w:rsid w:val="00E60E15"/>
    <w:rsid w:val="00E62512"/>
    <w:rsid w:val="00E63072"/>
    <w:rsid w:val="00E63589"/>
    <w:rsid w:val="00E63C96"/>
    <w:rsid w:val="00E647A1"/>
    <w:rsid w:val="00E64956"/>
    <w:rsid w:val="00E6569D"/>
    <w:rsid w:val="00E660D2"/>
    <w:rsid w:val="00E662A7"/>
    <w:rsid w:val="00E6689B"/>
    <w:rsid w:val="00E709E4"/>
    <w:rsid w:val="00E71B86"/>
    <w:rsid w:val="00E7262D"/>
    <w:rsid w:val="00E73945"/>
    <w:rsid w:val="00E73B03"/>
    <w:rsid w:val="00E74487"/>
    <w:rsid w:val="00E74E1F"/>
    <w:rsid w:val="00E7514E"/>
    <w:rsid w:val="00E753AC"/>
    <w:rsid w:val="00E75705"/>
    <w:rsid w:val="00E767EF"/>
    <w:rsid w:val="00E77175"/>
    <w:rsid w:val="00E7773E"/>
    <w:rsid w:val="00E80F4C"/>
    <w:rsid w:val="00E81E93"/>
    <w:rsid w:val="00E82B34"/>
    <w:rsid w:val="00E82E3C"/>
    <w:rsid w:val="00E836C8"/>
    <w:rsid w:val="00E83705"/>
    <w:rsid w:val="00E83754"/>
    <w:rsid w:val="00E839D5"/>
    <w:rsid w:val="00E846CF"/>
    <w:rsid w:val="00E87358"/>
    <w:rsid w:val="00E90AAC"/>
    <w:rsid w:val="00E92122"/>
    <w:rsid w:val="00E94197"/>
    <w:rsid w:val="00E942B7"/>
    <w:rsid w:val="00E94790"/>
    <w:rsid w:val="00E94E3E"/>
    <w:rsid w:val="00E955BC"/>
    <w:rsid w:val="00E961E3"/>
    <w:rsid w:val="00E97530"/>
    <w:rsid w:val="00E97978"/>
    <w:rsid w:val="00EA00C2"/>
    <w:rsid w:val="00EA0654"/>
    <w:rsid w:val="00EA0B74"/>
    <w:rsid w:val="00EA2080"/>
    <w:rsid w:val="00EA2847"/>
    <w:rsid w:val="00EA2FB8"/>
    <w:rsid w:val="00EA311E"/>
    <w:rsid w:val="00EA34EE"/>
    <w:rsid w:val="00EA4064"/>
    <w:rsid w:val="00EA4329"/>
    <w:rsid w:val="00EA482E"/>
    <w:rsid w:val="00EA5491"/>
    <w:rsid w:val="00EA5555"/>
    <w:rsid w:val="00EA62C3"/>
    <w:rsid w:val="00EA7279"/>
    <w:rsid w:val="00EA7797"/>
    <w:rsid w:val="00EB0341"/>
    <w:rsid w:val="00EB0D5F"/>
    <w:rsid w:val="00EB16DA"/>
    <w:rsid w:val="00EB17BB"/>
    <w:rsid w:val="00EB2277"/>
    <w:rsid w:val="00EB32D1"/>
    <w:rsid w:val="00EB453F"/>
    <w:rsid w:val="00EB4815"/>
    <w:rsid w:val="00EB570C"/>
    <w:rsid w:val="00EB5999"/>
    <w:rsid w:val="00EC0370"/>
    <w:rsid w:val="00EC0B7B"/>
    <w:rsid w:val="00EC201B"/>
    <w:rsid w:val="00EC2D6A"/>
    <w:rsid w:val="00EC3D68"/>
    <w:rsid w:val="00EC449D"/>
    <w:rsid w:val="00EC4A4A"/>
    <w:rsid w:val="00EC5582"/>
    <w:rsid w:val="00EC57D1"/>
    <w:rsid w:val="00EC5941"/>
    <w:rsid w:val="00EC5AB8"/>
    <w:rsid w:val="00EC6ABC"/>
    <w:rsid w:val="00ED04F4"/>
    <w:rsid w:val="00ED0544"/>
    <w:rsid w:val="00ED07E4"/>
    <w:rsid w:val="00ED1617"/>
    <w:rsid w:val="00ED1EC8"/>
    <w:rsid w:val="00ED2196"/>
    <w:rsid w:val="00ED2BCE"/>
    <w:rsid w:val="00ED3378"/>
    <w:rsid w:val="00ED3FD2"/>
    <w:rsid w:val="00ED4305"/>
    <w:rsid w:val="00ED4885"/>
    <w:rsid w:val="00ED5DE7"/>
    <w:rsid w:val="00ED6081"/>
    <w:rsid w:val="00ED64E3"/>
    <w:rsid w:val="00EE0330"/>
    <w:rsid w:val="00EE14E7"/>
    <w:rsid w:val="00EE1943"/>
    <w:rsid w:val="00EE21AA"/>
    <w:rsid w:val="00EE353C"/>
    <w:rsid w:val="00EE46D7"/>
    <w:rsid w:val="00EE54B3"/>
    <w:rsid w:val="00EE5836"/>
    <w:rsid w:val="00EE5B69"/>
    <w:rsid w:val="00EE5BE3"/>
    <w:rsid w:val="00EE65D8"/>
    <w:rsid w:val="00EE67A2"/>
    <w:rsid w:val="00EE69A9"/>
    <w:rsid w:val="00EE7ADC"/>
    <w:rsid w:val="00EE7BBC"/>
    <w:rsid w:val="00EF06E3"/>
    <w:rsid w:val="00EF0C5F"/>
    <w:rsid w:val="00EF1213"/>
    <w:rsid w:val="00EF311F"/>
    <w:rsid w:val="00EF3368"/>
    <w:rsid w:val="00EF5588"/>
    <w:rsid w:val="00EF56B6"/>
    <w:rsid w:val="00EF5CA2"/>
    <w:rsid w:val="00EF5E97"/>
    <w:rsid w:val="00EF68C1"/>
    <w:rsid w:val="00EF6937"/>
    <w:rsid w:val="00EF6A42"/>
    <w:rsid w:val="00EF6B6B"/>
    <w:rsid w:val="00EF7405"/>
    <w:rsid w:val="00EF7619"/>
    <w:rsid w:val="00F002E9"/>
    <w:rsid w:val="00F00324"/>
    <w:rsid w:val="00F01EDF"/>
    <w:rsid w:val="00F02308"/>
    <w:rsid w:val="00F032FB"/>
    <w:rsid w:val="00F033E8"/>
    <w:rsid w:val="00F052C7"/>
    <w:rsid w:val="00F055DD"/>
    <w:rsid w:val="00F06946"/>
    <w:rsid w:val="00F06C5B"/>
    <w:rsid w:val="00F06D7C"/>
    <w:rsid w:val="00F0718F"/>
    <w:rsid w:val="00F1026F"/>
    <w:rsid w:val="00F107EF"/>
    <w:rsid w:val="00F1161F"/>
    <w:rsid w:val="00F12456"/>
    <w:rsid w:val="00F12623"/>
    <w:rsid w:val="00F13784"/>
    <w:rsid w:val="00F13C22"/>
    <w:rsid w:val="00F155BD"/>
    <w:rsid w:val="00F157B0"/>
    <w:rsid w:val="00F16025"/>
    <w:rsid w:val="00F17322"/>
    <w:rsid w:val="00F17B10"/>
    <w:rsid w:val="00F17DEE"/>
    <w:rsid w:val="00F17E7E"/>
    <w:rsid w:val="00F229C6"/>
    <w:rsid w:val="00F23A57"/>
    <w:rsid w:val="00F241EE"/>
    <w:rsid w:val="00F24BBE"/>
    <w:rsid w:val="00F24F50"/>
    <w:rsid w:val="00F25F56"/>
    <w:rsid w:val="00F2652B"/>
    <w:rsid w:val="00F272ED"/>
    <w:rsid w:val="00F273FE"/>
    <w:rsid w:val="00F32DE8"/>
    <w:rsid w:val="00F337B9"/>
    <w:rsid w:val="00F355A9"/>
    <w:rsid w:val="00F35AB6"/>
    <w:rsid w:val="00F362CB"/>
    <w:rsid w:val="00F36E1D"/>
    <w:rsid w:val="00F3711B"/>
    <w:rsid w:val="00F37154"/>
    <w:rsid w:val="00F372A4"/>
    <w:rsid w:val="00F37A28"/>
    <w:rsid w:val="00F40048"/>
    <w:rsid w:val="00F4070C"/>
    <w:rsid w:val="00F40EDC"/>
    <w:rsid w:val="00F42B9F"/>
    <w:rsid w:val="00F434BC"/>
    <w:rsid w:val="00F44423"/>
    <w:rsid w:val="00F4500E"/>
    <w:rsid w:val="00F463C2"/>
    <w:rsid w:val="00F4682B"/>
    <w:rsid w:val="00F46FBB"/>
    <w:rsid w:val="00F474DB"/>
    <w:rsid w:val="00F47A10"/>
    <w:rsid w:val="00F47D70"/>
    <w:rsid w:val="00F50E74"/>
    <w:rsid w:val="00F5128B"/>
    <w:rsid w:val="00F51479"/>
    <w:rsid w:val="00F526CE"/>
    <w:rsid w:val="00F52AAE"/>
    <w:rsid w:val="00F52C68"/>
    <w:rsid w:val="00F52FEE"/>
    <w:rsid w:val="00F53247"/>
    <w:rsid w:val="00F53B7F"/>
    <w:rsid w:val="00F53FAC"/>
    <w:rsid w:val="00F54137"/>
    <w:rsid w:val="00F57442"/>
    <w:rsid w:val="00F57500"/>
    <w:rsid w:val="00F57C22"/>
    <w:rsid w:val="00F57D5D"/>
    <w:rsid w:val="00F609AC"/>
    <w:rsid w:val="00F6248E"/>
    <w:rsid w:val="00F62872"/>
    <w:rsid w:val="00F6300F"/>
    <w:rsid w:val="00F64228"/>
    <w:rsid w:val="00F6456E"/>
    <w:rsid w:val="00F655A4"/>
    <w:rsid w:val="00F65858"/>
    <w:rsid w:val="00F706AE"/>
    <w:rsid w:val="00F709F5"/>
    <w:rsid w:val="00F713E1"/>
    <w:rsid w:val="00F71C16"/>
    <w:rsid w:val="00F72973"/>
    <w:rsid w:val="00F72BF7"/>
    <w:rsid w:val="00F740F8"/>
    <w:rsid w:val="00F751E2"/>
    <w:rsid w:val="00F760DE"/>
    <w:rsid w:val="00F7627A"/>
    <w:rsid w:val="00F76490"/>
    <w:rsid w:val="00F776FB"/>
    <w:rsid w:val="00F77700"/>
    <w:rsid w:val="00F77A80"/>
    <w:rsid w:val="00F77BEE"/>
    <w:rsid w:val="00F80324"/>
    <w:rsid w:val="00F8188B"/>
    <w:rsid w:val="00F81A27"/>
    <w:rsid w:val="00F828B3"/>
    <w:rsid w:val="00F833FE"/>
    <w:rsid w:val="00F83C90"/>
    <w:rsid w:val="00F83D67"/>
    <w:rsid w:val="00F83FB3"/>
    <w:rsid w:val="00F84B78"/>
    <w:rsid w:val="00F85E33"/>
    <w:rsid w:val="00F868C1"/>
    <w:rsid w:val="00F870D3"/>
    <w:rsid w:val="00F9040D"/>
    <w:rsid w:val="00F90A29"/>
    <w:rsid w:val="00F9103D"/>
    <w:rsid w:val="00F918ED"/>
    <w:rsid w:val="00F9239B"/>
    <w:rsid w:val="00F93A84"/>
    <w:rsid w:val="00F945D2"/>
    <w:rsid w:val="00F958AF"/>
    <w:rsid w:val="00F96FA0"/>
    <w:rsid w:val="00FA244E"/>
    <w:rsid w:val="00FA2851"/>
    <w:rsid w:val="00FA2C4E"/>
    <w:rsid w:val="00FA3FB2"/>
    <w:rsid w:val="00FA4027"/>
    <w:rsid w:val="00FA4A30"/>
    <w:rsid w:val="00FA579F"/>
    <w:rsid w:val="00FA6EC4"/>
    <w:rsid w:val="00FA730C"/>
    <w:rsid w:val="00FB154C"/>
    <w:rsid w:val="00FB1E1E"/>
    <w:rsid w:val="00FB205B"/>
    <w:rsid w:val="00FB22BB"/>
    <w:rsid w:val="00FB2EBD"/>
    <w:rsid w:val="00FB3400"/>
    <w:rsid w:val="00FB3FC6"/>
    <w:rsid w:val="00FB4239"/>
    <w:rsid w:val="00FB6F4C"/>
    <w:rsid w:val="00FB7452"/>
    <w:rsid w:val="00FB75B7"/>
    <w:rsid w:val="00FB7E33"/>
    <w:rsid w:val="00FC05B8"/>
    <w:rsid w:val="00FC1975"/>
    <w:rsid w:val="00FC1BBE"/>
    <w:rsid w:val="00FC1EA0"/>
    <w:rsid w:val="00FC2906"/>
    <w:rsid w:val="00FC3B1C"/>
    <w:rsid w:val="00FC3E46"/>
    <w:rsid w:val="00FC4B0D"/>
    <w:rsid w:val="00FC5EBA"/>
    <w:rsid w:val="00FC7334"/>
    <w:rsid w:val="00FD04A7"/>
    <w:rsid w:val="00FD1821"/>
    <w:rsid w:val="00FD2352"/>
    <w:rsid w:val="00FD2CEE"/>
    <w:rsid w:val="00FD30B2"/>
    <w:rsid w:val="00FD45CB"/>
    <w:rsid w:val="00FD4B41"/>
    <w:rsid w:val="00FD516E"/>
    <w:rsid w:val="00FD579E"/>
    <w:rsid w:val="00FD5FDD"/>
    <w:rsid w:val="00FD67B5"/>
    <w:rsid w:val="00FD77B8"/>
    <w:rsid w:val="00FD7D37"/>
    <w:rsid w:val="00FE05AF"/>
    <w:rsid w:val="00FE2486"/>
    <w:rsid w:val="00FE2D31"/>
    <w:rsid w:val="00FE3EF6"/>
    <w:rsid w:val="00FE46E8"/>
    <w:rsid w:val="00FE4BD4"/>
    <w:rsid w:val="00FE5C33"/>
    <w:rsid w:val="00FE5E41"/>
    <w:rsid w:val="00FE6B0F"/>
    <w:rsid w:val="00FF0723"/>
    <w:rsid w:val="00FF2132"/>
    <w:rsid w:val="00FF2426"/>
    <w:rsid w:val="00FF4E54"/>
    <w:rsid w:val="00FF610F"/>
    <w:rsid w:val="00FF61FB"/>
    <w:rsid w:val="00FF6740"/>
    <w:rsid w:val="00FF76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7D715641"/>
  <w15:docId w15:val="{C85F4DFF-C795-4A98-A50D-CD2D6182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336"/>
    <w:pPr>
      <w:widowControl w:val="0"/>
      <w:autoSpaceDE w:val="0"/>
      <w:autoSpaceDN w:val="0"/>
      <w:adjustRightInd w:val="0"/>
      <w:spacing w:after="0" w:line="240" w:lineRule="auto"/>
    </w:pPr>
    <w:rPr>
      <w:rFonts w:ascii="Times New Roman" w:eastAsia="Times New Roman" w:hAnsi="Times New Roman" w:cs="Times New Roman"/>
      <w:sz w:val="20"/>
      <w:szCs w:val="20"/>
      <w:lang w:eastAsia="hr-HR"/>
    </w:rPr>
  </w:style>
  <w:style w:type="paragraph" w:styleId="Naslov1">
    <w:name w:val="heading 1"/>
    <w:basedOn w:val="Odlomakpopisa"/>
    <w:next w:val="Normal"/>
    <w:link w:val="Naslov1Char"/>
    <w:qFormat/>
    <w:rsid w:val="00100B5B"/>
    <w:pPr>
      <w:numPr>
        <w:numId w:val="9"/>
      </w:numPr>
      <w:spacing w:before="240"/>
      <w:outlineLvl w:val="0"/>
    </w:pPr>
    <w:rPr>
      <w:b/>
      <w:sz w:val="24"/>
      <w:szCs w:val="24"/>
    </w:rPr>
  </w:style>
  <w:style w:type="paragraph" w:styleId="Naslov2">
    <w:name w:val="heading 2"/>
    <w:basedOn w:val="Normal"/>
    <w:next w:val="Normal"/>
    <w:link w:val="Naslov2Char"/>
    <w:qFormat/>
    <w:rsid w:val="00800C17"/>
    <w:pPr>
      <w:keepNext/>
      <w:numPr>
        <w:ilvl w:val="1"/>
        <w:numId w:val="9"/>
      </w:numPr>
      <w:spacing w:before="240" w:after="60"/>
      <w:outlineLvl w:val="1"/>
    </w:pPr>
    <w:rPr>
      <w:rFonts w:ascii="Arial" w:eastAsia="Calibri" w:hAnsi="Arial" w:cs="Arial"/>
      <w:b/>
      <w:bCs/>
      <w:iCs/>
      <w:sz w:val="24"/>
      <w:szCs w:val="24"/>
    </w:rPr>
  </w:style>
  <w:style w:type="paragraph" w:styleId="Naslov3">
    <w:name w:val="heading 3"/>
    <w:basedOn w:val="Normal"/>
    <w:next w:val="Normal"/>
    <w:link w:val="Naslov3Char"/>
    <w:qFormat/>
    <w:rsid w:val="00800C17"/>
    <w:pPr>
      <w:keepNext/>
      <w:numPr>
        <w:ilvl w:val="2"/>
        <w:numId w:val="9"/>
      </w:numPr>
      <w:spacing w:before="240" w:after="60"/>
      <w:outlineLvl w:val="2"/>
    </w:pPr>
    <w:rPr>
      <w:rFonts w:ascii="Arial" w:hAnsi="Arial" w:cs="Arial"/>
      <w:b/>
      <w:bCs/>
      <w:sz w:val="24"/>
      <w:szCs w:val="24"/>
    </w:rPr>
  </w:style>
  <w:style w:type="paragraph" w:styleId="Naslov4">
    <w:name w:val="heading 4"/>
    <w:basedOn w:val="Normal"/>
    <w:next w:val="Normal"/>
    <w:link w:val="Naslov4Char"/>
    <w:qFormat/>
    <w:rsid w:val="00A8795F"/>
    <w:pPr>
      <w:keepNext/>
      <w:numPr>
        <w:ilvl w:val="3"/>
        <w:numId w:val="9"/>
      </w:numPr>
      <w:spacing w:before="240" w:after="60"/>
      <w:outlineLvl w:val="3"/>
    </w:pPr>
    <w:rPr>
      <w:rFonts w:ascii="Calibri" w:hAnsi="Calibri"/>
      <w:b/>
      <w:bCs/>
      <w:sz w:val="28"/>
      <w:szCs w:val="28"/>
    </w:rPr>
  </w:style>
  <w:style w:type="paragraph" w:styleId="Naslov5">
    <w:name w:val="heading 5"/>
    <w:basedOn w:val="Normal"/>
    <w:next w:val="Normal"/>
    <w:link w:val="Naslov5Char"/>
    <w:qFormat/>
    <w:rsid w:val="00A8795F"/>
    <w:pPr>
      <w:numPr>
        <w:ilvl w:val="4"/>
        <w:numId w:val="9"/>
      </w:num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A8795F"/>
    <w:pPr>
      <w:keepNext/>
      <w:widowControl/>
      <w:numPr>
        <w:ilvl w:val="5"/>
        <w:numId w:val="9"/>
      </w:numPr>
      <w:autoSpaceDE/>
      <w:autoSpaceDN/>
      <w:adjustRightInd/>
      <w:jc w:val="center"/>
      <w:outlineLvl w:val="5"/>
    </w:pPr>
    <w:rPr>
      <w:rFonts w:ascii="Arial" w:hAnsi="Arial"/>
      <w:b/>
      <w:sz w:val="24"/>
      <w:szCs w:val="24"/>
    </w:rPr>
  </w:style>
  <w:style w:type="paragraph" w:styleId="Naslov7">
    <w:name w:val="heading 7"/>
    <w:basedOn w:val="Normal"/>
    <w:next w:val="Normal"/>
    <w:link w:val="Naslov7Char"/>
    <w:qFormat/>
    <w:rsid w:val="00A8795F"/>
    <w:pPr>
      <w:keepNext/>
      <w:widowControl/>
      <w:numPr>
        <w:ilvl w:val="6"/>
        <w:numId w:val="9"/>
      </w:numPr>
      <w:autoSpaceDE/>
      <w:autoSpaceDN/>
      <w:adjustRightInd/>
      <w:jc w:val="right"/>
      <w:outlineLvl w:val="6"/>
    </w:pPr>
    <w:rPr>
      <w:rFonts w:ascii="Arial" w:hAnsi="Arial"/>
      <w:b/>
      <w:sz w:val="24"/>
      <w:szCs w:val="24"/>
    </w:rPr>
  </w:style>
  <w:style w:type="paragraph" w:styleId="Naslov8">
    <w:name w:val="heading 8"/>
    <w:basedOn w:val="Normal"/>
    <w:next w:val="Normal"/>
    <w:link w:val="Naslov8Char"/>
    <w:uiPriority w:val="9"/>
    <w:semiHidden/>
    <w:unhideWhenUsed/>
    <w:qFormat/>
    <w:rsid w:val="00800C17"/>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A8795F"/>
    <w:pPr>
      <w:widowControl/>
      <w:numPr>
        <w:ilvl w:val="8"/>
        <w:numId w:val="9"/>
      </w:numPr>
      <w:tabs>
        <w:tab w:val="num" w:pos="3600"/>
      </w:tabs>
      <w:autoSpaceDE/>
      <w:autoSpaceDN/>
      <w:adjustRightInd/>
      <w:spacing w:before="240" w:after="60"/>
      <w:jc w:val="both"/>
      <w:outlineLvl w:val="8"/>
    </w:pPr>
    <w:rPr>
      <w:rFonts w:ascii="Arial" w:hAnsi="Arial"/>
      <w:i/>
      <w:sz w:val="1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00B5B"/>
    <w:rPr>
      <w:rFonts w:ascii="Arial" w:eastAsia="Times New Roman" w:hAnsi="Arial" w:cs="Arial"/>
      <w:b/>
      <w:sz w:val="24"/>
      <w:szCs w:val="24"/>
      <w:lang w:eastAsia="hr-HR"/>
    </w:rPr>
  </w:style>
  <w:style w:type="character" w:customStyle="1" w:styleId="Naslov2Char">
    <w:name w:val="Naslov 2 Char"/>
    <w:basedOn w:val="Zadanifontodlomka"/>
    <w:link w:val="Naslov2"/>
    <w:rsid w:val="00800C17"/>
    <w:rPr>
      <w:rFonts w:ascii="Arial" w:eastAsia="Calibri" w:hAnsi="Arial" w:cs="Arial"/>
      <w:b/>
      <w:bCs/>
      <w:iCs/>
      <w:sz w:val="24"/>
      <w:szCs w:val="24"/>
      <w:lang w:eastAsia="hr-HR"/>
    </w:rPr>
  </w:style>
  <w:style w:type="character" w:customStyle="1" w:styleId="Naslov3Char">
    <w:name w:val="Naslov 3 Char"/>
    <w:basedOn w:val="Zadanifontodlomka"/>
    <w:link w:val="Naslov3"/>
    <w:rsid w:val="00800C17"/>
    <w:rPr>
      <w:rFonts w:ascii="Arial" w:eastAsia="Times New Roman" w:hAnsi="Arial" w:cs="Arial"/>
      <w:b/>
      <w:bCs/>
      <w:sz w:val="24"/>
      <w:szCs w:val="24"/>
      <w:lang w:eastAsia="hr-HR"/>
    </w:rPr>
  </w:style>
  <w:style w:type="character" w:customStyle="1" w:styleId="Naslov4Char">
    <w:name w:val="Naslov 4 Char"/>
    <w:basedOn w:val="Zadanifontodlomka"/>
    <w:link w:val="Naslov4"/>
    <w:rsid w:val="00A8795F"/>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A8795F"/>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A8795F"/>
    <w:rPr>
      <w:rFonts w:ascii="Arial" w:eastAsia="Times New Roman" w:hAnsi="Arial" w:cs="Times New Roman"/>
      <w:b/>
      <w:sz w:val="24"/>
      <w:szCs w:val="24"/>
      <w:lang w:eastAsia="hr-HR"/>
    </w:rPr>
  </w:style>
  <w:style w:type="character" w:customStyle="1" w:styleId="Naslov7Char">
    <w:name w:val="Naslov 7 Char"/>
    <w:basedOn w:val="Zadanifontodlomka"/>
    <w:link w:val="Naslov7"/>
    <w:rsid w:val="00A8795F"/>
    <w:rPr>
      <w:rFonts w:ascii="Arial" w:eastAsia="Times New Roman" w:hAnsi="Arial" w:cs="Times New Roman"/>
      <w:b/>
      <w:sz w:val="24"/>
      <w:szCs w:val="24"/>
      <w:lang w:eastAsia="hr-HR"/>
    </w:rPr>
  </w:style>
  <w:style w:type="character" w:customStyle="1" w:styleId="Naslov9Char">
    <w:name w:val="Naslov 9 Char"/>
    <w:basedOn w:val="Zadanifontodlomka"/>
    <w:link w:val="Naslov9"/>
    <w:rsid w:val="00A8795F"/>
    <w:rPr>
      <w:rFonts w:ascii="Arial" w:eastAsia="Times New Roman" w:hAnsi="Arial" w:cs="Times New Roman"/>
      <w:i/>
      <w:sz w:val="18"/>
      <w:szCs w:val="20"/>
      <w:lang w:val="en-US"/>
    </w:rPr>
  </w:style>
  <w:style w:type="character" w:styleId="Hiperveza">
    <w:name w:val="Hyperlink"/>
    <w:basedOn w:val="Zadanifontodlomka"/>
    <w:uiPriority w:val="99"/>
    <w:unhideWhenUsed/>
    <w:rsid w:val="00A8795F"/>
    <w:rPr>
      <w:color w:val="0000FF"/>
      <w:u w:val="single"/>
    </w:rPr>
  </w:style>
  <w:style w:type="paragraph" w:styleId="Tijeloteksta">
    <w:name w:val="Body Text"/>
    <w:basedOn w:val="Normal"/>
    <w:link w:val="TijelotekstaChar"/>
    <w:qFormat/>
    <w:rsid w:val="00A8795F"/>
    <w:pPr>
      <w:widowControl/>
      <w:autoSpaceDE/>
      <w:autoSpaceDN/>
      <w:adjustRightInd/>
      <w:jc w:val="both"/>
    </w:pPr>
    <w:rPr>
      <w:rFonts w:ascii="Arial" w:hAnsi="Arial"/>
      <w:sz w:val="24"/>
      <w:szCs w:val="24"/>
    </w:rPr>
  </w:style>
  <w:style w:type="character" w:customStyle="1" w:styleId="TijelotekstaChar">
    <w:name w:val="Tijelo teksta Char"/>
    <w:basedOn w:val="Zadanifontodlomka"/>
    <w:link w:val="Tijeloteksta"/>
    <w:rsid w:val="00A8795F"/>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A8795F"/>
    <w:rPr>
      <w:rFonts w:ascii="Times New Roman" w:eastAsia="Times New Roman" w:hAnsi="Times New Roman" w:cs="Times New Roman"/>
      <w:sz w:val="20"/>
      <w:szCs w:val="20"/>
      <w:lang w:eastAsia="hr-HR"/>
    </w:rPr>
  </w:style>
  <w:style w:type="paragraph" w:styleId="Uvuenotijeloteksta">
    <w:name w:val="Body Text Indent"/>
    <w:basedOn w:val="Normal"/>
    <w:link w:val="UvuenotijelotekstaChar"/>
    <w:uiPriority w:val="99"/>
    <w:semiHidden/>
    <w:unhideWhenUsed/>
    <w:rsid w:val="00A8795F"/>
    <w:pPr>
      <w:spacing w:after="120"/>
      <w:ind w:left="283"/>
    </w:pPr>
  </w:style>
  <w:style w:type="character" w:customStyle="1" w:styleId="UvuenotijelotekstaChar1">
    <w:name w:val="Uvučeno tijelo teksta Char1"/>
    <w:basedOn w:val="Zadanifontodlomka"/>
    <w:uiPriority w:val="99"/>
    <w:semiHidden/>
    <w:rsid w:val="00A8795F"/>
    <w:rPr>
      <w:rFonts w:ascii="Times New Roman" w:eastAsia="Times New Roman" w:hAnsi="Times New Roman" w:cs="Times New Roman"/>
      <w:sz w:val="20"/>
      <w:szCs w:val="20"/>
      <w:lang w:eastAsia="hr-HR"/>
    </w:rPr>
  </w:style>
  <w:style w:type="paragraph" w:styleId="Odlomakpopisa">
    <w:name w:val="List Paragraph"/>
    <w:aliases w:val="Heading 12,heading 1,naslov 1,Naslov 12,Graf,TG lista,lp1,Paragraph,Paragraphe de liste PBLH,Graph &amp; Table tite,Normal bullet 2,Bullet list,Figure_name,Equipment,Numbered Indented Text,List Paragraph11,List Paragraph Char Char Char"/>
    <w:basedOn w:val="Normal"/>
    <w:link w:val="OdlomakpopisaChar"/>
    <w:uiPriority w:val="34"/>
    <w:qFormat/>
    <w:rsid w:val="00A8795F"/>
    <w:pPr>
      <w:ind w:left="720"/>
      <w:contextualSpacing/>
    </w:pPr>
    <w:rPr>
      <w:rFonts w:ascii="Arial" w:hAnsi="Arial" w:cs="Arial"/>
    </w:rPr>
  </w:style>
  <w:style w:type="paragraph" w:styleId="Bezproreda">
    <w:name w:val="No Spacing"/>
    <w:link w:val="BezproredaChar"/>
    <w:uiPriority w:val="1"/>
    <w:qFormat/>
    <w:rsid w:val="00A8795F"/>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A8795F"/>
    <w:rPr>
      <w:rFonts w:ascii="Calibri" w:eastAsia="Times New Roman" w:hAnsi="Calibri" w:cs="Times New Roman"/>
    </w:rPr>
  </w:style>
  <w:style w:type="paragraph" w:styleId="Tekstbalonia">
    <w:name w:val="Balloon Text"/>
    <w:basedOn w:val="Normal"/>
    <w:link w:val="TekstbaloniaChar"/>
    <w:uiPriority w:val="99"/>
    <w:unhideWhenUsed/>
    <w:rsid w:val="00A8795F"/>
    <w:rPr>
      <w:rFonts w:ascii="Tahoma" w:hAnsi="Tahoma" w:cs="Tahoma"/>
      <w:sz w:val="16"/>
      <w:szCs w:val="16"/>
    </w:rPr>
  </w:style>
  <w:style w:type="character" w:customStyle="1" w:styleId="TekstbaloniaChar">
    <w:name w:val="Tekst balončića Char"/>
    <w:basedOn w:val="Zadanifontodlomka"/>
    <w:link w:val="Tekstbalonia"/>
    <w:uiPriority w:val="99"/>
    <w:rsid w:val="00A8795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8795F"/>
    <w:pPr>
      <w:tabs>
        <w:tab w:val="center" w:pos="4536"/>
        <w:tab w:val="right" w:pos="9072"/>
      </w:tabs>
    </w:pPr>
  </w:style>
  <w:style w:type="character" w:customStyle="1" w:styleId="ZaglavljeChar">
    <w:name w:val="Zaglavlje Char"/>
    <w:basedOn w:val="Zadanifontodlomka"/>
    <w:link w:val="Zaglavlje"/>
    <w:uiPriority w:val="99"/>
    <w:rsid w:val="00A8795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A8795F"/>
    <w:pPr>
      <w:tabs>
        <w:tab w:val="center" w:pos="4536"/>
        <w:tab w:val="right" w:pos="9072"/>
      </w:tabs>
    </w:pPr>
  </w:style>
  <w:style w:type="character" w:customStyle="1" w:styleId="PodnojeChar">
    <w:name w:val="Podnožje Char"/>
    <w:basedOn w:val="Zadanifontodlomka"/>
    <w:link w:val="Podnoje"/>
    <w:uiPriority w:val="99"/>
    <w:rsid w:val="00A8795F"/>
    <w:rPr>
      <w:rFonts w:ascii="Times New Roman" w:eastAsia="Times New Roman" w:hAnsi="Times New Roman" w:cs="Times New Roman"/>
      <w:sz w:val="20"/>
      <w:szCs w:val="20"/>
      <w:lang w:eastAsia="hr-HR"/>
    </w:rPr>
  </w:style>
  <w:style w:type="paragraph" w:customStyle="1" w:styleId="StandardWeb1">
    <w:name w:val="Standard (Web)1"/>
    <w:basedOn w:val="Normal"/>
    <w:rsid w:val="00A8795F"/>
    <w:pPr>
      <w:widowControl/>
      <w:suppressAutoHyphens/>
      <w:autoSpaceDE/>
      <w:autoSpaceDN/>
      <w:adjustRightInd/>
      <w:spacing w:before="280" w:after="280"/>
    </w:pPr>
    <w:rPr>
      <w:sz w:val="24"/>
      <w:szCs w:val="24"/>
      <w:lang w:eastAsia="ar-SA"/>
    </w:rPr>
  </w:style>
  <w:style w:type="paragraph" w:customStyle="1" w:styleId="CharCharCharCharCharCharCharChar">
    <w:name w:val="Char Char Char Char Char Char Char Char"/>
    <w:basedOn w:val="Normal"/>
    <w:rsid w:val="00A8795F"/>
    <w:pPr>
      <w:widowControl/>
      <w:autoSpaceDE/>
      <w:autoSpaceDN/>
      <w:adjustRightInd/>
      <w:spacing w:after="160" w:line="240" w:lineRule="exact"/>
    </w:pPr>
    <w:rPr>
      <w:rFonts w:ascii="Tahoma" w:hAnsi="Tahoma"/>
      <w:lang w:val="en-US" w:eastAsia="en-US"/>
    </w:rPr>
  </w:style>
  <w:style w:type="paragraph" w:styleId="Tijeloteksta-uvlaka2">
    <w:name w:val="Body Text Indent 2"/>
    <w:basedOn w:val="Normal"/>
    <w:link w:val="Tijeloteksta-uvlaka2Char"/>
    <w:rsid w:val="00A8795F"/>
    <w:pPr>
      <w:spacing w:after="120" w:line="480" w:lineRule="auto"/>
      <w:ind w:left="283"/>
    </w:pPr>
  </w:style>
  <w:style w:type="character" w:customStyle="1" w:styleId="Tijeloteksta-uvlaka2Char">
    <w:name w:val="Tijelo teksta - uvlaka 2 Char"/>
    <w:basedOn w:val="Zadanifontodlomka"/>
    <w:link w:val="Tijeloteksta-uvlaka2"/>
    <w:rsid w:val="00A8795F"/>
    <w:rPr>
      <w:rFonts w:ascii="Times New Roman" w:eastAsia="Times New Roman" w:hAnsi="Times New Roman" w:cs="Times New Roman"/>
      <w:sz w:val="20"/>
      <w:szCs w:val="20"/>
      <w:lang w:eastAsia="hr-HR"/>
    </w:rPr>
  </w:style>
  <w:style w:type="paragraph" w:customStyle="1" w:styleId="TekstOsnovni">
    <w:name w:val="Tekst Osnovni"/>
    <w:basedOn w:val="Normal"/>
    <w:rsid w:val="00A8795F"/>
    <w:pPr>
      <w:widowControl/>
      <w:autoSpaceDE/>
      <w:autoSpaceDN/>
      <w:adjustRightInd/>
      <w:spacing w:before="60" w:after="120"/>
      <w:ind w:left="454"/>
    </w:pPr>
    <w:rPr>
      <w:rFonts w:ascii="Arial" w:hAnsi="Arial"/>
      <w:sz w:val="22"/>
      <w:szCs w:val="24"/>
      <w:lang w:eastAsia="en-US"/>
    </w:rPr>
  </w:style>
  <w:style w:type="paragraph" w:styleId="Obinitekst">
    <w:name w:val="Plain Text"/>
    <w:basedOn w:val="Normal"/>
    <w:link w:val="ObinitekstChar"/>
    <w:uiPriority w:val="99"/>
    <w:unhideWhenUsed/>
    <w:rsid w:val="00A8795F"/>
    <w:pPr>
      <w:widowControl/>
      <w:autoSpaceDE/>
      <w:autoSpaceDN/>
      <w:adjustRightInd/>
    </w:pPr>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A8795F"/>
    <w:rPr>
      <w:rFonts w:ascii="Consolas" w:eastAsia="Calibri" w:hAnsi="Consolas" w:cs="Times New Roman"/>
      <w:sz w:val="21"/>
      <w:szCs w:val="21"/>
    </w:rPr>
  </w:style>
  <w:style w:type="paragraph" w:styleId="Naslov">
    <w:name w:val="Title"/>
    <w:basedOn w:val="Normal"/>
    <w:next w:val="Normal"/>
    <w:link w:val="NaslovChar"/>
    <w:qFormat/>
    <w:rsid w:val="00800C17"/>
    <w:pPr>
      <w:widowControl/>
      <w:autoSpaceDE/>
      <w:autoSpaceDN/>
      <w:adjustRightInd/>
    </w:pPr>
    <w:rPr>
      <w:rFonts w:ascii="Arial" w:hAnsi="Arial"/>
      <w:b/>
      <w:bCs/>
      <w:sz w:val="24"/>
      <w:lang w:eastAsia="en-US"/>
    </w:rPr>
  </w:style>
  <w:style w:type="character" w:customStyle="1" w:styleId="NaslovChar">
    <w:name w:val="Naslov Char"/>
    <w:basedOn w:val="Zadanifontodlomka"/>
    <w:link w:val="Naslov"/>
    <w:rsid w:val="00800C17"/>
    <w:rPr>
      <w:rFonts w:ascii="Arial" w:eastAsia="Times New Roman" w:hAnsi="Arial" w:cs="Times New Roman"/>
      <w:b/>
      <w:bCs/>
      <w:sz w:val="24"/>
      <w:szCs w:val="20"/>
    </w:rPr>
  </w:style>
  <w:style w:type="paragraph" w:customStyle="1" w:styleId="CRTICA">
    <w:name w:val="CRTICA"/>
    <w:basedOn w:val="Normal"/>
    <w:rsid w:val="00A8795F"/>
    <w:pPr>
      <w:widowControl/>
      <w:numPr>
        <w:numId w:val="1"/>
      </w:numPr>
      <w:autoSpaceDE/>
      <w:autoSpaceDN/>
      <w:adjustRightInd/>
      <w:jc w:val="both"/>
    </w:pPr>
    <w:rPr>
      <w:rFonts w:ascii="Arial" w:hAnsi="Arial"/>
      <w:lang w:val="en-GB" w:eastAsia="en-US"/>
    </w:rPr>
  </w:style>
  <w:style w:type="paragraph" w:customStyle="1" w:styleId="naslov0">
    <w:name w:val="naslov"/>
    <w:basedOn w:val="Normal"/>
    <w:rsid w:val="00A8795F"/>
    <w:pPr>
      <w:widowControl/>
      <w:autoSpaceDE/>
      <w:autoSpaceDN/>
      <w:adjustRightInd/>
      <w:spacing w:before="120" w:after="120"/>
      <w:jc w:val="both"/>
    </w:pPr>
    <w:rPr>
      <w:rFonts w:ascii="Arial" w:hAnsi="Arial"/>
      <w:b/>
      <w:lang w:val="en-US" w:eastAsia="en-US"/>
    </w:rPr>
  </w:style>
  <w:style w:type="paragraph" w:styleId="Tijeloteksta-uvlaka3">
    <w:name w:val="Body Text Indent 3"/>
    <w:basedOn w:val="Normal"/>
    <w:link w:val="Tijeloteksta-uvlaka3Char"/>
    <w:rsid w:val="00A8795F"/>
    <w:pPr>
      <w:widowControl/>
      <w:autoSpaceDE/>
      <w:autoSpaceDN/>
      <w:adjustRightInd/>
      <w:spacing w:after="120"/>
      <w:ind w:left="283"/>
    </w:pPr>
    <w:rPr>
      <w:sz w:val="16"/>
      <w:szCs w:val="16"/>
      <w:lang w:eastAsia="en-US"/>
    </w:rPr>
  </w:style>
  <w:style w:type="character" w:customStyle="1" w:styleId="Tijeloteksta-uvlaka3Char">
    <w:name w:val="Tijelo teksta - uvlaka 3 Char"/>
    <w:basedOn w:val="Zadanifontodlomka"/>
    <w:link w:val="Tijeloteksta-uvlaka3"/>
    <w:rsid w:val="00A8795F"/>
    <w:rPr>
      <w:rFonts w:ascii="Times New Roman" w:eastAsia="Times New Roman" w:hAnsi="Times New Roman" w:cs="Times New Roman"/>
      <w:sz w:val="16"/>
      <w:szCs w:val="16"/>
    </w:rPr>
  </w:style>
  <w:style w:type="character" w:customStyle="1" w:styleId="Tijeloteksta2Char">
    <w:name w:val="Tijelo teksta 2 Char"/>
    <w:basedOn w:val="Zadanifontodlomka"/>
    <w:link w:val="Tijeloteksta2"/>
    <w:uiPriority w:val="99"/>
    <w:semiHidden/>
    <w:rsid w:val="00A8795F"/>
    <w:rPr>
      <w:rFonts w:ascii="Times New Roman" w:eastAsia="Times New Roman" w:hAnsi="Times New Roman" w:cs="Times New Roman"/>
      <w:sz w:val="20"/>
      <w:szCs w:val="20"/>
      <w:lang w:eastAsia="hr-HR"/>
    </w:rPr>
  </w:style>
  <w:style w:type="paragraph" w:styleId="Tijeloteksta2">
    <w:name w:val="Body Text 2"/>
    <w:basedOn w:val="Normal"/>
    <w:link w:val="Tijeloteksta2Char"/>
    <w:uiPriority w:val="99"/>
    <w:semiHidden/>
    <w:unhideWhenUsed/>
    <w:rsid w:val="00A8795F"/>
    <w:pPr>
      <w:spacing w:after="120" w:line="480" w:lineRule="auto"/>
    </w:pPr>
  </w:style>
  <w:style w:type="character" w:customStyle="1" w:styleId="Tijeloteksta2Char1">
    <w:name w:val="Tijelo teksta 2 Char1"/>
    <w:basedOn w:val="Zadanifontodlomka"/>
    <w:uiPriority w:val="99"/>
    <w:semiHidden/>
    <w:rsid w:val="00A8795F"/>
    <w:rPr>
      <w:rFonts w:ascii="Times New Roman" w:eastAsia="Times New Roman" w:hAnsi="Times New Roman" w:cs="Times New Roman"/>
      <w:sz w:val="20"/>
      <w:szCs w:val="20"/>
      <w:lang w:eastAsia="hr-HR"/>
    </w:rPr>
  </w:style>
  <w:style w:type="paragraph" w:styleId="Tijeloteksta3">
    <w:name w:val="Body Text 3"/>
    <w:basedOn w:val="Normal"/>
    <w:link w:val="Tijeloteksta3Char"/>
    <w:unhideWhenUsed/>
    <w:rsid w:val="00A8795F"/>
    <w:pPr>
      <w:spacing w:after="120"/>
    </w:pPr>
    <w:rPr>
      <w:sz w:val="16"/>
      <w:szCs w:val="16"/>
    </w:rPr>
  </w:style>
  <w:style w:type="character" w:customStyle="1" w:styleId="Tijeloteksta3Char">
    <w:name w:val="Tijelo teksta 3 Char"/>
    <w:basedOn w:val="Zadanifontodlomka"/>
    <w:link w:val="Tijeloteksta3"/>
    <w:uiPriority w:val="99"/>
    <w:rsid w:val="00A8795F"/>
    <w:rPr>
      <w:rFonts w:ascii="Times New Roman" w:eastAsia="Times New Roman" w:hAnsi="Times New Roman" w:cs="Times New Roman"/>
      <w:sz w:val="16"/>
      <w:szCs w:val="16"/>
      <w:lang w:eastAsia="hr-HR"/>
    </w:rPr>
  </w:style>
  <w:style w:type="paragraph" w:customStyle="1" w:styleId="Betech">
    <w:name w:val="Betech"/>
    <w:basedOn w:val="Normal"/>
    <w:rsid w:val="00A8795F"/>
    <w:pPr>
      <w:widowControl/>
      <w:autoSpaceDE/>
      <w:autoSpaceDN/>
      <w:adjustRightInd/>
      <w:ind w:left="1418"/>
      <w:jc w:val="both"/>
    </w:pPr>
    <w:rPr>
      <w:rFonts w:ascii="Tahoma" w:hAnsi="Tahoma"/>
      <w:sz w:val="22"/>
      <w:lang w:val="nl-BE" w:eastAsia="en-US"/>
    </w:rPr>
  </w:style>
  <w:style w:type="character" w:styleId="Brojstranice">
    <w:name w:val="page number"/>
    <w:basedOn w:val="Zadanifontodlomka"/>
    <w:rsid w:val="00A8795F"/>
  </w:style>
  <w:style w:type="paragraph" w:customStyle="1" w:styleId="Default">
    <w:name w:val="Default"/>
    <w:rsid w:val="00A8795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hr-HR"/>
    </w:rPr>
  </w:style>
  <w:style w:type="character" w:styleId="Referencakomentara">
    <w:name w:val="annotation reference"/>
    <w:basedOn w:val="Zadanifontodlomka"/>
    <w:unhideWhenUsed/>
    <w:rsid w:val="00A8795F"/>
    <w:rPr>
      <w:sz w:val="16"/>
      <w:szCs w:val="16"/>
    </w:rPr>
  </w:style>
  <w:style w:type="paragraph" w:styleId="Tekstkomentara">
    <w:name w:val="annotation text"/>
    <w:basedOn w:val="Normal"/>
    <w:link w:val="TekstkomentaraChar"/>
    <w:unhideWhenUsed/>
    <w:rsid w:val="00A8795F"/>
  </w:style>
  <w:style w:type="character" w:customStyle="1" w:styleId="TekstkomentaraChar">
    <w:name w:val="Tekst komentara Char"/>
    <w:basedOn w:val="Zadanifontodlomka"/>
    <w:link w:val="Tekstkomentara"/>
    <w:rsid w:val="00A8795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A8795F"/>
    <w:rPr>
      <w:b/>
      <w:bCs/>
    </w:rPr>
  </w:style>
  <w:style w:type="character" w:customStyle="1" w:styleId="PredmetkomentaraChar">
    <w:name w:val="Predmet komentara Char"/>
    <w:basedOn w:val="TekstkomentaraChar"/>
    <w:link w:val="Predmetkomentara"/>
    <w:rsid w:val="00A8795F"/>
    <w:rPr>
      <w:rFonts w:ascii="Times New Roman" w:eastAsia="Times New Roman" w:hAnsi="Times New Roman" w:cs="Times New Roman"/>
      <w:b/>
      <w:bCs/>
      <w:sz w:val="20"/>
      <w:szCs w:val="20"/>
      <w:lang w:eastAsia="hr-HR"/>
    </w:rPr>
  </w:style>
  <w:style w:type="character" w:customStyle="1" w:styleId="TekstfusnoteChar">
    <w:name w:val="Tekst fusnote Char"/>
    <w:basedOn w:val="Zadanifontodlomka"/>
    <w:link w:val="Tekstfusnote"/>
    <w:uiPriority w:val="99"/>
    <w:rsid w:val="00A8795F"/>
    <w:rPr>
      <w:rFonts w:ascii="Times New Roman" w:eastAsia="Times New Roman" w:hAnsi="Times New Roman" w:cs="Times New Roman"/>
      <w:sz w:val="20"/>
      <w:szCs w:val="20"/>
      <w:lang w:eastAsia="hr-HR"/>
    </w:rPr>
  </w:style>
  <w:style w:type="paragraph" w:styleId="Tekstfusnote">
    <w:name w:val="footnote text"/>
    <w:basedOn w:val="Normal"/>
    <w:link w:val="TekstfusnoteChar"/>
    <w:uiPriority w:val="99"/>
    <w:unhideWhenUsed/>
    <w:rsid w:val="00A8795F"/>
  </w:style>
  <w:style w:type="character" w:customStyle="1" w:styleId="TekstfusnoteChar1">
    <w:name w:val="Tekst fusnote Char1"/>
    <w:basedOn w:val="Zadanifontodlomka"/>
    <w:uiPriority w:val="99"/>
    <w:semiHidden/>
    <w:rsid w:val="00A8795F"/>
    <w:rPr>
      <w:rFonts w:ascii="Times New Roman" w:eastAsia="Times New Roman" w:hAnsi="Times New Roman" w:cs="Times New Roman"/>
      <w:sz w:val="20"/>
      <w:szCs w:val="20"/>
      <w:lang w:eastAsia="hr-HR"/>
    </w:rPr>
  </w:style>
  <w:style w:type="paragraph" w:customStyle="1" w:styleId="natuknica">
    <w:name w:val="natuknica"/>
    <w:basedOn w:val="Normal"/>
    <w:link w:val="natuknicaChar"/>
    <w:qFormat/>
    <w:rsid w:val="00A8795F"/>
    <w:pPr>
      <w:widowControl/>
      <w:autoSpaceDE/>
      <w:autoSpaceDN/>
      <w:adjustRightInd/>
      <w:ind w:left="720" w:hanging="360"/>
      <w:jc w:val="both"/>
    </w:pPr>
    <w:rPr>
      <w:rFonts w:ascii="Arial" w:hAnsi="Arial" w:cs="Arial"/>
    </w:rPr>
  </w:style>
  <w:style w:type="character" w:customStyle="1" w:styleId="natuknicaChar">
    <w:name w:val="natuknica Char"/>
    <w:basedOn w:val="Zadanifontodlomka"/>
    <w:link w:val="natuknica"/>
    <w:rsid w:val="00A8795F"/>
    <w:rPr>
      <w:rFonts w:ascii="Arial" w:eastAsia="Times New Roman" w:hAnsi="Arial" w:cs="Arial"/>
      <w:sz w:val="20"/>
      <w:szCs w:val="20"/>
      <w:lang w:eastAsia="hr-HR"/>
    </w:rPr>
  </w:style>
  <w:style w:type="character" w:styleId="Referencafusnote">
    <w:name w:val="footnote reference"/>
    <w:basedOn w:val="Zadanifontodlomka"/>
    <w:uiPriority w:val="99"/>
    <w:unhideWhenUsed/>
    <w:rsid w:val="00A8795F"/>
    <w:rPr>
      <w:vertAlign w:val="superscript"/>
    </w:rPr>
  </w:style>
  <w:style w:type="table" w:styleId="Srednjareetka3-Isticanje1">
    <w:name w:val="Medium Grid 3 Accent 1"/>
    <w:basedOn w:val="Obinatablica"/>
    <w:uiPriority w:val="69"/>
    <w:rsid w:val="00A879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etkatablice">
    <w:name w:val="Table Grid"/>
    <w:basedOn w:val="Obinatablica"/>
    <w:rsid w:val="0028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596E9E"/>
    <w:rPr>
      <w:b/>
      <w:bCs/>
    </w:rPr>
  </w:style>
  <w:style w:type="table" w:styleId="Srednjareetka2-Isticanje2">
    <w:name w:val="Medium Grid 2 Accent 2"/>
    <w:basedOn w:val="Obinatablica"/>
    <w:uiPriority w:val="68"/>
    <w:rsid w:val="00464168"/>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2012Naslov2">
    <w:name w:val="2012_Naslov_2"/>
    <w:next w:val="2012TEXT"/>
    <w:rsid w:val="0095414E"/>
    <w:pPr>
      <w:keepNext/>
      <w:keepLines/>
      <w:widowControl w:val="0"/>
      <w:numPr>
        <w:numId w:val="2"/>
      </w:numPr>
      <w:tabs>
        <w:tab w:val="clear" w:pos="596"/>
        <w:tab w:val="num" w:pos="454"/>
      </w:tabs>
      <w:spacing w:before="360" w:after="180" w:line="240" w:lineRule="auto"/>
      <w:ind w:left="454"/>
    </w:pPr>
    <w:rPr>
      <w:rFonts w:ascii="Arial" w:eastAsia="Times New Roman" w:hAnsi="Arial" w:cs="Times New Roman"/>
      <w:b/>
      <w:caps/>
      <w:szCs w:val="20"/>
    </w:rPr>
  </w:style>
  <w:style w:type="paragraph" w:customStyle="1" w:styleId="2012TEXT">
    <w:name w:val="2012_TEXT"/>
    <w:link w:val="2012TEXTChar"/>
    <w:rsid w:val="0095414E"/>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95414E"/>
    <w:rPr>
      <w:rFonts w:ascii="Arial" w:eastAsia="Times New Roman" w:hAnsi="Arial" w:cs="Times New Roman"/>
      <w:sz w:val="20"/>
      <w:szCs w:val="20"/>
    </w:rPr>
  </w:style>
  <w:style w:type="paragraph" w:customStyle="1" w:styleId="2012Naslov3">
    <w:name w:val="2012_Naslov_3"/>
    <w:basedOn w:val="2012Naslov2"/>
    <w:next w:val="Normal"/>
    <w:qFormat/>
    <w:rsid w:val="00B92885"/>
    <w:pPr>
      <w:numPr>
        <w:numId w:val="3"/>
      </w:numPr>
      <w:spacing w:before="180" w:after="80"/>
      <w:ind w:left="738" w:hanging="284"/>
    </w:pPr>
    <w:rPr>
      <w:caps w:val="0"/>
      <w:sz w:val="20"/>
    </w:rPr>
  </w:style>
  <w:style w:type="paragraph" w:customStyle="1" w:styleId="2012TEXTObveznirazloziisklj2">
    <w:name w:val="2012_TEXT_Obvezni razlozi isklj_2"/>
    <w:basedOn w:val="Normal"/>
    <w:qFormat/>
    <w:rsid w:val="00B92885"/>
    <w:pPr>
      <w:tabs>
        <w:tab w:val="left" w:pos="964"/>
      </w:tabs>
      <w:autoSpaceDE/>
      <w:autoSpaceDN/>
      <w:adjustRightInd/>
      <w:spacing w:after="40"/>
      <w:ind w:left="737"/>
      <w:jc w:val="both"/>
    </w:pPr>
    <w:rPr>
      <w:rFonts w:ascii="Arial" w:hAnsi="Arial"/>
      <w:lang w:eastAsia="en-US"/>
    </w:rPr>
  </w:style>
  <w:style w:type="paragraph" w:customStyle="1" w:styleId="2012NASLOV1">
    <w:name w:val="2012_NASLOV_1"/>
    <w:next w:val="2012Naslov2"/>
    <w:rsid w:val="003D319D"/>
    <w:pPr>
      <w:keepNext/>
      <w:widowControl w:val="0"/>
      <w:numPr>
        <w:numId w:val="4"/>
      </w:numPr>
      <w:spacing w:before="480" w:after="240" w:line="240" w:lineRule="auto"/>
      <w:ind w:left="454" w:hanging="454"/>
    </w:pPr>
    <w:rPr>
      <w:rFonts w:ascii="Arial" w:eastAsia="Times New Roman" w:hAnsi="Arial" w:cs="Times New Roman"/>
      <w:b/>
      <w:spacing w:val="-2"/>
      <w:sz w:val="32"/>
      <w:szCs w:val="26"/>
    </w:rPr>
  </w:style>
  <w:style w:type="paragraph" w:customStyle="1" w:styleId="2012TEXTObveznirazloziisklj">
    <w:name w:val="2012_TEXT_Obvezni razlozi isklj"/>
    <w:basedOn w:val="2012Naslov3"/>
    <w:next w:val="2012TEXTObveznirazloziisklj2"/>
    <w:qFormat/>
    <w:rsid w:val="003D319D"/>
    <w:pPr>
      <w:numPr>
        <w:numId w:val="5"/>
      </w:numPr>
      <w:spacing w:before="120" w:after="40"/>
      <w:ind w:left="738" w:hanging="284"/>
      <w:jc w:val="both"/>
    </w:pPr>
    <w:rPr>
      <w:b w:val="0"/>
    </w:rPr>
  </w:style>
  <w:style w:type="paragraph" w:customStyle="1" w:styleId="TEXTfont10">
    <w:name w:val="TEXT font10"/>
    <w:basedOn w:val="2012TEXT"/>
    <w:rsid w:val="00D72FDF"/>
  </w:style>
  <w:style w:type="paragraph" w:customStyle="1" w:styleId="TEXT">
    <w:name w:val="TEXT"/>
    <w:link w:val="TEXTChar"/>
    <w:rsid w:val="00D72FDF"/>
    <w:pPr>
      <w:spacing w:after="80" w:line="240" w:lineRule="auto"/>
    </w:pPr>
    <w:rPr>
      <w:rFonts w:ascii="Swis721 BT" w:eastAsia="Times New Roman" w:hAnsi="Swis721 BT" w:cs="Times New Roman"/>
      <w:sz w:val="20"/>
      <w:szCs w:val="20"/>
    </w:rPr>
  </w:style>
  <w:style w:type="character" w:customStyle="1" w:styleId="TEXTChar">
    <w:name w:val="TEXT Char"/>
    <w:basedOn w:val="Zadanifontodlomka"/>
    <w:link w:val="TEXT"/>
    <w:rsid w:val="00D72FDF"/>
    <w:rPr>
      <w:rFonts w:ascii="Swis721 BT" w:eastAsia="Times New Roman" w:hAnsi="Swis721 BT" w:cs="Times New Roman"/>
      <w:sz w:val="20"/>
      <w:szCs w:val="20"/>
    </w:rPr>
  </w:style>
  <w:style w:type="paragraph" w:styleId="Blokteksta">
    <w:name w:val="Block Text"/>
    <w:basedOn w:val="Normal"/>
    <w:rsid w:val="005157C0"/>
    <w:pPr>
      <w:widowControl/>
      <w:autoSpaceDE/>
      <w:autoSpaceDN/>
      <w:adjustRightInd/>
      <w:spacing w:after="120"/>
      <w:ind w:left="227" w:right="340"/>
      <w:jc w:val="both"/>
    </w:pPr>
    <w:rPr>
      <w:rFonts w:ascii="Swis721 LtEx BT" w:hAnsi="Swis721 LtEx BT"/>
      <w:sz w:val="24"/>
      <w:lang w:eastAsia="en-US"/>
    </w:rPr>
  </w:style>
  <w:style w:type="paragraph" w:customStyle="1" w:styleId="msolistparagraph0">
    <w:name w:val="msolistparagraph"/>
    <w:basedOn w:val="Normal"/>
    <w:rsid w:val="00D86BA7"/>
    <w:pPr>
      <w:widowControl/>
      <w:autoSpaceDE/>
      <w:autoSpaceDN/>
      <w:adjustRightInd/>
      <w:ind w:left="720"/>
    </w:pPr>
    <w:rPr>
      <w:sz w:val="24"/>
      <w:szCs w:val="24"/>
    </w:rPr>
  </w:style>
  <w:style w:type="paragraph" w:styleId="StandardWeb">
    <w:name w:val="Normal (Web)"/>
    <w:basedOn w:val="Normal"/>
    <w:uiPriority w:val="99"/>
    <w:unhideWhenUsed/>
    <w:rsid w:val="00F776FB"/>
    <w:pPr>
      <w:widowControl/>
      <w:autoSpaceDE/>
      <w:autoSpaceDN/>
      <w:adjustRightInd/>
      <w:spacing w:before="100" w:beforeAutospacing="1" w:after="100" w:afterAutospacing="1"/>
    </w:pPr>
    <w:rPr>
      <w:sz w:val="24"/>
      <w:szCs w:val="24"/>
    </w:rPr>
  </w:style>
  <w:style w:type="paragraph" w:customStyle="1" w:styleId="Odlomakpopisa1">
    <w:name w:val="Odlomak popisa1"/>
    <w:basedOn w:val="Normal"/>
    <w:qFormat/>
    <w:rsid w:val="00B23B9A"/>
    <w:pPr>
      <w:widowControl/>
      <w:autoSpaceDE/>
      <w:autoSpaceDN/>
      <w:adjustRightInd/>
      <w:spacing w:after="200" w:line="276" w:lineRule="auto"/>
      <w:ind w:left="720"/>
    </w:pPr>
    <w:rPr>
      <w:rFonts w:ascii="Calibri" w:hAnsi="Calibri"/>
      <w:sz w:val="22"/>
      <w:szCs w:val="22"/>
      <w:lang w:val="en-US" w:eastAsia="en-US"/>
    </w:rPr>
  </w:style>
  <w:style w:type="paragraph" w:customStyle="1" w:styleId="t-9-8">
    <w:name w:val="t-9-8"/>
    <w:basedOn w:val="Normal"/>
    <w:rsid w:val="00082ED7"/>
    <w:pPr>
      <w:widowControl/>
      <w:autoSpaceDE/>
      <w:autoSpaceDN/>
      <w:adjustRightInd/>
      <w:spacing w:before="100" w:beforeAutospacing="1" w:after="100" w:afterAutospacing="1"/>
    </w:pPr>
    <w:rPr>
      <w:sz w:val="24"/>
      <w:szCs w:val="24"/>
    </w:rPr>
  </w:style>
  <w:style w:type="table" w:customStyle="1" w:styleId="Reetkatablice1">
    <w:name w:val="Rešetka tablice1"/>
    <w:basedOn w:val="Obinatablica"/>
    <w:next w:val="Reetkatablice"/>
    <w:rsid w:val="0040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Heading 12 Char,heading 1 Char,naslov 1 Char,Naslov 12 Char,Graf Char,TG lista Char,lp1 Char,Paragraph Char,Paragraphe de liste PBLH Char,Graph &amp; Table tite Char,Normal bullet 2 Char,Bullet list Char,Figure_name Char,Equipment Char"/>
    <w:link w:val="Odlomakpopisa"/>
    <w:uiPriority w:val="34"/>
    <w:locked/>
    <w:rsid w:val="00F13784"/>
    <w:rPr>
      <w:rFonts w:ascii="Arial" w:eastAsia="Times New Roman" w:hAnsi="Arial" w:cs="Arial"/>
      <w:sz w:val="20"/>
      <w:szCs w:val="20"/>
      <w:lang w:eastAsia="hr-HR"/>
    </w:rPr>
  </w:style>
  <w:style w:type="paragraph" w:customStyle="1" w:styleId="Bezproreda1">
    <w:name w:val="Bez proreda1"/>
    <w:qFormat/>
    <w:rsid w:val="00D722FB"/>
    <w:pPr>
      <w:spacing w:after="100" w:line="240" w:lineRule="auto"/>
      <w:ind w:left="238"/>
    </w:pPr>
    <w:rPr>
      <w:rFonts w:ascii="Calibri" w:eastAsia="Times New Roman" w:hAnsi="Calibri" w:cs="Times New Roman"/>
      <w:lang w:eastAsia="hr-HR"/>
    </w:rPr>
  </w:style>
  <w:style w:type="paragraph" w:styleId="TOCNaslov">
    <w:name w:val="TOC Heading"/>
    <w:basedOn w:val="Naslov1"/>
    <w:next w:val="Normal"/>
    <w:uiPriority w:val="39"/>
    <w:unhideWhenUsed/>
    <w:qFormat/>
    <w:rsid w:val="00CA2003"/>
    <w:pPr>
      <w:keepLines/>
      <w:widowControl/>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Sadraj1">
    <w:name w:val="toc 1"/>
    <w:basedOn w:val="Normal"/>
    <w:next w:val="Normal"/>
    <w:autoRedefine/>
    <w:uiPriority w:val="39"/>
    <w:unhideWhenUsed/>
    <w:rsid w:val="00E647A1"/>
    <w:pPr>
      <w:tabs>
        <w:tab w:val="left" w:pos="600"/>
        <w:tab w:val="right" w:leader="dot" w:pos="9396"/>
      </w:tabs>
      <w:spacing w:after="100"/>
    </w:pPr>
    <w:rPr>
      <w:rFonts w:ascii="Arial" w:hAnsi="Arial"/>
      <w:sz w:val="22"/>
    </w:rPr>
  </w:style>
  <w:style w:type="paragraph" w:styleId="Sadraj2">
    <w:name w:val="toc 2"/>
    <w:basedOn w:val="Normal"/>
    <w:next w:val="Normal"/>
    <w:autoRedefine/>
    <w:uiPriority w:val="39"/>
    <w:unhideWhenUsed/>
    <w:rsid w:val="00E647A1"/>
    <w:pPr>
      <w:tabs>
        <w:tab w:val="left" w:pos="880"/>
        <w:tab w:val="right" w:leader="dot" w:pos="9356"/>
      </w:tabs>
      <w:spacing w:after="100"/>
      <w:ind w:left="200"/>
    </w:pPr>
    <w:rPr>
      <w:rFonts w:ascii="Arial" w:hAnsi="Arial"/>
      <w:sz w:val="22"/>
    </w:rPr>
  </w:style>
  <w:style w:type="paragraph" w:styleId="Sadraj3">
    <w:name w:val="toc 3"/>
    <w:basedOn w:val="Normal"/>
    <w:next w:val="Normal"/>
    <w:autoRedefine/>
    <w:uiPriority w:val="39"/>
    <w:unhideWhenUsed/>
    <w:rsid w:val="007301CF"/>
    <w:pPr>
      <w:spacing w:after="100"/>
      <w:ind w:left="400"/>
    </w:pPr>
    <w:rPr>
      <w:rFonts w:ascii="Arial" w:hAnsi="Arial"/>
      <w:sz w:val="22"/>
    </w:rPr>
  </w:style>
  <w:style w:type="paragraph" w:customStyle="1" w:styleId="StilCalibri10tokaObostranoPrviredak102cmProred">
    <w:name w:val="Stil Calibri 10 točka Obostrano Prvi redak:  102 cm Prored:  ..."/>
    <w:basedOn w:val="Normal"/>
    <w:rsid w:val="00A232EE"/>
    <w:pPr>
      <w:widowControl/>
      <w:autoSpaceDE/>
      <w:autoSpaceDN/>
      <w:adjustRightInd/>
      <w:spacing w:line="288" w:lineRule="auto"/>
      <w:jc w:val="both"/>
    </w:pPr>
    <w:rPr>
      <w:rFonts w:ascii="Calibri" w:hAnsi="Calibri"/>
    </w:rPr>
  </w:style>
  <w:style w:type="paragraph" w:customStyle="1" w:styleId="1">
    <w:name w:val="1"/>
    <w:basedOn w:val="Normal"/>
    <w:rsid w:val="00965D01"/>
    <w:pPr>
      <w:widowControl/>
      <w:autoSpaceDE/>
      <w:autoSpaceDN/>
      <w:adjustRightInd/>
    </w:pPr>
    <w:rPr>
      <w:rFonts w:ascii="Arial" w:hAnsi="Arial"/>
      <w:sz w:val="22"/>
      <w:lang w:eastAsia="en-US"/>
    </w:rPr>
  </w:style>
  <w:style w:type="character" w:customStyle="1" w:styleId="Naslov8Char">
    <w:name w:val="Naslov 8 Char"/>
    <w:basedOn w:val="Zadanifontodlomka"/>
    <w:link w:val="Naslov8"/>
    <w:uiPriority w:val="9"/>
    <w:semiHidden/>
    <w:rsid w:val="00800C17"/>
    <w:rPr>
      <w:rFonts w:asciiTheme="majorHAnsi" w:eastAsiaTheme="majorEastAsia" w:hAnsiTheme="majorHAnsi" w:cstheme="majorBidi"/>
      <w:color w:val="272727" w:themeColor="text1" w:themeTint="D8"/>
      <w:sz w:val="21"/>
      <w:szCs w:val="21"/>
      <w:lang w:eastAsia="hr-HR"/>
    </w:rPr>
  </w:style>
  <w:style w:type="paragraph" w:styleId="Sadraj4">
    <w:name w:val="toc 4"/>
    <w:basedOn w:val="Normal"/>
    <w:next w:val="Normal"/>
    <w:autoRedefine/>
    <w:uiPriority w:val="39"/>
    <w:unhideWhenUsed/>
    <w:rsid w:val="007301CF"/>
    <w:pPr>
      <w:spacing w:after="100"/>
      <w:ind w:left="600"/>
    </w:pPr>
  </w:style>
  <w:style w:type="paragraph" w:styleId="Revizija">
    <w:name w:val="Revision"/>
    <w:hidden/>
    <w:uiPriority w:val="99"/>
    <w:semiHidden/>
    <w:rsid w:val="00BD65A2"/>
    <w:pPr>
      <w:spacing w:after="0" w:line="240" w:lineRule="auto"/>
    </w:pPr>
    <w:rPr>
      <w:rFonts w:ascii="Times New Roman" w:eastAsia="Times New Roman" w:hAnsi="Times New Roman" w:cs="Times New Roman"/>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438">
      <w:bodyDiv w:val="1"/>
      <w:marLeft w:val="0"/>
      <w:marRight w:val="0"/>
      <w:marTop w:val="0"/>
      <w:marBottom w:val="0"/>
      <w:divBdr>
        <w:top w:val="none" w:sz="0" w:space="0" w:color="auto"/>
        <w:left w:val="none" w:sz="0" w:space="0" w:color="auto"/>
        <w:bottom w:val="none" w:sz="0" w:space="0" w:color="auto"/>
        <w:right w:val="none" w:sz="0" w:space="0" w:color="auto"/>
      </w:divBdr>
    </w:div>
    <w:div w:id="66269750">
      <w:bodyDiv w:val="1"/>
      <w:marLeft w:val="0"/>
      <w:marRight w:val="0"/>
      <w:marTop w:val="0"/>
      <w:marBottom w:val="0"/>
      <w:divBdr>
        <w:top w:val="none" w:sz="0" w:space="0" w:color="auto"/>
        <w:left w:val="none" w:sz="0" w:space="0" w:color="auto"/>
        <w:bottom w:val="none" w:sz="0" w:space="0" w:color="auto"/>
        <w:right w:val="none" w:sz="0" w:space="0" w:color="auto"/>
      </w:divBdr>
    </w:div>
    <w:div w:id="90900876">
      <w:bodyDiv w:val="1"/>
      <w:marLeft w:val="0"/>
      <w:marRight w:val="0"/>
      <w:marTop w:val="0"/>
      <w:marBottom w:val="0"/>
      <w:divBdr>
        <w:top w:val="none" w:sz="0" w:space="0" w:color="auto"/>
        <w:left w:val="none" w:sz="0" w:space="0" w:color="auto"/>
        <w:bottom w:val="none" w:sz="0" w:space="0" w:color="auto"/>
        <w:right w:val="none" w:sz="0" w:space="0" w:color="auto"/>
      </w:divBdr>
    </w:div>
    <w:div w:id="107551667">
      <w:bodyDiv w:val="1"/>
      <w:marLeft w:val="0"/>
      <w:marRight w:val="0"/>
      <w:marTop w:val="0"/>
      <w:marBottom w:val="0"/>
      <w:divBdr>
        <w:top w:val="none" w:sz="0" w:space="0" w:color="auto"/>
        <w:left w:val="none" w:sz="0" w:space="0" w:color="auto"/>
        <w:bottom w:val="none" w:sz="0" w:space="0" w:color="auto"/>
        <w:right w:val="none" w:sz="0" w:space="0" w:color="auto"/>
      </w:divBdr>
    </w:div>
    <w:div w:id="163321574">
      <w:bodyDiv w:val="1"/>
      <w:marLeft w:val="0"/>
      <w:marRight w:val="0"/>
      <w:marTop w:val="0"/>
      <w:marBottom w:val="0"/>
      <w:divBdr>
        <w:top w:val="none" w:sz="0" w:space="0" w:color="auto"/>
        <w:left w:val="none" w:sz="0" w:space="0" w:color="auto"/>
        <w:bottom w:val="none" w:sz="0" w:space="0" w:color="auto"/>
        <w:right w:val="none" w:sz="0" w:space="0" w:color="auto"/>
      </w:divBdr>
    </w:div>
    <w:div w:id="219630248">
      <w:bodyDiv w:val="1"/>
      <w:marLeft w:val="0"/>
      <w:marRight w:val="0"/>
      <w:marTop w:val="0"/>
      <w:marBottom w:val="0"/>
      <w:divBdr>
        <w:top w:val="none" w:sz="0" w:space="0" w:color="auto"/>
        <w:left w:val="none" w:sz="0" w:space="0" w:color="auto"/>
        <w:bottom w:val="none" w:sz="0" w:space="0" w:color="auto"/>
        <w:right w:val="none" w:sz="0" w:space="0" w:color="auto"/>
      </w:divBdr>
    </w:div>
    <w:div w:id="412970350">
      <w:bodyDiv w:val="1"/>
      <w:marLeft w:val="0"/>
      <w:marRight w:val="0"/>
      <w:marTop w:val="0"/>
      <w:marBottom w:val="0"/>
      <w:divBdr>
        <w:top w:val="none" w:sz="0" w:space="0" w:color="auto"/>
        <w:left w:val="none" w:sz="0" w:space="0" w:color="auto"/>
        <w:bottom w:val="none" w:sz="0" w:space="0" w:color="auto"/>
        <w:right w:val="none" w:sz="0" w:space="0" w:color="auto"/>
      </w:divBdr>
    </w:div>
    <w:div w:id="468280016">
      <w:bodyDiv w:val="1"/>
      <w:marLeft w:val="0"/>
      <w:marRight w:val="0"/>
      <w:marTop w:val="0"/>
      <w:marBottom w:val="0"/>
      <w:divBdr>
        <w:top w:val="none" w:sz="0" w:space="0" w:color="auto"/>
        <w:left w:val="none" w:sz="0" w:space="0" w:color="auto"/>
        <w:bottom w:val="none" w:sz="0" w:space="0" w:color="auto"/>
        <w:right w:val="none" w:sz="0" w:space="0" w:color="auto"/>
      </w:divBdr>
    </w:div>
    <w:div w:id="563372984">
      <w:bodyDiv w:val="1"/>
      <w:marLeft w:val="0"/>
      <w:marRight w:val="0"/>
      <w:marTop w:val="0"/>
      <w:marBottom w:val="0"/>
      <w:divBdr>
        <w:top w:val="none" w:sz="0" w:space="0" w:color="auto"/>
        <w:left w:val="none" w:sz="0" w:space="0" w:color="auto"/>
        <w:bottom w:val="none" w:sz="0" w:space="0" w:color="auto"/>
        <w:right w:val="none" w:sz="0" w:space="0" w:color="auto"/>
      </w:divBdr>
    </w:div>
    <w:div w:id="570164750">
      <w:bodyDiv w:val="1"/>
      <w:marLeft w:val="0"/>
      <w:marRight w:val="0"/>
      <w:marTop w:val="0"/>
      <w:marBottom w:val="0"/>
      <w:divBdr>
        <w:top w:val="none" w:sz="0" w:space="0" w:color="auto"/>
        <w:left w:val="none" w:sz="0" w:space="0" w:color="auto"/>
        <w:bottom w:val="none" w:sz="0" w:space="0" w:color="auto"/>
        <w:right w:val="none" w:sz="0" w:space="0" w:color="auto"/>
      </w:divBdr>
    </w:div>
    <w:div w:id="573902796">
      <w:bodyDiv w:val="1"/>
      <w:marLeft w:val="0"/>
      <w:marRight w:val="0"/>
      <w:marTop w:val="0"/>
      <w:marBottom w:val="0"/>
      <w:divBdr>
        <w:top w:val="none" w:sz="0" w:space="0" w:color="auto"/>
        <w:left w:val="none" w:sz="0" w:space="0" w:color="auto"/>
        <w:bottom w:val="none" w:sz="0" w:space="0" w:color="auto"/>
        <w:right w:val="none" w:sz="0" w:space="0" w:color="auto"/>
      </w:divBdr>
    </w:div>
    <w:div w:id="586430070">
      <w:bodyDiv w:val="1"/>
      <w:marLeft w:val="0"/>
      <w:marRight w:val="0"/>
      <w:marTop w:val="0"/>
      <w:marBottom w:val="0"/>
      <w:divBdr>
        <w:top w:val="none" w:sz="0" w:space="0" w:color="auto"/>
        <w:left w:val="none" w:sz="0" w:space="0" w:color="auto"/>
        <w:bottom w:val="none" w:sz="0" w:space="0" w:color="auto"/>
        <w:right w:val="none" w:sz="0" w:space="0" w:color="auto"/>
      </w:divBdr>
    </w:div>
    <w:div w:id="618340999">
      <w:bodyDiv w:val="1"/>
      <w:marLeft w:val="0"/>
      <w:marRight w:val="0"/>
      <w:marTop w:val="0"/>
      <w:marBottom w:val="0"/>
      <w:divBdr>
        <w:top w:val="none" w:sz="0" w:space="0" w:color="auto"/>
        <w:left w:val="none" w:sz="0" w:space="0" w:color="auto"/>
        <w:bottom w:val="none" w:sz="0" w:space="0" w:color="auto"/>
        <w:right w:val="none" w:sz="0" w:space="0" w:color="auto"/>
      </w:divBdr>
    </w:div>
    <w:div w:id="619452591">
      <w:bodyDiv w:val="1"/>
      <w:marLeft w:val="0"/>
      <w:marRight w:val="0"/>
      <w:marTop w:val="0"/>
      <w:marBottom w:val="0"/>
      <w:divBdr>
        <w:top w:val="none" w:sz="0" w:space="0" w:color="auto"/>
        <w:left w:val="none" w:sz="0" w:space="0" w:color="auto"/>
        <w:bottom w:val="none" w:sz="0" w:space="0" w:color="auto"/>
        <w:right w:val="none" w:sz="0" w:space="0" w:color="auto"/>
      </w:divBdr>
    </w:div>
    <w:div w:id="667052945">
      <w:bodyDiv w:val="1"/>
      <w:marLeft w:val="0"/>
      <w:marRight w:val="0"/>
      <w:marTop w:val="0"/>
      <w:marBottom w:val="0"/>
      <w:divBdr>
        <w:top w:val="none" w:sz="0" w:space="0" w:color="auto"/>
        <w:left w:val="none" w:sz="0" w:space="0" w:color="auto"/>
        <w:bottom w:val="none" w:sz="0" w:space="0" w:color="auto"/>
        <w:right w:val="none" w:sz="0" w:space="0" w:color="auto"/>
      </w:divBdr>
    </w:div>
    <w:div w:id="735587433">
      <w:bodyDiv w:val="1"/>
      <w:marLeft w:val="0"/>
      <w:marRight w:val="0"/>
      <w:marTop w:val="0"/>
      <w:marBottom w:val="0"/>
      <w:divBdr>
        <w:top w:val="none" w:sz="0" w:space="0" w:color="auto"/>
        <w:left w:val="none" w:sz="0" w:space="0" w:color="auto"/>
        <w:bottom w:val="none" w:sz="0" w:space="0" w:color="auto"/>
        <w:right w:val="none" w:sz="0" w:space="0" w:color="auto"/>
      </w:divBdr>
    </w:div>
    <w:div w:id="797182322">
      <w:bodyDiv w:val="1"/>
      <w:marLeft w:val="0"/>
      <w:marRight w:val="0"/>
      <w:marTop w:val="0"/>
      <w:marBottom w:val="0"/>
      <w:divBdr>
        <w:top w:val="none" w:sz="0" w:space="0" w:color="auto"/>
        <w:left w:val="none" w:sz="0" w:space="0" w:color="auto"/>
        <w:bottom w:val="none" w:sz="0" w:space="0" w:color="auto"/>
        <w:right w:val="none" w:sz="0" w:space="0" w:color="auto"/>
      </w:divBdr>
    </w:div>
    <w:div w:id="810637227">
      <w:bodyDiv w:val="1"/>
      <w:marLeft w:val="0"/>
      <w:marRight w:val="0"/>
      <w:marTop w:val="0"/>
      <w:marBottom w:val="0"/>
      <w:divBdr>
        <w:top w:val="none" w:sz="0" w:space="0" w:color="auto"/>
        <w:left w:val="none" w:sz="0" w:space="0" w:color="auto"/>
        <w:bottom w:val="none" w:sz="0" w:space="0" w:color="auto"/>
        <w:right w:val="none" w:sz="0" w:space="0" w:color="auto"/>
      </w:divBdr>
    </w:div>
    <w:div w:id="812142624">
      <w:bodyDiv w:val="1"/>
      <w:marLeft w:val="0"/>
      <w:marRight w:val="0"/>
      <w:marTop w:val="0"/>
      <w:marBottom w:val="0"/>
      <w:divBdr>
        <w:top w:val="none" w:sz="0" w:space="0" w:color="auto"/>
        <w:left w:val="none" w:sz="0" w:space="0" w:color="auto"/>
        <w:bottom w:val="none" w:sz="0" w:space="0" w:color="auto"/>
        <w:right w:val="none" w:sz="0" w:space="0" w:color="auto"/>
      </w:divBdr>
    </w:div>
    <w:div w:id="889880288">
      <w:bodyDiv w:val="1"/>
      <w:marLeft w:val="0"/>
      <w:marRight w:val="0"/>
      <w:marTop w:val="0"/>
      <w:marBottom w:val="0"/>
      <w:divBdr>
        <w:top w:val="none" w:sz="0" w:space="0" w:color="auto"/>
        <w:left w:val="none" w:sz="0" w:space="0" w:color="auto"/>
        <w:bottom w:val="none" w:sz="0" w:space="0" w:color="auto"/>
        <w:right w:val="none" w:sz="0" w:space="0" w:color="auto"/>
      </w:divBdr>
    </w:div>
    <w:div w:id="907155226">
      <w:bodyDiv w:val="1"/>
      <w:marLeft w:val="0"/>
      <w:marRight w:val="0"/>
      <w:marTop w:val="0"/>
      <w:marBottom w:val="0"/>
      <w:divBdr>
        <w:top w:val="none" w:sz="0" w:space="0" w:color="auto"/>
        <w:left w:val="none" w:sz="0" w:space="0" w:color="auto"/>
        <w:bottom w:val="none" w:sz="0" w:space="0" w:color="auto"/>
        <w:right w:val="none" w:sz="0" w:space="0" w:color="auto"/>
      </w:divBdr>
    </w:div>
    <w:div w:id="959914496">
      <w:bodyDiv w:val="1"/>
      <w:marLeft w:val="0"/>
      <w:marRight w:val="0"/>
      <w:marTop w:val="0"/>
      <w:marBottom w:val="0"/>
      <w:divBdr>
        <w:top w:val="none" w:sz="0" w:space="0" w:color="auto"/>
        <w:left w:val="none" w:sz="0" w:space="0" w:color="auto"/>
        <w:bottom w:val="none" w:sz="0" w:space="0" w:color="auto"/>
        <w:right w:val="none" w:sz="0" w:space="0" w:color="auto"/>
      </w:divBdr>
    </w:div>
    <w:div w:id="1024936320">
      <w:bodyDiv w:val="1"/>
      <w:marLeft w:val="0"/>
      <w:marRight w:val="0"/>
      <w:marTop w:val="0"/>
      <w:marBottom w:val="0"/>
      <w:divBdr>
        <w:top w:val="none" w:sz="0" w:space="0" w:color="auto"/>
        <w:left w:val="none" w:sz="0" w:space="0" w:color="auto"/>
        <w:bottom w:val="none" w:sz="0" w:space="0" w:color="auto"/>
        <w:right w:val="none" w:sz="0" w:space="0" w:color="auto"/>
      </w:divBdr>
    </w:div>
    <w:div w:id="1155754971">
      <w:bodyDiv w:val="1"/>
      <w:marLeft w:val="0"/>
      <w:marRight w:val="0"/>
      <w:marTop w:val="0"/>
      <w:marBottom w:val="0"/>
      <w:divBdr>
        <w:top w:val="none" w:sz="0" w:space="0" w:color="auto"/>
        <w:left w:val="none" w:sz="0" w:space="0" w:color="auto"/>
        <w:bottom w:val="none" w:sz="0" w:space="0" w:color="auto"/>
        <w:right w:val="none" w:sz="0" w:space="0" w:color="auto"/>
      </w:divBdr>
    </w:div>
    <w:div w:id="1158225473">
      <w:bodyDiv w:val="1"/>
      <w:marLeft w:val="0"/>
      <w:marRight w:val="0"/>
      <w:marTop w:val="0"/>
      <w:marBottom w:val="0"/>
      <w:divBdr>
        <w:top w:val="none" w:sz="0" w:space="0" w:color="auto"/>
        <w:left w:val="none" w:sz="0" w:space="0" w:color="auto"/>
        <w:bottom w:val="none" w:sz="0" w:space="0" w:color="auto"/>
        <w:right w:val="none" w:sz="0" w:space="0" w:color="auto"/>
      </w:divBdr>
    </w:div>
    <w:div w:id="1181355347">
      <w:bodyDiv w:val="1"/>
      <w:marLeft w:val="0"/>
      <w:marRight w:val="0"/>
      <w:marTop w:val="0"/>
      <w:marBottom w:val="0"/>
      <w:divBdr>
        <w:top w:val="none" w:sz="0" w:space="0" w:color="auto"/>
        <w:left w:val="none" w:sz="0" w:space="0" w:color="auto"/>
        <w:bottom w:val="none" w:sz="0" w:space="0" w:color="auto"/>
        <w:right w:val="none" w:sz="0" w:space="0" w:color="auto"/>
      </w:divBdr>
    </w:div>
    <w:div w:id="1206218452">
      <w:bodyDiv w:val="1"/>
      <w:marLeft w:val="0"/>
      <w:marRight w:val="0"/>
      <w:marTop w:val="0"/>
      <w:marBottom w:val="0"/>
      <w:divBdr>
        <w:top w:val="none" w:sz="0" w:space="0" w:color="auto"/>
        <w:left w:val="none" w:sz="0" w:space="0" w:color="auto"/>
        <w:bottom w:val="none" w:sz="0" w:space="0" w:color="auto"/>
        <w:right w:val="none" w:sz="0" w:space="0" w:color="auto"/>
      </w:divBdr>
    </w:div>
    <w:div w:id="1255819746">
      <w:bodyDiv w:val="1"/>
      <w:marLeft w:val="0"/>
      <w:marRight w:val="0"/>
      <w:marTop w:val="0"/>
      <w:marBottom w:val="0"/>
      <w:divBdr>
        <w:top w:val="none" w:sz="0" w:space="0" w:color="auto"/>
        <w:left w:val="none" w:sz="0" w:space="0" w:color="auto"/>
        <w:bottom w:val="none" w:sz="0" w:space="0" w:color="auto"/>
        <w:right w:val="none" w:sz="0" w:space="0" w:color="auto"/>
      </w:divBdr>
    </w:div>
    <w:div w:id="1274753226">
      <w:bodyDiv w:val="1"/>
      <w:marLeft w:val="0"/>
      <w:marRight w:val="0"/>
      <w:marTop w:val="0"/>
      <w:marBottom w:val="0"/>
      <w:divBdr>
        <w:top w:val="none" w:sz="0" w:space="0" w:color="auto"/>
        <w:left w:val="none" w:sz="0" w:space="0" w:color="auto"/>
        <w:bottom w:val="none" w:sz="0" w:space="0" w:color="auto"/>
        <w:right w:val="none" w:sz="0" w:space="0" w:color="auto"/>
      </w:divBdr>
    </w:div>
    <w:div w:id="1388190944">
      <w:bodyDiv w:val="1"/>
      <w:marLeft w:val="0"/>
      <w:marRight w:val="0"/>
      <w:marTop w:val="0"/>
      <w:marBottom w:val="0"/>
      <w:divBdr>
        <w:top w:val="none" w:sz="0" w:space="0" w:color="auto"/>
        <w:left w:val="none" w:sz="0" w:space="0" w:color="auto"/>
        <w:bottom w:val="none" w:sz="0" w:space="0" w:color="auto"/>
        <w:right w:val="none" w:sz="0" w:space="0" w:color="auto"/>
      </w:divBdr>
    </w:div>
    <w:div w:id="1478913173">
      <w:bodyDiv w:val="1"/>
      <w:marLeft w:val="0"/>
      <w:marRight w:val="0"/>
      <w:marTop w:val="0"/>
      <w:marBottom w:val="0"/>
      <w:divBdr>
        <w:top w:val="none" w:sz="0" w:space="0" w:color="auto"/>
        <w:left w:val="none" w:sz="0" w:space="0" w:color="auto"/>
        <w:bottom w:val="none" w:sz="0" w:space="0" w:color="auto"/>
        <w:right w:val="none" w:sz="0" w:space="0" w:color="auto"/>
      </w:divBdr>
    </w:div>
    <w:div w:id="1494370973">
      <w:bodyDiv w:val="1"/>
      <w:marLeft w:val="0"/>
      <w:marRight w:val="0"/>
      <w:marTop w:val="0"/>
      <w:marBottom w:val="0"/>
      <w:divBdr>
        <w:top w:val="none" w:sz="0" w:space="0" w:color="auto"/>
        <w:left w:val="none" w:sz="0" w:space="0" w:color="auto"/>
        <w:bottom w:val="none" w:sz="0" w:space="0" w:color="auto"/>
        <w:right w:val="none" w:sz="0" w:space="0" w:color="auto"/>
      </w:divBdr>
    </w:div>
    <w:div w:id="1566404971">
      <w:bodyDiv w:val="1"/>
      <w:marLeft w:val="0"/>
      <w:marRight w:val="0"/>
      <w:marTop w:val="0"/>
      <w:marBottom w:val="0"/>
      <w:divBdr>
        <w:top w:val="none" w:sz="0" w:space="0" w:color="auto"/>
        <w:left w:val="none" w:sz="0" w:space="0" w:color="auto"/>
        <w:bottom w:val="none" w:sz="0" w:space="0" w:color="auto"/>
        <w:right w:val="none" w:sz="0" w:space="0" w:color="auto"/>
      </w:divBdr>
    </w:div>
    <w:div w:id="1701935508">
      <w:bodyDiv w:val="1"/>
      <w:marLeft w:val="0"/>
      <w:marRight w:val="0"/>
      <w:marTop w:val="0"/>
      <w:marBottom w:val="0"/>
      <w:divBdr>
        <w:top w:val="none" w:sz="0" w:space="0" w:color="auto"/>
        <w:left w:val="none" w:sz="0" w:space="0" w:color="auto"/>
        <w:bottom w:val="none" w:sz="0" w:space="0" w:color="auto"/>
        <w:right w:val="none" w:sz="0" w:space="0" w:color="auto"/>
      </w:divBdr>
    </w:div>
    <w:div w:id="1715933443">
      <w:bodyDiv w:val="1"/>
      <w:marLeft w:val="0"/>
      <w:marRight w:val="0"/>
      <w:marTop w:val="0"/>
      <w:marBottom w:val="0"/>
      <w:divBdr>
        <w:top w:val="none" w:sz="0" w:space="0" w:color="auto"/>
        <w:left w:val="none" w:sz="0" w:space="0" w:color="auto"/>
        <w:bottom w:val="none" w:sz="0" w:space="0" w:color="auto"/>
        <w:right w:val="none" w:sz="0" w:space="0" w:color="auto"/>
      </w:divBdr>
    </w:div>
    <w:div w:id="1748723353">
      <w:bodyDiv w:val="1"/>
      <w:marLeft w:val="0"/>
      <w:marRight w:val="0"/>
      <w:marTop w:val="0"/>
      <w:marBottom w:val="0"/>
      <w:divBdr>
        <w:top w:val="none" w:sz="0" w:space="0" w:color="auto"/>
        <w:left w:val="none" w:sz="0" w:space="0" w:color="auto"/>
        <w:bottom w:val="none" w:sz="0" w:space="0" w:color="auto"/>
        <w:right w:val="none" w:sz="0" w:space="0" w:color="auto"/>
      </w:divBdr>
    </w:div>
    <w:div w:id="1786340581">
      <w:bodyDiv w:val="1"/>
      <w:marLeft w:val="0"/>
      <w:marRight w:val="0"/>
      <w:marTop w:val="0"/>
      <w:marBottom w:val="0"/>
      <w:divBdr>
        <w:top w:val="none" w:sz="0" w:space="0" w:color="auto"/>
        <w:left w:val="none" w:sz="0" w:space="0" w:color="auto"/>
        <w:bottom w:val="none" w:sz="0" w:space="0" w:color="auto"/>
        <w:right w:val="none" w:sz="0" w:space="0" w:color="auto"/>
      </w:divBdr>
    </w:div>
    <w:div w:id="1835803020">
      <w:bodyDiv w:val="1"/>
      <w:marLeft w:val="0"/>
      <w:marRight w:val="0"/>
      <w:marTop w:val="0"/>
      <w:marBottom w:val="0"/>
      <w:divBdr>
        <w:top w:val="none" w:sz="0" w:space="0" w:color="auto"/>
        <w:left w:val="none" w:sz="0" w:space="0" w:color="auto"/>
        <w:bottom w:val="none" w:sz="0" w:space="0" w:color="auto"/>
        <w:right w:val="none" w:sz="0" w:space="0" w:color="auto"/>
      </w:divBdr>
    </w:div>
    <w:div w:id="1882983793">
      <w:bodyDiv w:val="1"/>
      <w:marLeft w:val="0"/>
      <w:marRight w:val="0"/>
      <w:marTop w:val="0"/>
      <w:marBottom w:val="0"/>
      <w:divBdr>
        <w:top w:val="none" w:sz="0" w:space="0" w:color="auto"/>
        <w:left w:val="none" w:sz="0" w:space="0" w:color="auto"/>
        <w:bottom w:val="none" w:sz="0" w:space="0" w:color="auto"/>
        <w:right w:val="none" w:sz="0" w:space="0" w:color="auto"/>
      </w:divBdr>
    </w:div>
    <w:div w:id="1883789825">
      <w:bodyDiv w:val="1"/>
      <w:marLeft w:val="0"/>
      <w:marRight w:val="0"/>
      <w:marTop w:val="0"/>
      <w:marBottom w:val="0"/>
      <w:divBdr>
        <w:top w:val="none" w:sz="0" w:space="0" w:color="auto"/>
        <w:left w:val="none" w:sz="0" w:space="0" w:color="auto"/>
        <w:bottom w:val="none" w:sz="0" w:space="0" w:color="auto"/>
        <w:right w:val="none" w:sz="0" w:space="0" w:color="auto"/>
      </w:divBdr>
    </w:div>
    <w:div w:id="1897471003">
      <w:bodyDiv w:val="1"/>
      <w:marLeft w:val="0"/>
      <w:marRight w:val="0"/>
      <w:marTop w:val="0"/>
      <w:marBottom w:val="0"/>
      <w:divBdr>
        <w:top w:val="none" w:sz="0" w:space="0" w:color="auto"/>
        <w:left w:val="none" w:sz="0" w:space="0" w:color="auto"/>
        <w:bottom w:val="none" w:sz="0" w:space="0" w:color="auto"/>
        <w:right w:val="none" w:sz="0" w:space="0" w:color="auto"/>
      </w:divBdr>
    </w:div>
    <w:div w:id="1908152050">
      <w:bodyDiv w:val="1"/>
      <w:marLeft w:val="0"/>
      <w:marRight w:val="0"/>
      <w:marTop w:val="0"/>
      <w:marBottom w:val="0"/>
      <w:divBdr>
        <w:top w:val="none" w:sz="0" w:space="0" w:color="auto"/>
        <w:left w:val="none" w:sz="0" w:space="0" w:color="auto"/>
        <w:bottom w:val="none" w:sz="0" w:space="0" w:color="auto"/>
        <w:right w:val="none" w:sz="0" w:space="0" w:color="auto"/>
      </w:divBdr>
    </w:div>
    <w:div w:id="1919711154">
      <w:bodyDiv w:val="1"/>
      <w:marLeft w:val="0"/>
      <w:marRight w:val="0"/>
      <w:marTop w:val="0"/>
      <w:marBottom w:val="0"/>
      <w:divBdr>
        <w:top w:val="none" w:sz="0" w:space="0" w:color="auto"/>
        <w:left w:val="none" w:sz="0" w:space="0" w:color="auto"/>
        <w:bottom w:val="none" w:sz="0" w:space="0" w:color="auto"/>
        <w:right w:val="none" w:sz="0" w:space="0" w:color="auto"/>
      </w:divBdr>
    </w:div>
    <w:div w:id="1970548452">
      <w:bodyDiv w:val="1"/>
      <w:marLeft w:val="0"/>
      <w:marRight w:val="0"/>
      <w:marTop w:val="0"/>
      <w:marBottom w:val="0"/>
      <w:divBdr>
        <w:top w:val="none" w:sz="0" w:space="0" w:color="auto"/>
        <w:left w:val="none" w:sz="0" w:space="0" w:color="auto"/>
        <w:bottom w:val="none" w:sz="0" w:space="0" w:color="auto"/>
        <w:right w:val="none" w:sz="0" w:space="0" w:color="auto"/>
      </w:divBdr>
    </w:div>
    <w:div w:id="1976065435">
      <w:bodyDiv w:val="1"/>
      <w:marLeft w:val="0"/>
      <w:marRight w:val="0"/>
      <w:marTop w:val="0"/>
      <w:marBottom w:val="0"/>
      <w:divBdr>
        <w:top w:val="none" w:sz="0" w:space="0" w:color="auto"/>
        <w:left w:val="none" w:sz="0" w:space="0" w:color="auto"/>
        <w:bottom w:val="none" w:sz="0" w:space="0" w:color="auto"/>
        <w:right w:val="none" w:sz="0" w:space="0" w:color="auto"/>
      </w:divBdr>
    </w:div>
    <w:div w:id="2038263894">
      <w:bodyDiv w:val="1"/>
      <w:marLeft w:val="0"/>
      <w:marRight w:val="0"/>
      <w:marTop w:val="0"/>
      <w:marBottom w:val="0"/>
      <w:divBdr>
        <w:top w:val="none" w:sz="0" w:space="0" w:color="auto"/>
        <w:left w:val="none" w:sz="0" w:space="0" w:color="auto"/>
        <w:bottom w:val="none" w:sz="0" w:space="0" w:color="auto"/>
        <w:right w:val="none" w:sz="0" w:space="0" w:color="auto"/>
      </w:divBdr>
    </w:div>
    <w:div w:id="2053797806">
      <w:bodyDiv w:val="1"/>
      <w:marLeft w:val="0"/>
      <w:marRight w:val="0"/>
      <w:marTop w:val="0"/>
      <w:marBottom w:val="0"/>
      <w:divBdr>
        <w:top w:val="none" w:sz="0" w:space="0" w:color="auto"/>
        <w:left w:val="none" w:sz="0" w:space="0" w:color="auto"/>
        <w:bottom w:val="none" w:sz="0" w:space="0" w:color="auto"/>
        <w:right w:val="none" w:sz="0" w:space="0" w:color="auto"/>
      </w:divBdr>
      <w:divsChild>
        <w:div w:id="971712925">
          <w:marLeft w:val="0"/>
          <w:marRight w:val="0"/>
          <w:marTop w:val="0"/>
          <w:marBottom w:val="0"/>
          <w:divBdr>
            <w:top w:val="none" w:sz="0" w:space="0" w:color="auto"/>
            <w:left w:val="none" w:sz="0" w:space="0" w:color="auto"/>
            <w:bottom w:val="none" w:sz="0" w:space="0" w:color="auto"/>
            <w:right w:val="none" w:sz="0" w:space="0" w:color="auto"/>
          </w:divBdr>
          <w:divsChild>
            <w:div w:id="3965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2274">
      <w:bodyDiv w:val="1"/>
      <w:marLeft w:val="0"/>
      <w:marRight w:val="0"/>
      <w:marTop w:val="0"/>
      <w:marBottom w:val="0"/>
      <w:divBdr>
        <w:top w:val="none" w:sz="0" w:space="0" w:color="auto"/>
        <w:left w:val="none" w:sz="0" w:space="0" w:color="auto"/>
        <w:bottom w:val="none" w:sz="0" w:space="0" w:color="auto"/>
        <w:right w:val="none" w:sz="0" w:space="0" w:color="auto"/>
      </w:divBdr>
    </w:div>
    <w:div w:id="2092508901">
      <w:bodyDiv w:val="1"/>
      <w:marLeft w:val="0"/>
      <w:marRight w:val="0"/>
      <w:marTop w:val="0"/>
      <w:marBottom w:val="0"/>
      <w:divBdr>
        <w:top w:val="none" w:sz="0" w:space="0" w:color="auto"/>
        <w:left w:val="none" w:sz="0" w:space="0" w:color="auto"/>
        <w:bottom w:val="none" w:sz="0" w:space="0" w:color="auto"/>
        <w:right w:val="none" w:sz="0" w:space="0" w:color="auto"/>
      </w:divBdr>
    </w:div>
    <w:div w:id="2104494906">
      <w:bodyDiv w:val="1"/>
      <w:marLeft w:val="0"/>
      <w:marRight w:val="0"/>
      <w:marTop w:val="0"/>
      <w:marBottom w:val="0"/>
      <w:divBdr>
        <w:top w:val="none" w:sz="0" w:space="0" w:color="auto"/>
        <w:left w:val="none" w:sz="0" w:space="0" w:color="auto"/>
        <w:bottom w:val="none" w:sz="0" w:space="0" w:color="auto"/>
        <w:right w:val="none" w:sz="0" w:space="0" w:color="auto"/>
      </w:divBdr>
    </w:div>
    <w:div w:id="2111388111">
      <w:bodyDiv w:val="1"/>
      <w:marLeft w:val="0"/>
      <w:marRight w:val="0"/>
      <w:marTop w:val="0"/>
      <w:marBottom w:val="0"/>
      <w:divBdr>
        <w:top w:val="none" w:sz="0" w:space="0" w:color="auto"/>
        <w:left w:val="none" w:sz="0" w:space="0" w:color="auto"/>
        <w:bottom w:val="none" w:sz="0" w:space="0" w:color="auto"/>
        <w:right w:val="none" w:sz="0" w:space="0" w:color="auto"/>
      </w:divBdr>
    </w:div>
    <w:div w:id="21292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a@fzoeu.h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nabava@fzoeu.hr" TargetMode="External"/><Relationship Id="rId4" Type="http://schemas.openxmlformats.org/officeDocument/2006/relationships/styles" Target="styles.xml"/><Relationship Id="rId9" Type="http://schemas.openxmlformats.org/officeDocument/2006/relationships/hyperlink" Target="http://www.fzoeu.hr" TargetMode="Externa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15E74-B986-4D08-B015-680C988F5DB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701685C-FE1D-4D64-A737-8EC72890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8316</Words>
  <Characters>47403</Characters>
  <Application>Microsoft Office Word</Application>
  <DocSecurity>0</DocSecurity>
  <Lines>395</Lines>
  <Paragraphs>111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bsamardzija</dc:creator>
  <cp:keywords/>
  <cp:lastModifiedBy>Helena Svirčević</cp:lastModifiedBy>
  <cp:revision>4</cp:revision>
  <cp:lastPrinted>2020-02-20T10:07:00Z</cp:lastPrinted>
  <dcterms:created xsi:type="dcterms:W3CDTF">2020-02-20T08:46:00Z</dcterms:created>
  <dcterms:modified xsi:type="dcterms:W3CDTF">2020-02-20T10:07:00Z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5991853d-0e25-4a2e-b571-184a13588872</vt:lpwstr>
  </property>
  <property fmtid="{D5CDD505-2E9C-101B-9397-08002B2CF9AE}" pid="3" name="bjSaver">
    <vt:lpwstr>zrYZfOnwmebm8n5O6VY8GWe/Gd6maB2k</vt:lpwstr>
  </property>
  <property fmtid="{D5CDD505-2E9C-101B-9397-08002B2CF9AE}" pid="4" name="bjDocumentSecurityLabel">
    <vt:lpwstr>SLUŽBENO</vt:lpwstr>
  </property>
  <property fmtid="{D5CDD505-2E9C-101B-9397-08002B2CF9AE}" pid="5" name="bjFooterBothDocProperty">
    <vt:lpwstr>Stupanj klasifikacije: SLUŽBENO</vt:lpwstr>
  </property>
  <property fmtid="{D5CDD505-2E9C-101B-9397-08002B2CF9AE}" pid="6" name="bjFooterFirstPageDocProperty">
    <vt:lpwstr>Stupanj klasifikacije: SLUŽBENO</vt:lpwstr>
  </property>
  <property fmtid="{D5CDD505-2E9C-101B-9397-08002B2CF9AE}" pid="7" name="bjFooterEvenPageDocProperty">
    <vt:lpwstr>Stupanj klasifikacije: SLUŽBENO</vt:lpwstr>
  </property>
  <property fmtid="{D5CDD505-2E9C-101B-9397-08002B2CF9AE}" pid="8"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9" name="bjDocumentLabelXML-0">
    <vt:lpwstr>ames.com/2008/01/sie/internal/label"&gt;&lt;element uid="dd526fa4-5442-4e7e-8d1e-b4e8d72336dc" value="" /&gt;&lt;/sisl&gt;</vt:lpwstr>
  </property>
</Properties>
</file>